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91582" w14:textId="4E38128E" w:rsidR="001526EE" w:rsidRPr="001E1887" w:rsidRDefault="001526EE" w:rsidP="001E1887">
      <w:pPr>
        <w:pStyle w:val="ESFBodysivo"/>
        <w:spacing w:line="240" w:lineRule="auto"/>
      </w:pPr>
      <w:bookmarkStart w:id="0" w:name="_GoBack"/>
      <w:bookmarkEnd w:id="0"/>
    </w:p>
    <w:p w14:paraId="48EAE9DA" w14:textId="77777777" w:rsidR="001526EE" w:rsidRPr="001E1887" w:rsidRDefault="001526EE" w:rsidP="001E1887">
      <w:pPr>
        <w:pStyle w:val="ESFBodysivo"/>
        <w:spacing w:line="240" w:lineRule="auto"/>
        <w:rPr>
          <w:b/>
          <w:bCs/>
          <w:sz w:val="36"/>
          <w:szCs w:val="36"/>
        </w:rPr>
      </w:pPr>
    </w:p>
    <w:p w14:paraId="45E79780" w14:textId="77777777" w:rsidR="006E37AC" w:rsidRPr="006E37AC" w:rsidRDefault="006E37AC" w:rsidP="006E37AC">
      <w:pPr>
        <w:spacing w:after="0" w:line="240" w:lineRule="auto"/>
        <w:jc w:val="center"/>
        <w:rPr>
          <w:b/>
          <w:color w:val="000000"/>
          <w:sz w:val="36"/>
          <w:szCs w:val="32"/>
        </w:rPr>
      </w:pPr>
      <w:r w:rsidRPr="006E37AC">
        <w:rPr>
          <w:b/>
          <w:color w:val="000000"/>
          <w:sz w:val="36"/>
          <w:szCs w:val="32"/>
        </w:rPr>
        <w:t>Europski socijalni fond</w:t>
      </w:r>
    </w:p>
    <w:p w14:paraId="60ABD15B" w14:textId="77777777" w:rsidR="006E37AC" w:rsidRPr="006E37AC" w:rsidRDefault="006E37AC" w:rsidP="006E37AC">
      <w:pPr>
        <w:spacing w:after="0" w:line="240" w:lineRule="auto"/>
        <w:jc w:val="center"/>
        <w:rPr>
          <w:b/>
          <w:color w:val="000000"/>
          <w:sz w:val="36"/>
          <w:szCs w:val="34"/>
        </w:rPr>
      </w:pPr>
      <w:r w:rsidRPr="006E37AC">
        <w:rPr>
          <w:b/>
          <w:color w:val="000000"/>
          <w:sz w:val="36"/>
          <w:szCs w:val="34"/>
        </w:rPr>
        <w:t xml:space="preserve">Operativni program Učinkoviti ljudski potencijali </w:t>
      </w:r>
    </w:p>
    <w:p w14:paraId="3A8B7151" w14:textId="77777777" w:rsidR="006E37AC" w:rsidRPr="006E37AC" w:rsidRDefault="006E37AC" w:rsidP="006E37AC">
      <w:pPr>
        <w:spacing w:after="0" w:line="240" w:lineRule="auto"/>
        <w:jc w:val="center"/>
        <w:rPr>
          <w:b/>
          <w:color w:val="000000"/>
          <w:sz w:val="36"/>
          <w:szCs w:val="34"/>
        </w:rPr>
      </w:pPr>
      <w:r w:rsidRPr="006E37AC">
        <w:rPr>
          <w:b/>
          <w:color w:val="000000"/>
          <w:sz w:val="36"/>
          <w:szCs w:val="34"/>
        </w:rPr>
        <w:t xml:space="preserve">2014. – 2020. </w:t>
      </w:r>
    </w:p>
    <w:p w14:paraId="5B64A82C" w14:textId="77777777" w:rsidR="001526EE" w:rsidRPr="001E1887" w:rsidRDefault="001526EE" w:rsidP="001E1887">
      <w:pPr>
        <w:spacing w:after="0" w:line="240" w:lineRule="auto"/>
        <w:jc w:val="both"/>
        <w:rPr>
          <w:b/>
          <w:bCs/>
          <w:color w:val="000000"/>
          <w:sz w:val="36"/>
          <w:szCs w:val="36"/>
          <w:u w:color="000000"/>
        </w:rPr>
      </w:pPr>
    </w:p>
    <w:p w14:paraId="3F9478C6" w14:textId="77777777" w:rsidR="001526EE" w:rsidRPr="001E1887" w:rsidRDefault="001526EE" w:rsidP="001E1887">
      <w:pPr>
        <w:spacing w:after="0" w:line="240" w:lineRule="auto"/>
        <w:jc w:val="both"/>
      </w:pPr>
    </w:p>
    <w:p w14:paraId="3DEA2723" w14:textId="77777777" w:rsidR="001526EE" w:rsidRPr="001E1887" w:rsidRDefault="001526EE" w:rsidP="001E1887">
      <w:pPr>
        <w:spacing w:after="0" w:line="240" w:lineRule="auto"/>
        <w:jc w:val="both"/>
        <w:rPr>
          <w:b/>
          <w:bCs/>
          <w:sz w:val="48"/>
          <w:szCs w:val="48"/>
        </w:rPr>
      </w:pPr>
    </w:p>
    <w:p w14:paraId="5AEC3012" w14:textId="77777777" w:rsidR="001526EE" w:rsidRPr="001E1887" w:rsidRDefault="001526EE" w:rsidP="001E1887">
      <w:pPr>
        <w:spacing w:after="0" w:line="240" w:lineRule="auto"/>
        <w:jc w:val="both"/>
        <w:rPr>
          <w:b/>
          <w:bCs/>
          <w:sz w:val="48"/>
          <w:szCs w:val="48"/>
        </w:rPr>
      </w:pPr>
    </w:p>
    <w:p w14:paraId="2D83AB6F" w14:textId="77777777" w:rsidR="006E37AC" w:rsidRPr="006E37AC" w:rsidRDefault="006E37AC" w:rsidP="006E37AC">
      <w:pPr>
        <w:spacing w:after="0" w:line="240" w:lineRule="auto"/>
        <w:jc w:val="center"/>
        <w:rPr>
          <w:b/>
          <w:sz w:val="48"/>
          <w:szCs w:val="40"/>
        </w:rPr>
      </w:pPr>
      <w:r w:rsidRPr="006E37AC">
        <w:rPr>
          <w:b/>
          <w:sz w:val="48"/>
          <w:szCs w:val="40"/>
        </w:rPr>
        <w:t>UPUTE ZA PRIJAVITELJE</w:t>
      </w:r>
    </w:p>
    <w:p w14:paraId="2F5490AD" w14:textId="77777777" w:rsidR="006E37AC" w:rsidRPr="006E37AC" w:rsidRDefault="006E37AC" w:rsidP="006E37AC">
      <w:pPr>
        <w:spacing w:after="0" w:line="240" w:lineRule="auto"/>
        <w:jc w:val="center"/>
        <w:rPr>
          <w:sz w:val="40"/>
          <w:szCs w:val="40"/>
        </w:rPr>
      </w:pPr>
      <w:r w:rsidRPr="006E37AC">
        <w:rPr>
          <w:sz w:val="40"/>
          <w:szCs w:val="40"/>
        </w:rPr>
        <w:t>Otvoreni privremeni poziv</w:t>
      </w:r>
    </w:p>
    <w:p w14:paraId="3DA47A28" w14:textId="77777777" w:rsidR="006E37AC" w:rsidRDefault="006E37AC" w:rsidP="006E37AC">
      <w:pPr>
        <w:spacing w:after="0" w:line="240" w:lineRule="auto"/>
        <w:jc w:val="center"/>
        <w:rPr>
          <w:rFonts w:asciiTheme="minorHAnsi" w:hAnsiTheme="minorHAnsi"/>
          <w:sz w:val="40"/>
          <w:szCs w:val="40"/>
        </w:rPr>
      </w:pPr>
    </w:p>
    <w:p w14:paraId="69EF3708" w14:textId="77777777" w:rsidR="006E37AC" w:rsidRDefault="006E37AC" w:rsidP="006E37AC">
      <w:pPr>
        <w:spacing w:after="0" w:line="240" w:lineRule="auto"/>
        <w:jc w:val="center"/>
        <w:rPr>
          <w:rFonts w:asciiTheme="minorHAnsi" w:hAnsiTheme="minorHAnsi"/>
          <w:sz w:val="40"/>
          <w:szCs w:val="40"/>
        </w:rPr>
      </w:pPr>
    </w:p>
    <w:p w14:paraId="5941DBFC" w14:textId="1A304C9F" w:rsidR="006E37AC" w:rsidRPr="006E37AC" w:rsidRDefault="006E37AC" w:rsidP="006E37AC">
      <w:pPr>
        <w:spacing w:after="0" w:line="240" w:lineRule="auto"/>
        <w:jc w:val="center"/>
        <w:rPr>
          <w:sz w:val="48"/>
          <w:szCs w:val="48"/>
        </w:rPr>
      </w:pPr>
      <w:r w:rsidRPr="006E37AC">
        <w:rPr>
          <w:sz w:val="48"/>
          <w:szCs w:val="48"/>
        </w:rPr>
        <w:t>Tematske mreže za društveno-ekonomski razvoj te promicanje socijalnog dijaloga u kontekstu unapređivanja uvjeta rada</w:t>
      </w:r>
    </w:p>
    <w:p w14:paraId="191F1A55" w14:textId="77777777" w:rsidR="006E37AC" w:rsidRPr="00591A19" w:rsidRDefault="006E37AC" w:rsidP="006E37AC">
      <w:pPr>
        <w:spacing w:after="0" w:line="240" w:lineRule="auto"/>
        <w:jc w:val="center"/>
        <w:rPr>
          <w:rFonts w:asciiTheme="minorHAnsi" w:hAnsiTheme="minorHAnsi"/>
          <w:sz w:val="40"/>
          <w:szCs w:val="40"/>
        </w:rPr>
      </w:pPr>
    </w:p>
    <w:p w14:paraId="4EA935A0" w14:textId="7B4A4D4C" w:rsidR="006E37AC" w:rsidRPr="006E37AC" w:rsidRDefault="00E73277" w:rsidP="006E37AC">
      <w:pPr>
        <w:spacing w:after="0" w:line="240" w:lineRule="auto"/>
        <w:jc w:val="center"/>
        <w:rPr>
          <w:sz w:val="48"/>
          <w:szCs w:val="48"/>
        </w:rPr>
      </w:pPr>
      <w:r w:rsidRPr="00E73277">
        <w:rPr>
          <w:sz w:val="48"/>
          <w:szCs w:val="48"/>
        </w:rPr>
        <w:t>UP.04.2.1.06</w:t>
      </w:r>
    </w:p>
    <w:p w14:paraId="7C5AD3CA" w14:textId="77777777" w:rsidR="001526EE" w:rsidRPr="001E1887" w:rsidRDefault="001526EE" w:rsidP="001E1887">
      <w:pPr>
        <w:spacing w:after="0" w:line="240" w:lineRule="auto"/>
        <w:jc w:val="both"/>
        <w:rPr>
          <w:b/>
          <w:bCs/>
          <w:sz w:val="40"/>
          <w:szCs w:val="40"/>
        </w:rPr>
      </w:pPr>
    </w:p>
    <w:p w14:paraId="65A88D2A" w14:textId="77777777" w:rsidR="001526EE" w:rsidRPr="001E1887" w:rsidRDefault="001526EE" w:rsidP="001E1887">
      <w:pPr>
        <w:spacing w:after="0" w:line="240" w:lineRule="auto"/>
        <w:jc w:val="both"/>
        <w:rPr>
          <w:sz w:val="32"/>
          <w:szCs w:val="32"/>
        </w:rPr>
      </w:pPr>
    </w:p>
    <w:p w14:paraId="0E3C5F4D" w14:textId="77777777" w:rsidR="001526EE" w:rsidRPr="001E1887" w:rsidRDefault="001526EE" w:rsidP="001E1887">
      <w:pPr>
        <w:spacing w:after="0" w:line="240" w:lineRule="auto"/>
        <w:jc w:val="both"/>
        <w:rPr>
          <w:sz w:val="32"/>
          <w:szCs w:val="32"/>
        </w:rPr>
      </w:pPr>
    </w:p>
    <w:p w14:paraId="3D20C026" w14:textId="77777777" w:rsidR="001526EE" w:rsidRPr="001E1887" w:rsidRDefault="001526EE" w:rsidP="001E1887">
      <w:pPr>
        <w:spacing w:after="0" w:line="240" w:lineRule="auto"/>
        <w:jc w:val="both"/>
        <w:rPr>
          <w:sz w:val="32"/>
          <w:szCs w:val="32"/>
        </w:rPr>
      </w:pPr>
    </w:p>
    <w:p w14:paraId="2C784DF8" w14:textId="77777777" w:rsidR="001526EE" w:rsidRPr="001E1887" w:rsidRDefault="001526EE" w:rsidP="001E1887">
      <w:pPr>
        <w:spacing w:after="0" w:line="240" w:lineRule="auto"/>
        <w:jc w:val="both"/>
        <w:rPr>
          <w:sz w:val="32"/>
          <w:szCs w:val="32"/>
        </w:rPr>
      </w:pPr>
    </w:p>
    <w:p w14:paraId="6F1D8A22" w14:textId="77777777" w:rsidR="00486696" w:rsidRPr="001C6E97" w:rsidRDefault="00486696" w:rsidP="00486696">
      <w:pPr>
        <w:spacing w:after="0" w:line="240" w:lineRule="auto"/>
        <w:jc w:val="center"/>
        <w:rPr>
          <w:rFonts w:asciiTheme="minorHAnsi" w:hAnsiTheme="minorHAnsi"/>
          <w:sz w:val="32"/>
          <w:szCs w:val="32"/>
        </w:rPr>
      </w:pPr>
    </w:p>
    <w:p w14:paraId="5B493CF3" w14:textId="77777777" w:rsidR="00486696" w:rsidRPr="001C6E97" w:rsidRDefault="00486696" w:rsidP="00486696">
      <w:pPr>
        <w:spacing w:after="0" w:line="240" w:lineRule="auto"/>
        <w:rPr>
          <w:rFonts w:asciiTheme="minorHAnsi" w:hAnsiTheme="minorHAnsi"/>
          <w:sz w:val="32"/>
          <w:szCs w:val="32"/>
        </w:rPr>
      </w:pPr>
    </w:p>
    <w:p w14:paraId="23B42732" w14:textId="77777777" w:rsidR="00486696" w:rsidRPr="001C6E97" w:rsidRDefault="00486696" w:rsidP="00486696">
      <w:pPr>
        <w:spacing w:after="0" w:line="240" w:lineRule="auto"/>
        <w:jc w:val="center"/>
        <w:rPr>
          <w:rFonts w:asciiTheme="minorHAnsi" w:hAnsiTheme="minorHAnsi"/>
          <w:sz w:val="32"/>
          <w:szCs w:val="32"/>
        </w:rPr>
      </w:pPr>
      <w:r w:rsidRPr="001C6E97">
        <w:rPr>
          <w:rFonts w:asciiTheme="minorHAnsi" w:hAnsiTheme="minorHAnsi"/>
          <w:noProof/>
        </w:rPr>
        <mc:AlternateContent>
          <mc:Choice Requires="wps">
            <w:drawing>
              <wp:anchor distT="0" distB="0" distL="114300" distR="114300" simplePos="0" relativeHeight="251659264" behindDoc="0" locked="0" layoutInCell="1" allowOverlap="1" wp14:anchorId="5DD37AA3" wp14:editId="1514A6D8">
                <wp:simplePos x="0" y="0"/>
                <wp:positionH relativeFrom="column">
                  <wp:posOffset>4090035</wp:posOffset>
                </wp:positionH>
                <wp:positionV relativeFrom="paragraph">
                  <wp:posOffset>189230</wp:posOffset>
                </wp:positionV>
                <wp:extent cx="1524000" cy="276225"/>
                <wp:effectExtent l="0" t="0" r="19050" b="2857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76225"/>
                        </a:xfrm>
                        <a:prstGeom prst="rect">
                          <a:avLst/>
                        </a:prstGeom>
                        <a:solidFill>
                          <a:srgbClr val="FFFFFF"/>
                        </a:solidFill>
                        <a:ln w="0">
                          <a:solidFill>
                            <a:srgbClr val="000000"/>
                          </a:solidFill>
                          <a:miter lim="800000"/>
                          <a:headEnd/>
                          <a:tailEnd/>
                        </a:ln>
                      </wps:spPr>
                      <wps:txbx>
                        <w:txbxContent>
                          <w:p w14:paraId="5B7FCE09" w14:textId="08424E92" w:rsidR="00C4252A" w:rsidRPr="00FF3007" w:rsidRDefault="00C4252A" w:rsidP="00486696">
                            <w:pPr>
                              <w:pStyle w:val="Sadrajokvira"/>
                              <w:jc w:val="center"/>
                              <w:rPr>
                                <w:b/>
                                <w:sz w:val="28"/>
                                <w:szCs w:val="28"/>
                              </w:rPr>
                            </w:pPr>
                            <w:r w:rsidRPr="00775992">
                              <w:rPr>
                                <w:b/>
                                <w:sz w:val="28"/>
                                <w:szCs w:val="28"/>
                              </w:rPr>
                              <w:t>1</w:t>
                            </w:r>
                            <w:r>
                              <w:rPr>
                                <w:b/>
                                <w:sz w:val="28"/>
                                <w:szCs w:val="28"/>
                              </w:rPr>
                              <w:t>6.8.2018</w:t>
                            </w:r>
                            <w:r w:rsidRPr="00775992">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2.05pt;margin-top:14.9pt;width:120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" strokeweight="0">
                <v:textbox>
                  <w:txbxContent>
                    <w:p w14:paraId="5B7FCE09" w14:textId="08424E92" w:rsidR="00C4252A" w:rsidRPr="00FF3007" w:rsidRDefault="00C4252A" w:rsidP="00486696">
                      <w:pPr>
                        <w:pStyle w:val="Sadrajokvira"/>
                        <w:jc w:val="center"/>
                        <w:rPr>
                          <w:b/>
                          <w:sz w:val="28"/>
                          <w:szCs w:val="28"/>
                        </w:rPr>
                      </w:pPr>
                      <w:r w:rsidRPr="00775992">
                        <w:rPr>
                          <w:b/>
                          <w:sz w:val="28"/>
                          <w:szCs w:val="28"/>
                        </w:rPr>
                        <w:t>1</w:t>
                      </w:r>
                      <w:r>
                        <w:rPr>
                          <w:b/>
                          <w:sz w:val="28"/>
                          <w:szCs w:val="28"/>
                        </w:rPr>
                        <w:t>6.8.2018</w:t>
                      </w:r>
                      <w:r w:rsidRPr="00775992">
                        <w:rPr>
                          <w:b/>
                          <w:sz w:val="28"/>
                          <w:szCs w:val="28"/>
                        </w:rPr>
                        <w:t>.</w:t>
                      </w:r>
                    </w:p>
                  </w:txbxContent>
                </v:textbox>
                <w10:wrap type="square"/>
              </v:rect>
            </w:pict>
          </mc:Fallback>
        </mc:AlternateContent>
      </w:r>
    </w:p>
    <w:p w14:paraId="1E53E69B" w14:textId="520E2ABF" w:rsidR="001526EE" w:rsidRPr="00486696" w:rsidRDefault="00486696" w:rsidP="00486696">
      <w:pPr>
        <w:spacing w:after="0" w:line="240" w:lineRule="auto"/>
        <w:jc w:val="center"/>
        <w:rPr>
          <w:b/>
          <w:sz w:val="28"/>
          <w:szCs w:val="28"/>
        </w:rPr>
      </w:pPr>
      <w:r w:rsidRPr="00486696">
        <w:rPr>
          <w:b/>
          <w:sz w:val="28"/>
          <w:szCs w:val="28"/>
        </w:rPr>
        <w:t xml:space="preserve">Rok za podnošenje projektnih prijedloga: </w:t>
      </w:r>
    </w:p>
    <w:p w14:paraId="3D465BBE" w14:textId="20D805C1" w:rsidR="00E30AE5" w:rsidRPr="00486696" w:rsidRDefault="00E30AE5" w:rsidP="00486696">
      <w:pPr>
        <w:spacing w:after="0" w:line="240" w:lineRule="auto"/>
        <w:jc w:val="both"/>
        <w:rPr>
          <w:b/>
          <w:bCs/>
          <w:strike/>
          <w:sz w:val="28"/>
          <w:szCs w:val="28"/>
        </w:rPr>
      </w:pPr>
    </w:p>
    <w:p w14:paraId="587F7898" w14:textId="10B2FAA6" w:rsidR="001526EE" w:rsidRPr="001E1887" w:rsidRDefault="0031518F" w:rsidP="001E1887">
      <w:pPr>
        <w:pStyle w:val="Sadraj1"/>
        <w:spacing w:line="240" w:lineRule="auto"/>
        <w:jc w:val="both"/>
        <w:rPr>
          <w:sz w:val="28"/>
          <w:szCs w:val="28"/>
        </w:rPr>
      </w:pPr>
      <w:r w:rsidRPr="001E1887">
        <w:rPr>
          <w:sz w:val="28"/>
          <w:szCs w:val="28"/>
        </w:rPr>
        <w:lastRenderedPageBreak/>
        <w:t>SADR</w:t>
      </w:r>
      <w:r w:rsidRPr="001E1887">
        <w:rPr>
          <w:color w:val="000000"/>
          <w:sz w:val="28"/>
          <w:szCs w:val="28"/>
          <w:u w:color="000000"/>
        </w:rPr>
        <w:t>ŽAJ</w:t>
      </w:r>
    </w:p>
    <w:p w14:paraId="025DD004" w14:textId="77777777" w:rsidR="000F4686" w:rsidRDefault="008D5ED2">
      <w:pPr>
        <w:pStyle w:val="Sadraj1"/>
        <w:rPr>
          <w:rFonts w:asciiTheme="minorHAnsi" w:eastAsiaTheme="minorEastAsia" w:hAnsiTheme="minorHAnsi" w:cstheme="minorBidi"/>
          <w:b w:val="0"/>
          <w:bCs w:val="0"/>
          <w:noProof/>
          <w:color w:val="auto"/>
          <w:bdr w:val="none" w:sz="0" w:space="0" w:color="auto"/>
        </w:rPr>
      </w:pPr>
      <w:r w:rsidRPr="001E1887">
        <w:fldChar w:fldCharType="begin"/>
      </w:r>
      <w:r w:rsidRPr="001E1887">
        <w:instrText xml:space="preserve"> TOC \o "3-3" \h \z \t "ESF Upute naslovi;1;ESF Upute podnaslov;2" </w:instrText>
      </w:r>
      <w:r w:rsidRPr="001E1887">
        <w:fldChar w:fldCharType="separate"/>
      </w:r>
      <w:hyperlink w:anchor="_Toc513198365" w:history="1">
        <w:r w:rsidR="000F4686" w:rsidRPr="005F3A3C">
          <w:rPr>
            <w:rStyle w:val="Hiperveza"/>
            <w:noProof/>
          </w:rPr>
          <w:t>1. TEMELJI I OPĆE ODREDBE</w:t>
        </w:r>
        <w:r w:rsidR="000F4686">
          <w:rPr>
            <w:noProof/>
            <w:webHidden/>
          </w:rPr>
          <w:tab/>
        </w:r>
        <w:r w:rsidR="000F4686">
          <w:rPr>
            <w:noProof/>
            <w:webHidden/>
          </w:rPr>
          <w:fldChar w:fldCharType="begin"/>
        </w:r>
        <w:r w:rsidR="000F4686">
          <w:rPr>
            <w:noProof/>
            <w:webHidden/>
          </w:rPr>
          <w:instrText xml:space="preserve"> PAGEREF _Toc513198365 \h </w:instrText>
        </w:r>
        <w:r w:rsidR="000F4686">
          <w:rPr>
            <w:noProof/>
            <w:webHidden/>
          </w:rPr>
        </w:r>
        <w:r w:rsidR="000F4686">
          <w:rPr>
            <w:noProof/>
            <w:webHidden/>
          </w:rPr>
          <w:fldChar w:fldCharType="separate"/>
        </w:r>
        <w:r w:rsidR="00570C26">
          <w:rPr>
            <w:noProof/>
            <w:webHidden/>
          </w:rPr>
          <w:t>3</w:t>
        </w:r>
        <w:r w:rsidR="000F4686">
          <w:rPr>
            <w:noProof/>
            <w:webHidden/>
          </w:rPr>
          <w:fldChar w:fldCharType="end"/>
        </w:r>
      </w:hyperlink>
    </w:p>
    <w:p w14:paraId="6401D0CA"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66" w:history="1">
        <w:r w:rsidR="000F4686" w:rsidRPr="005F3A3C">
          <w:rPr>
            <w:rStyle w:val="Hiperveza"/>
            <w:b/>
            <w:bCs/>
            <w:noProof/>
          </w:rPr>
          <w:t>1.1 Uvod</w:t>
        </w:r>
        <w:r w:rsidR="000F4686">
          <w:rPr>
            <w:noProof/>
            <w:webHidden/>
          </w:rPr>
          <w:tab/>
        </w:r>
        <w:r w:rsidR="000F4686">
          <w:rPr>
            <w:noProof/>
            <w:webHidden/>
          </w:rPr>
          <w:fldChar w:fldCharType="begin"/>
        </w:r>
        <w:r w:rsidR="000F4686">
          <w:rPr>
            <w:noProof/>
            <w:webHidden/>
          </w:rPr>
          <w:instrText xml:space="preserve"> PAGEREF _Toc513198366 \h </w:instrText>
        </w:r>
        <w:r w:rsidR="000F4686">
          <w:rPr>
            <w:noProof/>
            <w:webHidden/>
          </w:rPr>
        </w:r>
        <w:r w:rsidR="000F4686">
          <w:rPr>
            <w:noProof/>
            <w:webHidden/>
          </w:rPr>
          <w:fldChar w:fldCharType="separate"/>
        </w:r>
        <w:r w:rsidR="00570C26">
          <w:rPr>
            <w:noProof/>
            <w:webHidden/>
          </w:rPr>
          <w:t>3</w:t>
        </w:r>
        <w:r w:rsidR="000F4686">
          <w:rPr>
            <w:noProof/>
            <w:webHidden/>
          </w:rPr>
          <w:fldChar w:fldCharType="end"/>
        </w:r>
      </w:hyperlink>
    </w:p>
    <w:p w14:paraId="34B3BD16"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67" w:history="1">
        <w:r w:rsidR="000F4686" w:rsidRPr="005F3A3C">
          <w:rPr>
            <w:rStyle w:val="Hiperveza"/>
            <w:b/>
            <w:bCs/>
            <w:noProof/>
          </w:rPr>
          <w:t>1.2 Pravna osnova i strateški okvir</w:t>
        </w:r>
        <w:r w:rsidR="000F4686">
          <w:rPr>
            <w:noProof/>
            <w:webHidden/>
          </w:rPr>
          <w:tab/>
        </w:r>
        <w:r w:rsidR="000F4686">
          <w:rPr>
            <w:noProof/>
            <w:webHidden/>
          </w:rPr>
          <w:fldChar w:fldCharType="begin"/>
        </w:r>
        <w:r w:rsidR="000F4686">
          <w:rPr>
            <w:noProof/>
            <w:webHidden/>
          </w:rPr>
          <w:instrText xml:space="preserve"> PAGEREF _Toc513198367 \h </w:instrText>
        </w:r>
        <w:r w:rsidR="000F4686">
          <w:rPr>
            <w:noProof/>
            <w:webHidden/>
          </w:rPr>
        </w:r>
        <w:r w:rsidR="000F4686">
          <w:rPr>
            <w:noProof/>
            <w:webHidden/>
          </w:rPr>
          <w:fldChar w:fldCharType="separate"/>
        </w:r>
        <w:r w:rsidR="00570C26">
          <w:rPr>
            <w:noProof/>
            <w:webHidden/>
          </w:rPr>
          <w:t>3</w:t>
        </w:r>
        <w:r w:rsidR="000F4686">
          <w:rPr>
            <w:noProof/>
            <w:webHidden/>
          </w:rPr>
          <w:fldChar w:fldCharType="end"/>
        </w:r>
      </w:hyperlink>
    </w:p>
    <w:p w14:paraId="6E69CE74"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68" w:history="1">
        <w:r w:rsidR="000F4686" w:rsidRPr="005F3A3C">
          <w:rPr>
            <w:rStyle w:val="Hiperveza"/>
            <w:b/>
            <w:bCs/>
            <w:noProof/>
          </w:rPr>
          <w:t>1.3 Pojmovi i kratice</w:t>
        </w:r>
        <w:r w:rsidR="000F4686">
          <w:rPr>
            <w:noProof/>
            <w:webHidden/>
          </w:rPr>
          <w:tab/>
        </w:r>
        <w:r w:rsidR="000F4686">
          <w:rPr>
            <w:noProof/>
            <w:webHidden/>
          </w:rPr>
          <w:fldChar w:fldCharType="begin"/>
        </w:r>
        <w:r w:rsidR="000F4686">
          <w:rPr>
            <w:noProof/>
            <w:webHidden/>
          </w:rPr>
          <w:instrText xml:space="preserve"> PAGEREF _Toc513198368 \h </w:instrText>
        </w:r>
        <w:r w:rsidR="000F4686">
          <w:rPr>
            <w:noProof/>
            <w:webHidden/>
          </w:rPr>
        </w:r>
        <w:r w:rsidR="000F4686">
          <w:rPr>
            <w:noProof/>
            <w:webHidden/>
          </w:rPr>
          <w:fldChar w:fldCharType="separate"/>
        </w:r>
        <w:r w:rsidR="00570C26">
          <w:rPr>
            <w:noProof/>
            <w:webHidden/>
          </w:rPr>
          <w:t>7</w:t>
        </w:r>
        <w:r w:rsidR="000F4686">
          <w:rPr>
            <w:noProof/>
            <w:webHidden/>
          </w:rPr>
          <w:fldChar w:fldCharType="end"/>
        </w:r>
      </w:hyperlink>
    </w:p>
    <w:p w14:paraId="6C2233B2"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69" w:history="1">
        <w:r w:rsidR="000F4686" w:rsidRPr="005F3A3C">
          <w:rPr>
            <w:rStyle w:val="Hiperveza"/>
            <w:b/>
            <w:bCs/>
            <w:noProof/>
          </w:rPr>
          <w:t>1.4 Svrha, cilj i ciljane skupine Poziva na dostavu projektnih prijedloga</w:t>
        </w:r>
        <w:r w:rsidR="000F4686">
          <w:rPr>
            <w:noProof/>
            <w:webHidden/>
          </w:rPr>
          <w:tab/>
        </w:r>
        <w:r w:rsidR="000F4686">
          <w:rPr>
            <w:noProof/>
            <w:webHidden/>
          </w:rPr>
          <w:fldChar w:fldCharType="begin"/>
        </w:r>
        <w:r w:rsidR="000F4686">
          <w:rPr>
            <w:noProof/>
            <w:webHidden/>
          </w:rPr>
          <w:instrText xml:space="preserve"> PAGEREF _Toc513198369 \h </w:instrText>
        </w:r>
        <w:r w:rsidR="000F4686">
          <w:rPr>
            <w:noProof/>
            <w:webHidden/>
          </w:rPr>
        </w:r>
        <w:r w:rsidR="000F4686">
          <w:rPr>
            <w:noProof/>
            <w:webHidden/>
          </w:rPr>
          <w:fldChar w:fldCharType="separate"/>
        </w:r>
        <w:r w:rsidR="00570C26">
          <w:rPr>
            <w:noProof/>
            <w:webHidden/>
          </w:rPr>
          <w:t>8</w:t>
        </w:r>
        <w:r w:rsidR="000F4686">
          <w:rPr>
            <w:noProof/>
            <w:webHidden/>
          </w:rPr>
          <w:fldChar w:fldCharType="end"/>
        </w:r>
      </w:hyperlink>
    </w:p>
    <w:p w14:paraId="772621BB"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0" w:history="1">
        <w:r w:rsidR="000F4686" w:rsidRPr="005F3A3C">
          <w:rPr>
            <w:rStyle w:val="Hiperveza"/>
            <w:b/>
            <w:bCs/>
            <w:noProof/>
          </w:rPr>
          <w:t>1.5 Pokazatelji</w:t>
        </w:r>
        <w:r w:rsidR="000F4686">
          <w:rPr>
            <w:noProof/>
            <w:webHidden/>
          </w:rPr>
          <w:tab/>
        </w:r>
        <w:r w:rsidR="000F4686">
          <w:rPr>
            <w:noProof/>
            <w:webHidden/>
          </w:rPr>
          <w:fldChar w:fldCharType="begin"/>
        </w:r>
        <w:r w:rsidR="000F4686">
          <w:rPr>
            <w:noProof/>
            <w:webHidden/>
          </w:rPr>
          <w:instrText xml:space="preserve"> PAGEREF _Toc513198370 \h </w:instrText>
        </w:r>
        <w:r w:rsidR="000F4686">
          <w:rPr>
            <w:noProof/>
            <w:webHidden/>
          </w:rPr>
        </w:r>
        <w:r w:rsidR="000F4686">
          <w:rPr>
            <w:noProof/>
            <w:webHidden/>
          </w:rPr>
          <w:fldChar w:fldCharType="separate"/>
        </w:r>
        <w:r w:rsidR="00570C26">
          <w:rPr>
            <w:noProof/>
            <w:webHidden/>
          </w:rPr>
          <w:t>16</w:t>
        </w:r>
        <w:r w:rsidR="000F4686">
          <w:rPr>
            <w:noProof/>
            <w:webHidden/>
          </w:rPr>
          <w:fldChar w:fldCharType="end"/>
        </w:r>
      </w:hyperlink>
    </w:p>
    <w:p w14:paraId="0CE8FCB2"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1" w:history="1">
        <w:r w:rsidR="000F4686" w:rsidRPr="005F3A3C">
          <w:rPr>
            <w:rStyle w:val="Hiperveza"/>
            <w:b/>
            <w:bCs/>
            <w:noProof/>
          </w:rPr>
          <w:t>1.6 Ukupna financijska sredstva Poziva i iznos bespovratnih sredstava</w:t>
        </w:r>
        <w:r w:rsidR="000F4686">
          <w:rPr>
            <w:noProof/>
            <w:webHidden/>
          </w:rPr>
          <w:tab/>
        </w:r>
        <w:r w:rsidR="000F4686">
          <w:rPr>
            <w:noProof/>
            <w:webHidden/>
          </w:rPr>
          <w:fldChar w:fldCharType="begin"/>
        </w:r>
        <w:r w:rsidR="000F4686">
          <w:rPr>
            <w:noProof/>
            <w:webHidden/>
          </w:rPr>
          <w:instrText xml:space="preserve"> PAGEREF _Toc513198371 \h </w:instrText>
        </w:r>
        <w:r w:rsidR="000F4686">
          <w:rPr>
            <w:noProof/>
            <w:webHidden/>
          </w:rPr>
        </w:r>
        <w:r w:rsidR="000F4686">
          <w:rPr>
            <w:noProof/>
            <w:webHidden/>
          </w:rPr>
          <w:fldChar w:fldCharType="separate"/>
        </w:r>
        <w:r w:rsidR="00570C26">
          <w:rPr>
            <w:noProof/>
            <w:webHidden/>
          </w:rPr>
          <w:t>21</w:t>
        </w:r>
        <w:r w:rsidR="000F4686">
          <w:rPr>
            <w:noProof/>
            <w:webHidden/>
          </w:rPr>
          <w:fldChar w:fldCharType="end"/>
        </w:r>
      </w:hyperlink>
    </w:p>
    <w:p w14:paraId="6132F295" w14:textId="77777777" w:rsidR="000F4686" w:rsidRDefault="00E136FB">
      <w:pPr>
        <w:pStyle w:val="Sadraj1"/>
        <w:rPr>
          <w:rFonts w:asciiTheme="minorHAnsi" w:eastAsiaTheme="minorEastAsia" w:hAnsiTheme="minorHAnsi" w:cstheme="minorBidi"/>
          <w:b w:val="0"/>
          <w:bCs w:val="0"/>
          <w:noProof/>
          <w:color w:val="auto"/>
          <w:bdr w:val="none" w:sz="0" w:space="0" w:color="auto"/>
        </w:rPr>
      </w:pPr>
      <w:hyperlink w:anchor="_Toc513198372" w:history="1">
        <w:r w:rsidR="000F4686" w:rsidRPr="005F3A3C">
          <w:rPr>
            <w:rStyle w:val="Hiperveza"/>
            <w:rFonts w:hAnsi="Arial Unicode MS"/>
            <w:noProof/>
          </w:rPr>
          <w:t>2.</w:t>
        </w:r>
        <w:r w:rsidR="000F4686">
          <w:rPr>
            <w:rFonts w:asciiTheme="minorHAnsi" w:eastAsiaTheme="minorEastAsia" w:hAnsiTheme="minorHAnsi" w:cstheme="minorBidi"/>
            <w:b w:val="0"/>
            <w:bCs w:val="0"/>
            <w:noProof/>
            <w:color w:val="auto"/>
            <w:bdr w:val="none" w:sz="0" w:space="0" w:color="auto"/>
          </w:rPr>
          <w:tab/>
        </w:r>
        <w:r w:rsidR="000F4686" w:rsidRPr="005F3A3C">
          <w:rPr>
            <w:rStyle w:val="Hiperveza"/>
            <w:noProof/>
          </w:rPr>
          <w:t>UVJETI ZA PRIJAVITELJE</w:t>
        </w:r>
        <w:r w:rsidR="000F4686">
          <w:rPr>
            <w:noProof/>
            <w:webHidden/>
          </w:rPr>
          <w:tab/>
        </w:r>
        <w:r w:rsidR="000F4686">
          <w:rPr>
            <w:noProof/>
            <w:webHidden/>
          </w:rPr>
          <w:fldChar w:fldCharType="begin"/>
        </w:r>
        <w:r w:rsidR="000F4686">
          <w:rPr>
            <w:noProof/>
            <w:webHidden/>
          </w:rPr>
          <w:instrText xml:space="preserve"> PAGEREF _Toc513198372 \h </w:instrText>
        </w:r>
        <w:r w:rsidR="000F4686">
          <w:rPr>
            <w:noProof/>
            <w:webHidden/>
          </w:rPr>
        </w:r>
        <w:r w:rsidR="000F4686">
          <w:rPr>
            <w:noProof/>
            <w:webHidden/>
          </w:rPr>
          <w:fldChar w:fldCharType="separate"/>
        </w:r>
        <w:r w:rsidR="00570C26">
          <w:rPr>
            <w:noProof/>
            <w:webHidden/>
          </w:rPr>
          <w:t>23</w:t>
        </w:r>
        <w:r w:rsidR="000F4686">
          <w:rPr>
            <w:noProof/>
            <w:webHidden/>
          </w:rPr>
          <w:fldChar w:fldCharType="end"/>
        </w:r>
      </w:hyperlink>
    </w:p>
    <w:p w14:paraId="7A9127A0"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3" w:history="1">
        <w:r w:rsidR="000F4686" w:rsidRPr="005F3A3C">
          <w:rPr>
            <w:rStyle w:val="Hiperveza"/>
            <w:b/>
            <w:bCs/>
            <w:noProof/>
          </w:rPr>
          <w:t>2.1 Prijavitelj i partneri</w:t>
        </w:r>
        <w:r w:rsidR="000F4686">
          <w:rPr>
            <w:noProof/>
            <w:webHidden/>
          </w:rPr>
          <w:tab/>
        </w:r>
        <w:r w:rsidR="000F4686">
          <w:rPr>
            <w:noProof/>
            <w:webHidden/>
          </w:rPr>
          <w:fldChar w:fldCharType="begin"/>
        </w:r>
        <w:r w:rsidR="000F4686">
          <w:rPr>
            <w:noProof/>
            <w:webHidden/>
          </w:rPr>
          <w:instrText xml:space="preserve"> PAGEREF _Toc513198373 \h </w:instrText>
        </w:r>
        <w:r w:rsidR="000F4686">
          <w:rPr>
            <w:noProof/>
            <w:webHidden/>
          </w:rPr>
        </w:r>
        <w:r w:rsidR="000F4686">
          <w:rPr>
            <w:noProof/>
            <w:webHidden/>
          </w:rPr>
          <w:fldChar w:fldCharType="separate"/>
        </w:r>
        <w:r w:rsidR="00570C26">
          <w:rPr>
            <w:noProof/>
            <w:webHidden/>
          </w:rPr>
          <w:t>23</w:t>
        </w:r>
        <w:r w:rsidR="000F4686">
          <w:rPr>
            <w:noProof/>
            <w:webHidden/>
          </w:rPr>
          <w:fldChar w:fldCharType="end"/>
        </w:r>
      </w:hyperlink>
    </w:p>
    <w:p w14:paraId="2DAA1BBD"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4" w:history="1">
        <w:r w:rsidR="000F4686" w:rsidRPr="005F3A3C">
          <w:rPr>
            <w:rStyle w:val="Hiperveza"/>
            <w:b/>
            <w:bCs/>
            <w:noProof/>
          </w:rPr>
          <w:t>2.2 Uvjeti prihvatljivosti prijavitelja/partnera</w:t>
        </w:r>
        <w:r w:rsidR="000F4686">
          <w:rPr>
            <w:noProof/>
            <w:webHidden/>
          </w:rPr>
          <w:tab/>
        </w:r>
        <w:r w:rsidR="000F4686">
          <w:rPr>
            <w:noProof/>
            <w:webHidden/>
          </w:rPr>
          <w:fldChar w:fldCharType="begin"/>
        </w:r>
        <w:r w:rsidR="000F4686">
          <w:rPr>
            <w:noProof/>
            <w:webHidden/>
          </w:rPr>
          <w:instrText xml:space="preserve"> PAGEREF _Toc513198374 \h </w:instrText>
        </w:r>
        <w:r w:rsidR="000F4686">
          <w:rPr>
            <w:noProof/>
            <w:webHidden/>
          </w:rPr>
        </w:r>
        <w:r w:rsidR="000F4686">
          <w:rPr>
            <w:noProof/>
            <w:webHidden/>
          </w:rPr>
          <w:fldChar w:fldCharType="separate"/>
        </w:r>
        <w:r w:rsidR="00570C26">
          <w:rPr>
            <w:noProof/>
            <w:webHidden/>
          </w:rPr>
          <w:t>23</w:t>
        </w:r>
        <w:r w:rsidR="000F4686">
          <w:rPr>
            <w:noProof/>
            <w:webHidden/>
          </w:rPr>
          <w:fldChar w:fldCharType="end"/>
        </w:r>
      </w:hyperlink>
    </w:p>
    <w:p w14:paraId="71F6E9D0"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5" w:history="1">
        <w:r w:rsidR="000F4686" w:rsidRPr="005F3A3C">
          <w:rPr>
            <w:rStyle w:val="Hiperveza"/>
            <w:b/>
            <w:bCs/>
            <w:noProof/>
          </w:rPr>
          <w:t>2.2.1 Prihvatljivi prijavitelji</w:t>
        </w:r>
        <w:r w:rsidR="000F4686">
          <w:rPr>
            <w:noProof/>
            <w:webHidden/>
          </w:rPr>
          <w:tab/>
        </w:r>
        <w:r w:rsidR="000F4686">
          <w:rPr>
            <w:noProof/>
            <w:webHidden/>
          </w:rPr>
          <w:fldChar w:fldCharType="begin"/>
        </w:r>
        <w:r w:rsidR="000F4686">
          <w:rPr>
            <w:noProof/>
            <w:webHidden/>
          </w:rPr>
          <w:instrText xml:space="preserve"> PAGEREF _Toc513198375 \h </w:instrText>
        </w:r>
        <w:r w:rsidR="000F4686">
          <w:rPr>
            <w:noProof/>
            <w:webHidden/>
          </w:rPr>
        </w:r>
        <w:r w:rsidR="000F4686">
          <w:rPr>
            <w:noProof/>
            <w:webHidden/>
          </w:rPr>
          <w:fldChar w:fldCharType="separate"/>
        </w:r>
        <w:r w:rsidR="00570C26">
          <w:rPr>
            <w:noProof/>
            <w:webHidden/>
          </w:rPr>
          <w:t>23</w:t>
        </w:r>
        <w:r w:rsidR="000F4686">
          <w:rPr>
            <w:noProof/>
            <w:webHidden/>
          </w:rPr>
          <w:fldChar w:fldCharType="end"/>
        </w:r>
      </w:hyperlink>
    </w:p>
    <w:p w14:paraId="2874CDB2"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6" w:history="1">
        <w:r w:rsidR="000F4686" w:rsidRPr="005F3A3C">
          <w:rPr>
            <w:rStyle w:val="Hiperveza"/>
            <w:b/>
            <w:bCs/>
            <w:noProof/>
          </w:rPr>
          <w:t>2.2.2 Prihvatljivi partneri</w:t>
        </w:r>
        <w:r w:rsidR="000F4686">
          <w:rPr>
            <w:noProof/>
            <w:webHidden/>
          </w:rPr>
          <w:tab/>
        </w:r>
        <w:r w:rsidR="000F4686">
          <w:rPr>
            <w:noProof/>
            <w:webHidden/>
          </w:rPr>
          <w:fldChar w:fldCharType="begin"/>
        </w:r>
        <w:r w:rsidR="000F4686">
          <w:rPr>
            <w:noProof/>
            <w:webHidden/>
          </w:rPr>
          <w:instrText xml:space="preserve"> PAGEREF _Toc513198376 \h </w:instrText>
        </w:r>
        <w:r w:rsidR="000F4686">
          <w:rPr>
            <w:noProof/>
            <w:webHidden/>
          </w:rPr>
        </w:r>
        <w:r w:rsidR="000F4686">
          <w:rPr>
            <w:noProof/>
            <w:webHidden/>
          </w:rPr>
          <w:fldChar w:fldCharType="separate"/>
        </w:r>
        <w:r w:rsidR="00570C26">
          <w:rPr>
            <w:noProof/>
            <w:webHidden/>
          </w:rPr>
          <w:t>25</w:t>
        </w:r>
        <w:r w:rsidR="000F4686">
          <w:rPr>
            <w:noProof/>
            <w:webHidden/>
          </w:rPr>
          <w:fldChar w:fldCharType="end"/>
        </w:r>
      </w:hyperlink>
    </w:p>
    <w:p w14:paraId="2403E654"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7" w:history="1">
        <w:r w:rsidR="000F4686" w:rsidRPr="005F3A3C">
          <w:rPr>
            <w:rStyle w:val="Hiperveza"/>
            <w:b/>
            <w:bCs/>
            <w:noProof/>
          </w:rPr>
          <w:t>2.2.3 Kriteriji za isključenje prijavitelja i, ako je primjenjivo, partnera</w:t>
        </w:r>
        <w:r w:rsidR="000F4686">
          <w:rPr>
            <w:noProof/>
            <w:webHidden/>
          </w:rPr>
          <w:tab/>
        </w:r>
        <w:r w:rsidR="000F4686">
          <w:rPr>
            <w:noProof/>
            <w:webHidden/>
          </w:rPr>
          <w:fldChar w:fldCharType="begin"/>
        </w:r>
        <w:r w:rsidR="000F4686">
          <w:rPr>
            <w:noProof/>
            <w:webHidden/>
          </w:rPr>
          <w:instrText xml:space="preserve"> PAGEREF _Toc513198377 \h </w:instrText>
        </w:r>
        <w:r w:rsidR="000F4686">
          <w:rPr>
            <w:noProof/>
            <w:webHidden/>
          </w:rPr>
        </w:r>
        <w:r w:rsidR="000F4686">
          <w:rPr>
            <w:noProof/>
            <w:webHidden/>
          </w:rPr>
          <w:fldChar w:fldCharType="separate"/>
        </w:r>
        <w:r w:rsidR="00570C26">
          <w:rPr>
            <w:noProof/>
            <w:webHidden/>
          </w:rPr>
          <w:t>27</w:t>
        </w:r>
        <w:r w:rsidR="000F4686">
          <w:rPr>
            <w:noProof/>
            <w:webHidden/>
          </w:rPr>
          <w:fldChar w:fldCharType="end"/>
        </w:r>
      </w:hyperlink>
    </w:p>
    <w:p w14:paraId="44A7F4FD"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78" w:history="1">
        <w:r w:rsidR="000F4686" w:rsidRPr="005F3A3C">
          <w:rPr>
            <w:rStyle w:val="Hiperveza"/>
            <w:b/>
            <w:bCs/>
            <w:noProof/>
          </w:rPr>
          <w:t>2.3 Broj projektnih prijedloga po Prijavitelju</w:t>
        </w:r>
        <w:r w:rsidR="000F4686">
          <w:rPr>
            <w:noProof/>
            <w:webHidden/>
          </w:rPr>
          <w:tab/>
        </w:r>
        <w:r w:rsidR="000F4686">
          <w:rPr>
            <w:noProof/>
            <w:webHidden/>
          </w:rPr>
          <w:fldChar w:fldCharType="begin"/>
        </w:r>
        <w:r w:rsidR="000F4686">
          <w:rPr>
            <w:noProof/>
            <w:webHidden/>
          </w:rPr>
          <w:instrText xml:space="preserve"> PAGEREF _Toc513198378 \h </w:instrText>
        </w:r>
        <w:r w:rsidR="000F4686">
          <w:rPr>
            <w:noProof/>
            <w:webHidden/>
          </w:rPr>
        </w:r>
        <w:r w:rsidR="000F4686">
          <w:rPr>
            <w:noProof/>
            <w:webHidden/>
          </w:rPr>
          <w:fldChar w:fldCharType="separate"/>
        </w:r>
        <w:r w:rsidR="00570C26">
          <w:rPr>
            <w:noProof/>
            <w:webHidden/>
          </w:rPr>
          <w:t>28</w:t>
        </w:r>
        <w:r w:rsidR="000F4686">
          <w:rPr>
            <w:noProof/>
            <w:webHidden/>
          </w:rPr>
          <w:fldChar w:fldCharType="end"/>
        </w:r>
      </w:hyperlink>
    </w:p>
    <w:p w14:paraId="7A6E6AE5" w14:textId="77777777" w:rsidR="000F4686" w:rsidRDefault="00E136FB">
      <w:pPr>
        <w:pStyle w:val="Sadraj1"/>
        <w:rPr>
          <w:rFonts w:asciiTheme="minorHAnsi" w:eastAsiaTheme="minorEastAsia" w:hAnsiTheme="minorHAnsi" w:cstheme="minorBidi"/>
          <w:b w:val="0"/>
          <w:bCs w:val="0"/>
          <w:noProof/>
          <w:color w:val="auto"/>
          <w:bdr w:val="none" w:sz="0" w:space="0" w:color="auto"/>
        </w:rPr>
      </w:pPr>
      <w:hyperlink w:anchor="_Toc513198379" w:history="1">
        <w:r w:rsidR="000F4686" w:rsidRPr="005F3A3C">
          <w:rPr>
            <w:rStyle w:val="Hiperveza"/>
            <w:noProof/>
          </w:rPr>
          <w:t>UVJETI PRIJAVE PROJEKTNIH PRIJEDLOGA</w:t>
        </w:r>
        <w:r w:rsidR="000F4686">
          <w:rPr>
            <w:noProof/>
            <w:webHidden/>
          </w:rPr>
          <w:tab/>
        </w:r>
        <w:r w:rsidR="000F4686">
          <w:rPr>
            <w:noProof/>
            <w:webHidden/>
          </w:rPr>
          <w:fldChar w:fldCharType="begin"/>
        </w:r>
        <w:r w:rsidR="000F4686">
          <w:rPr>
            <w:noProof/>
            <w:webHidden/>
          </w:rPr>
          <w:instrText xml:space="preserve"> PAGEREF _Toc513198379 \h </w:instrText>
        </w:r>
        <w:r w:rsidR="000F4686">
          <w:rPr>
            <w:noProof/>
            <w:webHidden/>
          </w:rPr>
        </w:r>
        <w:r w:rsidR="000F4686">
          <w:rPr>
            <w:noProof/>
            <w:webHidden/>
          </w:rPr>
          <w:fldChar w:fldCharType="separate"/>
        </w:r>
        <w:r w:rsidR="00570C26">
          <w:rPr>
            <w:noProof/>
            <w:webHidden/>
          </w:rPr>
          <w:t>29</w:t>
        </w:r>
        <w:r w:rsidR="000F4686">
          <w:rPr>
            <w:noProof/>
            <w:webHidden/>
          </w:rPr>
          <w:fldChar w:fldCharType="end"/>
        </w:r>
      </w:hyperlink>
    </w:p>
    <w:p w14:paraId="7907BCFD"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0" w:history="1">
        <w:r w:rsidR="000F4686" w:rsidRPr="005F3A3C">
          <w:rPr>
            <w:rStyle w:val="Hiperveza"/>
            <w:b/>
            <w:bCs/>
            <w:noProof/>
          </w:rPr>
          <w:t>3.1 Lokacija</w:t>
        </w:r>
        <w:r w:rsidR="000F4686">
          <w:rPr>
            <w:noProof/>
            <w:webHidden/>
          </w:rPr>
          <w:tab/>
        </w:r>
        <w:r w:rsidR="000F4686">
          <w:rPr>
            <w:noProof/>
            <w:webHidden/>
          </w:rPr>
          <w:fldChar w:fldCharType="begin"/>
        </w:r>
        <w:r w:rsidR="000F4686">
          <w:rPr>
            <w:noProof/>
            <w:webHidden/>
          </w:rPr>
          <w:instrText xml:space="preserve"> PAGEREF _Toc513198380 \h </w:instrText>
        </w:r>
        <w:r w:rsidR="000F4686">
          <w:rPr>
            <w:noProof/>
            <w:webHidden/>
          </w:rPr>
        </w:r>
        <w:r w:rsidR="000F4686">
          <w:rPr>
            <w:noProof/>
            <w:webHidden/>
          </w:rPr>
          <w:fldChar w:fldCharType="separate"/>
        </w:r>
        <w:r w:rsidR="00570C26">
          <w:rPr>
            <w:noProof/>
            <w:webHidden/>
          </w:rPr>
          <w:t>29</w:t>
        </w:r>
        <w:r w:rsidR="000F4686">
          <w:rPr>
            <w:noProof/>
            <w:webHidden/>
          </w:rPr>
          <w:fldChar w:fldCharType="end"/>
        </w:r>
      </w:hyperlink>
    </w:p>
    <w:p w14:paraId="38EA2208"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1" w:history="1">
        <w:r w:rsidR="000F4686" w:rsidRPr="005F3A3C">
          <w:rPr>
            <w:rStyle w:val="Hiperveza"/>
            <w:b/>
            <w:bCs/>
            <w:noProof/>
          </w:rPr>
          <w:t>3.2 Trajanje i početak provedbe</w:t>
        </w:r>
        <w:r w:rsidR="000F4686">
          <w:rPr>
            <w:noProof/>
            <w:webHidden/>
          </w:rPr>
          <w:tab/>
        </w:r>
        <w:r w:rsidR="000F4686">
          <w:rPr>
            <w:noProof/>
            <w:webHidden/>
          </w:rPr>
          <w:fldChar w:fldCharType="begin"/>
        </w:r>
        <w:r w:rsidR="000F4686">
          <w:rPr>
            <w:noProof/>
            <w:webHidden/>
          </w:rPr>
          <w:instrText xml:space="preserve"> PAGEREF _Toc513198381 \h </w:instrText>
        </w:r>
        <w:r w:rsidR="000F4686">
          <w:rPr>
            <w:noProof/>
            <w:webHidden/>
          </w:rPr>
        </w:r>
        <w:r w:rsidR="000F4686">
          <w:rPr>
            <w:noProof/>
            <w:webHidden/>
          </w:rPr>
          <w:fldChar w:fldCharType="separate"/>
        </w:r>
        <w:r w:rsidR="00570C26">
          <w:rPr>
            <w:noProof/>
            <w:webHidden/>
          </w:rPr>
          <w:t>29</w:t>
        </w:r>
        <w:r w:rsidR="000F4686">
          <w:rPr>
            <w:noProof/>
            <w:webHidden/>
          </w:rPr>
          <w:fldChar w:fldCharType="end"/>
        </w:r>
      </w:hyperlink>
    </w:p>
    <w:p w14:paraId="09286AF2"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2" w:history="1">
        <w:r w:rsidR="000F4686" w:rsidRPr="005F3A3C">
          <w:rPr>
            <w:rStyle w:val="Hiperveza"/>
            <w:b/>
            <w:bCs/>
            <w:noProof/>
          </w:rPr>
          <w:t>3.3 Prihvatljive aktivnosti</w:t>
        </w:r>
        <w:r w:rsidR="000F4686">
          <w:rPr>
            <w:noProof/>
            <w:webHidden/>
          </w:rPr>
          <w:tab/>
        </w:r>
        <w:r w:rsidR="000F4686">
          <w:rPr>
            <w:noProof/>
            <w:webHidden/>
          </w:rPr>
          <w:fldChar w:fldCharType="begin"/>
        </w:r>
        <w:r w:rsidR="000F4686">
          <w:rPr>
            <w:noProof/>
            <w:webHidden/>
          </w:rPr>
          <w:instrText xml:space="preserve"> PAGEREF _Toc513198382 \h </w:instrText>
        </w:r>
        <w:r w:rsidR="000F4686">
          <w:rPr>
            <w:noProof/>
            <w:webHidden/>
          </w:rPr>
        </w:r>
        <w:r w:rsidR="000F4686">
          <w:rPr>
            <w:noProof/>
            <w:webHidden/>
          </w:rPr>
          <w:fldChar w:fldCharType="separate"/>
        </w:r>
        <w:r w:rsidR="00570C26">
          <w:rPr>
            <w:noProof/>
            <w:webHidden/>
          </w:rPr>
          <w:t>29</w:t>
        </w:r>
        <w:r w:rsidR="000F4686">
          <w:rPr>
            <w:noProof/>
            <w:webHidden/>
          </w:rPr>
          <w:fldChar w:fldCharType="end"/>
        </w:r>
      </w:hyperlink>
    </w:p>
    <w:p w14:paraId="6E9B77D0"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3" w:history="1">
        <w:r w:rsidR="000F4686" w:rsidRPr="005F3A3C">
          <w:rPr>
            <w:rStyle w:val="Hiperveza"/>
            <w:b/>
            <w:bCs/>
            <w:noProof/>
          </w:rPr>
          <w:t>3.4 Neprihvatljive aktivnosti</w:t>
        </w:r>
        <w:r w:rsidR="000F4686">
          <w:rPr>
            <w:noProof/>
            <w:webHidden/>
          </w:rPr>
          <w:tab/>
        </w:r>
        <w:r w:rsidR="000F4686">
          <w:rPr>
            <w:noProof/>
            <w:webHidden/>
          </w:rPr>
          <w:fldChar w:fldCharType="begin"/>
        </w:r>
        <w:r w:rsidR="000F4686">
          <w:rPr>
            <w:noProof/>
            <w:webHidden/>
          </w:rPr>
          <w:instrText xml:space="preserve"> PAGEREF _Toc513198383 \h </w:instrText>
        </w:r>
        <w:r w:rsidR="000F4686">
          <w:rPr>
            <w:noProof/>
            <w:webHidden/>
          </w:rPr>
        </w:r>
        <w:r w:rsidR="000F4686">
          <w:rPr>
            <w:noProof/>
            <w:webHidden/>
          </w:rPr>
          <w:fldChar w:fldCharType="separate"/>
        </w:r>
        <w:r w:rsidR="00570C26">
          <w:rPr>
            <w:noProof/>
            <w:webHidden/>
          </w:rPr>
          <w:t>34</w:t>
        </w:r>
        <w:r w:rsidR="000F4686">
          <w:rPr>
            <w:noProof/>
            <w:webHidden/>
          </w:rPr>
          <w:fldChar w:fldCharType="end"/>
        </w:r>
      </w:hyperlink>
    </w:p>
    <w:p w14:paraId="5D5065B7"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4" w:history="1">
        <w:r w:rsidR="000F4686" w:rsidRPr="005F3A3C">
          <w:rPr>
            <w:rStyle w:val="Hiperveza"/>
            <w:b/>
            <w:bCs/>
            <w:noProof/>
          </w:rPr>
          <w:t>3.5 Informiranje i vidljivost</w:t>
        </w:r>
        <w:r w:rsidR="000F4686">
          <w:rPr>
            <w:noProof/>
            <w:webHidden/>
          </w:rPr>
          <w:tab/>
        </w:r>
        <w:r w:rsidR="000F4686">
          <w:rPr>
            <w:noProof/>
            <w:webHidden/>
          </w:rPr>
          <w:fldChar w:fldCharType="begin"/>
        </w:r>
        <w:r w:rsidR="000F4686">
          <w:rPr>
            <w:noProof/>
            <w:webHidden/>
          </w:rPr>
          <w:instrText xml:space="preserve"> PAGEREF _Toc513198384 \h </w:instrText>
        </w:r>
        <w:r w:rsidR="000F4686">
          <w:rPr>
            <w:noProof/>
            <w:webHidden/>
          </w:rPr>
        </w:r>
        <w:r w:rsidR="000F4686">
          <w:rPr>
            <w:noProof/>
            <w:webHidden/>
          </w:rPr>
          <w:fldChar w:fldCharType="separate"/>
        </w:r>
        <w:r w:rsidR="00570C26">
          <w:rPr>
            <w:noProof/>
            <w:webHidden/>
          </w:rPr>
          <w:t>35</w:t>
        </w:r>
        <w:r w:rsidR="000F4686">
          <w:rPr>
            <w:noProof/>
            <w:webHidden/>
          </w:rPr>
          <w:fldChar w:fldCharType="end"/>
        </w:r>
      </w:hyperlink>
    </w:p>
    <w:p w14:paraId="705B00C2" w14:textId="77777777" w:rsidR="000F4686" w:rsidRDefault="00E136FB">
      <w:pPr>
        <w:pStyle w:val="Sadraj1"/>
        <w:rPr>
          <w:rFonts w:asciiTheme="minorHAnsi" w:eastAsiaTheme="minorEastAsia" w:hAnsiTheme="minorHAnsi" w:cstheme="minorBidi"/>
          <w:b w:val="0"/>
          <w:bCs w:val="0"/>
          <w:noProof/>
          <w:color w:val="auto"/>
          <w:bdr w:val="none" w:sz="0" w:space="0" w:color="auto"/>
        </w:rPr>
      </w:pPr>
      <w:hyperlink w:anchor="_Toc513198385" w:history="1">
        <w:r w:rsidR="000F4686" w:rsidRPr="005F3A3C">
          <w:rPr>
            <w:rStyle w:val="Hiperveza"/>
            <w:noProof/>
          </w:rPr>
          <w:t>4. FINANCIJSKI ZAHTJEVI</w:t>
        </w:r>
        <w:r w:rsidR="000F4686">
          <w:rPr>
            <w:noProof/>
            <w:webHidden/>
          </w:rPr>
          <w:tab/>
        </w:r>
        <w:r w:rsidR="000F4686">
          <w:rPr>
            <w:noProof/>
            <w:webHidden/>
          </w:rPr>
          <w:fldChar w:fldCharType="begin"/>
        </w:r>
        <w:r w:rsidR="000F4686">
          <w:rPr>
            <w:noProof/>
            <w:webHidden/>
          </w:rPr>
          <w:instrText xml:space="preserve"> PAGEREF _Toc513198385 \h </w:instrText>
        </w:r>
        <w:r w:rsidR="000F4686">
          <w:rPr>
            <w:noProof/>
            <w:webHidden/>
          </w:rPr>
        </w:r>
        <w:r w:rsidR="000F4686">
          <w:rPr>
            <w:noProof/>
            <w:webHidden/>
          </w:rPr>
          <w:fldChar w:fldCharType="separate"/>
        </w:r>
        <w:r w:rsidR="00570C26">
          <w:rPr>
            <w:noProof/>
            <w:webHidden/>
          </w:rPr>
          <w:t>36</w:t>
        </w:r>
        <w:r w:rsidR="000F4686">
          <w:rPr>
            <w:noProof/>
            <w:webHidden/>
          </w:rPr>
          <w:fldChar w:fldCharType="end"/>
        </w:r>
      </w:hyperlink>
    </w:p>
    <w:p w14:paraId="6E39062A" w14:textId="77777777" w:rsidR="000F4686" w:rsidRDefault="00E136FB">
      <w:pPr>
        <w:pStyle w:val="Sadraj1"/>
        <w:rPr>
          <w:rFonts w:asciiTheme="minorHAnsi" w:eastAsiaTheme="minorEastAsia" w:hAnsiTheme="minorHAnsi" w:cstheme="minorBidi"/>
          <w:b w:val="0"/>
          <w:bCs w:val="0"/>
          <w:noProof/>
          <w:color w:val="auto"/>
          <w:bdr w:val="none" w:sz="0" w:space="0" w:color="auto"/>
        </w:rPr>
      </w:pPr>
      <w:hyperlink w:anchor="_Toc513198386" w:history="1">
        <w:r w:rsidR="000F4686" w:rsidRPr="005F3A3C">
          <w:rPr>
            <w:rStyle w:val="Hiperveza"/>
            <w:noProof/>
          </w:rPr>
          <w:t>5. POSTUPAK PRIJAVE</w:t>
        </w:r>
        <w:r w:rsidR="000F4686">
          <w:rPr>
            <w:noProof/>
            <w:webHidden/>
          </w:rPr>
          <w:tab/>
        </w:r>
        <w:r w:rsidR="000F4686">
          <w:rPr>
            <w:noProof/>
            <w:webHidden/>
          </w:rPr>
          <w:fldChar w:fldCharType="begin"/>
        </w:r>
        <w:r w:rsidR="000F4686">
          <w:rPr>
            <w:noProof/>
            <w:webHidden/>
          </w:rPr>
          <w:instrText xml:space="preserve"> PAGEREF _Toc513198386 \h </w:instrText>
        </w:r>
        <w:r w:rsidR="000F4686">
          <w:rPr>
            <w:noProof/>
            <w:webHidden/>
          </w:rPr>
        </w:r>
        <w:r w:rsidR="000F4686">
          <w:rPr>
            <w:noProof/>
            <w:webHidden/>
          </w:rPr>
          <w:fldChar w:fldCharType="separate"/>
        </w:r>
        <w:r w:rsidR="00570C26">
          <w:rPr>
            <w:noProof/>
            <w:webHidden/>
          </w:rPr>
          <w:t>43</w:t>
        </w:r>
        <w:r w:rsidR="000F4686">
          <w:rPr>
            <w:noProof/>
            <w:webHidden/>
          </w:rPr>
          <w:fldChar w:fldCharType="end"/>
        </w:r>
      </w:hyperlink>
    </w:p>
    <w:p w14:paraId="1CAE647C"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7" w:history="1">
        <w:r w:rsidR="000F4686" w:rsidRPr="005F3A3C">
          <w:rPr>
            <w:rStyle w:val="Hiperveza"/>
            <w:b/>
            <w:bCs/>
            <w:noProof/>
          </w:rPr>
          <w:t>5.1 Način podnošenja projektnog prijedloga</w:t>
        </w:r>
        <w:r w:rsidR="000F4686">
          <w:rPr>
            <w:noProof/>
            <w:webHidden/>
          </w:rPr>
          <w:tab/>
        </w:r>
        <w:r w:rsidR="000F4686">
          <w:rPr>
            <w:noProof/>
            <w:webHidden/>
          </w:rPr>
          <w:fldChar w:fldCharType="begin"/>
        </w:r>
        <w:r w:rsidR="000F4686">
          <w:rPr>
            <w:noProof/>
            <w:webHidden/>
          </w:rPr>
          <w:instrText xml:space="preserve"> PAGEREF _Toc513198387 \h </w:instrText>
        </w:r>
        <w:r w:rsidR="000F4686">
          <w:rPr>
            <w:noProof/>
            <w:webHidden/>
          </w:rPr>
        </w:r>
        <w:r w:rsidR="000F4686">
          <w:rPr>
            <w:noProof/>
            <w:webHidden/>
          </w:rPr>
          <w:fldChar w:fldCharType="separate"/>
        </w:r>
        <w:r w:rsidR="00570C26">
          <w:rPr>
            <w:noProof/>
            <w:webHidden/>
          </w:rPr>
          <w:t>43</w:t>
        </w:r>
        <w:r w:rsidR="000F4686">
          <w:rPr>
            <w:noProof/>
            <w:webHidden/>
          </w:rPr>
          <w:fldChar w:fldCharType="end"/>
        </w:r>
      </w:hyperlink>
    </w:p>
    <w:p w14:paraId="695199D3"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8" w:history="1">
        <w:r w:rsidR="000F4686" w:rsidRPr="005F3A3C">
          <w:rPr>
            <w:rStyle w:val="Hiperveza"/>
            <w:b/>
            <w:bCs/>
            <w:noProof/>
          </w:rPr>
          <w:t>5.2  Povlačenje projektnog prijedloga</w:t>
        </w:r>
        <w:r w:rsidR="000F4686">
          <w:rPr>
            <w:noProof/>
            <w:webHidden/>
          </w:rPr>
          <w:tab/>
        </w:r>
        <w:r w:rsidR="000F4686">
          <w:rPr>
            <w:noProof/>
            <w:webHidden/>
          </w:rPr>
          <w:fldChar w:fldCharType="begin"/>
        </w:r>
        <w:r w:rsidR="000F4686">
          <w:rPr>
            <w:noProof/>
            <w:webHidden/>
          </w:rPr>
          <w:instrText xml:space="preserve"> PAGEREF _Toc513198388 \h </w:instrText>
        </w:r>
        <w:r w:rsidR="000F4686">
          <w:rPr>
            <w:noProof/>
            <w:webHidden/>
          </w:rPr>
        </w:r>
        <w:r w:rsidR="000F4686">
          <w:rPr>
            <w:noProof/>
            <w:webHidden/>
          </w:rPr>
          <w:fldChar w:fldCharType="separate"/>
        </w:r>
        <w:r w:rsidR="00570C26">
          <w:rPr>
            <w:noProof/>
            <w:webHidden/>
          </w:rPr>
          <w:t>45</w:t>
        </w:r>
        <w:r w:rsidR="000F4686">
          <w:rPr>
            <w:noProof/>
            <w:webHidden/>
          </w:rPr>
          <w:fldChar w:fldCharType="end"/>
        </w:r>
      </w:hyperlink>
    </w:p>
    <w:p w14:paraId="7A871701"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89" w:history="1">
        <w:r w:rsidR="000F4686" w:rsidRPr="005F3A3C">
          <w:rPr>
            <w:rStyle w:val="Hiperveza"/>
            <w:b/>
            <w:bCs/>
            <w:noProof/>
          </w:rPr>
          <w:t>5.3 Rok za podnošenje projektnih prijedloga</w:t>
        </w:r>
        <w:r w:rsidR="000F4686">
          <w:rPr>
            <w:noProof/>
            <w:webHidden/>
          </w:rPr>
          <w:tab/>
        </w:r>
        <w:r w:rsidR="000F4686">
          <w:rPr>
            <w:noProof/>
            <w:webHidden/>
          </w:rPr>
          <w:fldChar w:fldCharType="begin"/>
        </w:r>
        <w:r w:rsidR="000F4686">
          <w:rPr>
            <w:noProof/>
            <w:webHidden/>
          </w:rPr>
          <w:instrText xml:space="preserve"> PAGEREF _Toc513198389 \h </w:instrText>
        </w:r>
        <w:r w:rsidR="000F4686">
          <w:rPr>
            <w:noProof/>
            <w:webHidden/>
          </w:rPr>
        </w:r>
        <w:r w:rsidR="000F4686">
          <w:rPr>
            <w:noProof/>
            <w:webHidden/>
          </w:rPr>
          <w:fldChar w:fldCharType="separate"/>
        </w:r>
        <w:r w:rsidR="00570C26">
          <w:rPr>
            <w:noProof/>
            <w:webHidden/>
          </w:rPr>
          <w:t>45</w:t>
        </w:r>
        <w:r w:rsidR="000F4686">
          <w:rPr>
            <w:noProof/>
            <w:webHidden/>
          </w:rPr>
          <w:fldChar w:fldCharType="end"/>
        </w:r>
      </w:hyperlink>
    </w:p>
    <w:p w14:paraId="2B8A7C06" w14:textId="77777777" w:rsidR="000F4686" w:rsidRDefault="00E136FB">
      <w:pPr>
        <w:pStyle w:val="Sadraj1"/>
        <w:rPr>
          <w:rFonts w:asciiTheme="minorHAnsi" w:eastAsiaTheme="minorEastAsia" w:hAnsiTheme="minorHAnsi" w:cstheme="minorBidi"/>
          <w:b w:val="0"/>
          <w:bCs w:val="0"/>
          <w:noProof/>
          <w:color w:val="auto"/>
          <w:bdr w:val="none" w:sz="0" w:space="0" w:color="auto"/>
        </w:rPr>
      </w:pPr>
      <w:hyperlink w:anchor="_Toc513198390" w:history="1">
        <w:r w:rsidR="000F4686" w:rsidRPr="005F3A3C">
          <w:rPr>
            <w:rStyle w:val="Hiperveza"/>
            <w:noProof/>
          </w:rPr>
          <w:t>6. POSTUPAK DODJELE</w:t>
        </w:r>
        <w:r w:rsidR="000F4686">
          <w:rPr>
            <w:noProof/>
            <w:webHidden/>
          </w:rPr>
          <w:tab/>
        </w:r>
        <w:r w:rsidR="000F4686">
          <w:rPr>
            <w:noProof/>
            <w:webHidden/>
          </w:rPr>
          <w:fldChar w:fldCharType="begin"/>
        </w:r>
        <w:r w:rsidR="000F4686">
          <w:rPr>
            <w:noProof/>
            <w:webHidden/>
          </w:rPr>
          <w:instrText xml:space="preserve"> PAGEREF _Toc513198390 \h </w:instrText>
        </w:r>
        <w:r w:rsidR="000F4686">
          <w:rPr>
            <w:noProof/>
            <w:webHidden/>
          </w:rPr>
        </w:r>
        <w:r w:rsidR="000F4686">
          <w:rPr>
            <w:noProof/>
            <w:webHidden/>
          </w:rPr>
          <w:fldChar w:fldCharType="separate"/>
        </w:r>
        <w:r w:rsidR="00570C26">
          <w:rPr>
            <w:noProof/>
            <w:webHidden/>
          </w:rPr>
          <w:t>48</w:t>
        </w:r>
        <w:r w:rsidR="000F4686">
          <w:rPr>
            <w:noProof/>
            <w:webHidden/>
          </w:rPr>
          <w:fldChar w:fldCharType="end"/>
        </w:r>
      </w:hyperlink>
    </w:p>
    <w:p w14:paraId="7AC4B2FD"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91" w:history="1">
        <w:r w:rsidR="000F4686" w:rsidRPr="005F3A3C">
          <w:rPr>
            <w:rStyle w:val="Hiperveza"/>
            <w:b/>
            <w:bCs/>
            <w:noProof/>
          </w:rPr>
          <w:t>6.1 Administrativna provjera</w:t>
        </w:r>
        <w:r w:rsidR="000F4686">
          <w:rPr>
            <w:noProof/>
            <w:webHidden/>
          </w:rPr>
          <w:tab/>
        </w:r>
        <w:r w:rsidR="000F4686">
          <w:rPr>
            <w:noProof/>
            <w:webHidden/>
          </w:rPr>
          <w:fldChar w:fldCharType="begin"/>
        </w:r>
        <w:r w:rsidR="000F4686">
          <w:rPr>
            <w:noProof/>
            <w:webHidden/>
          </w:rPr>
          <w:instrText xml:space="preserve"> PAGEREF _Toc513198391 \h </w:instrText>
        </w:r>
        <w:r w:rsidR="000F4686">
          <w:rPr>
            <w:noProof/>
            <w:webHidden/>
          </w:rPr>
        </w:r>
        <w:r w:rsidR="000F4686">
          <w:rPr>
            <w:noProof/>
            <w:webHidden/>
          </w:rPr>
          <w:fldChar w:fldCharType="separate"/>
        </w:r>
        <w:r w:rsidR="00570C26">
          <w:rPr>
            <w:noProof/>
            <w:webHidden/>
          </w:rPr>
          <w:t>48</w:t>
        </w:r>
        <w:r w:rsidR="000F4686">
          <w:rPr>
            <w:noProof/>
            <w:webHidden/>
          </w:rPr>
          <w:fldChar w:fldCharType="end"/>
        </w:r>
      </w:hyperlink>
    </w:p>
    <w:p w14:paraId="671398AE" w14:textId="77777777" w:rsidR="000F4686" w:rsidRDefault="00E136FB">
      <w:pPr>
        <w:pStyle w:val="Sadraj2"/>
        <w:tabs>
          <w:tab w:val="right" w:leader="dot" w:pos="9622"/>
        </w:tabs>
        <w:rPr>
          <w:rFonts w:asciiTheme="minorHAnsi" w:eastAsiaTheme="minorEastAsia" w:hAnsiTheme="minorHAnsi" w:cstheme="minorBidi"/>
          <w:noProof/>
          <w:color w:val="auto"/>
          <w:bdr w:val="none" w:sz="0" w:space="0" w:color="auto"/>
        </w:rPr>
      </w:pPr>
      <w:hyperlink w:anchor="_Toc513198392" w:history="1">
        <w:r w:rsidR="000F4686" w:rsidRPr="005F3A3C">
          <w:rPr>
            <w:rStyle w:val="Hiperveza"/>
            <w:b/>
            <w:bCs/>
            <w:noProof/>
          </w:rPr>
          <w:t>6.2 Procjena kvalitete</w:t>
        </w:r>
        <w:r w:rsidR="000F4686">
          <w:rPr>
            <w:noProof/>
            <w:webHidden/>
          </w:rPr>
          <w:tab/>
        </w:r>
        <w:r w:rsidR="000F4686">
          <w:rPr>
            <w:noProof/>
            <w:webHidden/>
          </w:rPr>
          <w:fldChar w:fldCharType="begin"/>
        </w:r>
        <w:r w:rsidR="000F4686">
          <w:rPr>
            <w:noProof/>
            <w:webHidden/>
          </w:rPr>
          <w:instrText xml:space="preserve"> PAGEREF _Toc513198392 \h </w:instrText>
        </w:r>
        <w:r w:rsidR="000F4686">
          <w:rPr>
            <w:noProof/>
            <w:webHidden/>
          </w:rPr>
        </w:r>
        <w:r w:rsidR="000F4686">
          <w:rPr>
            <w:noProof/>
            <w:webHidden/>
          </w:rPr>
          <w:fldChar w:fldCharType="separate"/>
        </w:r>
        <w:r w:rsidR="00570C26">
          <w:rPr>
            <w:noProof/>
            <w:webHidden/>
          </w:rPr>
          <w:t>49</w:t>
        </w:r>
        <w:r w:rsidR="000F4686">
          <w:rPr>
            <w:noProof/>
            <w:webHidden/>
          </w:rPr>
          <w:fldChar w:fldCharType="end"/>
        </w:r>
      </w:hyperlink>
    </w:p>
    <w:p w14:paraId="75D54651" w14:textId="77777777" w:rsidR="000F4686" w:rsidRDefault="00E136FB">
      <w:pPr>
        <w:pStyle w:val="Sadraj1"/>
        <w:rPr>
          <w:rFonts w:asciiTheme="minorHAnsi" w:eastAsiaTheme="minorEastAsia" w:hAnsiTheme="minorHAnsi" w:cstheme="minorBidi"/>
          <w:b w:val="0"/>
          <w:bCs w:val="0"/>
          <w:noProof/>
          <w:color w:val="auto"/>
          <w:bdr w:val="none" w:sz="0" w:space="0" w:color="auto"/>
        </w:rPr>
      </w:pPr>
      <w:hyperlink w:anchor="_Toc513198393" w:history="1">
        <w:r w:rsidR="000F4686" w:rsidRPr="005F3A3C">
          <w:rPr>
            <w:rStyle w:val="Hiperveza"/>
            <w:noProof/>
          </w:rPr>
          <w:t>7. PRIJAVNI OBRASCI I PRILOZI</w:t>
        </w:r>
        <w:r w:rsidR="000F4686">
          <w:rPr>
            <w:noProof/>
            <w:webHidden/>
          </w:rPr>
          <w:tab/>
        </w:r>
        <w:r w:rsidR="000F4686">
          <w:rPr>
            <w:noProof/>
            <w:webHidden/>
          </w:rPr>
          <w:fldChar w:fldCharType="begin"/>
        </w:r>
        <w:r w:rsidR="000F4686">
          <w:rPr>
            <w:noProof/>
            <w:webHidden/>
          </w:rPr>
          <w:instrText xml:space="preserve"> PAGEREF _Toc513198393 \h </w:instrText>
        </w:r>
        <w:r w:rsidR="000F4686">
          <w:rPr>
            <w:noProof/>
            <w:webHidden/>
          </w:rPr>
        </w:r>
        <w:r w:rsidR="000F4686">
          <w:rPr>
            <w:noProof/>
            <w:webHidden/>
          </w:rPr>
          <w:fldChar w:fldCharType="separate"/>
        </w:r>
        <w:r w:rsidR="00570C26">
          <w:rPr>
            <w:noProof/>
            <w:webHidden/>
          </w:rPr>
          <w:t>70</w:t>
        </w:r>
        <w:r w:rsidR="000F4686">
          <w:rPr>
            <w:noProof/>
            <w:webHidden/>
          </w:rPr>
          <w:fldChar w:fldCharType="end"/>
        </w:r>
      </w:hyperlink>
    </w:p>
    <w:p w14:paraId="644405EA" w14:textId="32D43A55" w:rsidR="008D5ED2" w:rsidRPr="001E1887" w:rsidRDefault="008D5ED2" w:rsidP="001E1887">
      <w:pPr>
        <w:pStyle w:val="Sadraj2"/>
        <w:tabs>
          <w:tab w:val="right" w:leader="dot" w:pos="9638"/>
        </w:tabs>
        <w:spacing w:after="0" w:line="240" w:lineRule="auto"/>
        <w:jc w:val="both"/>
        <w:rPr>
          <w:color w:val="auto"/>
          <w:sz w:val="24"/>
        </w:rPr>
      </w:pPr>
      <w:r w:rsidRPr="001E1887">
        <w:fldChar w:fldCharType="end"/>
      </w:r>
    </w:p>
    <w:p w14:paraId="20A3BDCC" w14:textId="77777777" w:rsidR="008D5ED2" w:rsidRPr="001E1887" w:rsidRDefault="008D5ED2" w:rsidP="001E1887">
      <w:pPr>
        <w:pStyle w:val="Sadraj2"/>
        <w:tabs>
          <w:tab w:val="right" w:leader="dot" w:pos="9072"/>
        </w:tabs>
        <w:spacing w:after="0" w:line="240" w:lineRule="auto"/>
        <w:jc w:val="both"/>
      </w:pPr>
    </w:p>
    <w:p w14:paraId="76EEF3E4"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jc w:val="both"/>
      </w:pPr>
      <w:bookmarkStart w:id="1" w:name="_Toc513198365"/>
      <w:bookmarkStart w:id="2" w:name="_Toc"/>
      <w:r w:rsidRPr="001E1887">
        <w:lastRenderedPageBreak/>
        <w:t>1. TEMELJI I OPĆE ODREDBE</w:t>
      </w:r>
      <w:bookmarkEnd w:id="1"/>
      <w:r w:rsidRPr="001E1887">
        <w:t xml:space="preserve"> </w:t>
      </w:r>
      <w:bookmarkEnd w:id="2"/>
    </w:p>
    <w:p w14:paraId="480F78EC" w14:textId="77777777" w:rsidR="001526EE" w:rsidRPr="001E1887" w:rsidRDefault="001526EE" w:rsidP="001E1887">
      <w:pPr>
        <w:pStyle w:val="ESFBodysivo"/>
        <w:spacing w:after="0" w:line="240" w:lineRule="auto"/>
      </w:pPr>
    </w:p>
    <w:p w14:paraId="149EE2C2" w14:textId="1F881817" w:rsidR="001526EE" w:rsidRPr="001E1887" w:rsidRDefault="0031518F" w:rsidP="001E1887">
      <w:pPr>
        <w:pStyle w:val="ESFBodysivo"/>
        <w:spacing w:after="0" w:line="240" w:lineRule="auto"/>
      </w:pPr>
      <w:r w:rsidRPr="001E1887">
        <w:t>Ove Upute za prijavitelje (u daljnjem tekstu: Upute) uređuju način podnošenja projektnih prijedloga navodeći kriterije dodjele i kriterije prihvatljivosti prijavitelja i ako je primjenjivo partnera, projekta, aktivnosti,</w:t>
      </w:r>
      <w:r w:rsidR="006F033C">
        <w:t xml:space="preserve"> pokazatelja i</w:t>
      </w:r>
      <w:r w:rsidRPr="001E1887">
        <w:t xml:space="preserve"> izdataka te pravila provedbe projekata koji se financiraju u okviru ovog Poziva na dostavu projektnih prijedloga (u daljnjem tekstu: Poziv). </w:t>
      </w:r>
    </w:p>
    <w:p w14:paraId="2E6DEAF8" w14:textId="77777777" w:rsidR="001526EE" w:rsidRPr="001E1887" w:rsidRDefault="001526EE" w:rsidP="001E1887">
      <w:pPr>
        <w:pStyle w:val="ESFBodysivo"/>
        <w:spacing w:after="0" w:line="240" w:lineRule="auto"/>
      </w:pPr>
    </w:p>
    <w:p w14:paraId="49DBF24D" w14:textId="44A1D56E" w:rsidR="001526EE" w:rsidRPr="001E1887" w:rsidRDefault="00777FD6" w:rsidP="001E1887">
      <w:pPr>
        <w:pStyle w:val="ESFUputepodnaslov"/>
        <w:pBdr>
          <w:bottom w:val="single" w:sz="4" w:space="0" w:color="000080"/>
        </w:pBdr>
        <w:spacing w:before="0" w:after="0" w:line="240" w:lineRule="auto"/>
        <w:jc w:val="both"/>
      </w:pPr>
      <w:bookmarkStart w:id="3" w:name="_Toc513198366"/>
      <w:bookmarkStart w:id="4" w:name="_Toc1"/>
      <w:r w:rsidRPr="001E1887">
        <w:rPr>
          <w:b/>
          <w:bCs/>
        </w:rPr>
        <w:t>1.</w:t>
      </w:r>
      <w:r w:rsidR="0031518F" w:rsidRPr="001E1887">
        <w:rPr>
          <w:b/>
          <w:bCs/>
        </w:rPr>
        <w:t>1 Uvod</w:t>
      </w:r>
      <w:bookmarkEnd w:id="3"/>
      <w:r w:rsidR="0031518F" w:rsidRPr="001E1887">
        <w:rPr>
          <w:b/>
          <w:bCs/>
        </w:rPr>
        <w:t xml:space="preserve"> </w:t>
      </w:r>
      <w:bookmarkEnd w:id="4"/>
    </w:p>
    <w:p w14:paraId="15EB5562" w14:textId="77777777" w:rsidR="001526EE" w:rsidRPr="001E1887" w:rsidRDefault="0031518F" w:rsidP="001E1887">
      <w:pPr>
        <w:suppressAutoHyphens w:val="0"/>
        <w:spacing w:after="0" w:line="240" w:lineRule="auto"/>
        <w:jc w:val="both"/>
        <w:rPr>
          <w:sz w:val="24"/>
          <w:szCs w:val="24"/>
        </w:rPr>
      </w:pPr>
      <w:r w:rsidRPr="001E1887">
        <w:rPr>
          <w:sz w:val="24"/>
          <w:szCs w:val="24"/>
        </w:rPr>
        <w:t>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0037492D" w14:textId="77777777" w:rsidR="001526EE" w:rsidRPr="001E1887" w:rsidRDefault="001526EE" w:rsidP="001E1887">
      <w:pPr>
        <w:suppressAutoHyphens w:val="0"/>
        <w:spacing w:after="0" w:line="240" w:lineRule="auto"/>
        <w:jc w:val="both"/>
        <w:rPr>
          <w:sz w:val="24"/>
          <w:szCs w:val="24"/>
        </w:rPr>
      </w:pPr>
    </w:p>
    <w:p w14:paraId="63FEFC24" w14:textId="77777777" w:rsidR="001526EE" w:rsidRPr="001E1887" w:rsidRDefault="0031518F" w:rsidP="001E1887">
      <w:pPr>
        <w:suppressAutoHyphens w:val="0"/>
        <w:spacing w:after="0" w:line="240" w:lineRule="auto"/>
        <w:jc w:val="both"/>
        <w:rPr>
          <w:sz w:val="24"/>
          <w:szCs w:val="24"/>
        </w:rPr>
      </w:pPr>
      <w:r w:rsidRPr="001E1887">
        <w:rPr>
          <w:sz w:val="24"/>
          <w:szCs w:val="24"/>
        </w:rPr>
        <w:t>Operativni program Učinkoviti ljudski potencijali 2014.-2020. (OPULJP) je plansko 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Provedbenom odlukom Europske komisije od 17. prosinca 2014. godine C(2014)10150).</w:t>
      </w:r>
    </w:p>
    <w:p w14:paraId="481BE525" w14:textId="77777777" w:rsidR="001526EE" w:rsidRPr="001E1887" w:rsidRDefault="001526EE" w:rsidP="001E1887">
      <w:pPr>
        <w:suppressAutoHyphens w:val="0"/>
        <w:spacing w:after="0" w:line="240" w:lineRule="auto"/>
        <w:jc w:val="both"/>
        <w:rPr>
          <w:sz w:val="24"/>
          <w:szCs w:val="24"/>
        </w:rPr>
      </w:pPr>
    </w:p>
    <w:p w14:paraId="71328C2A" w14:textId="44358F78" w:rsidR="001526EE" w:rsidRPr="001E1887" w:rsidRDefault="0031518F" w:rsidP="001E1887">
      <w:pPr>
        <w:suppressAutoHyphens w:val="0"/>
        <w:spacing w:after="0" w:line="240" w:lineRule="auto"/>
        <w:jc w:val="both"/>
        <w:rPr>
          <w:sz w:val="24"/>
          <w:szCs w:val="24"/>
        </w:rPr>
      </w:pPr>
      <w:r w:rsidRPr="001E1887">
        <w:rPr>
          <w:sz w:val="24"/>
          <w:szCs w:val="24"/>
        </w:rPr>
        <w:t>Osnovni cilj OPULJP-a je pridonijeti rastu zapošljavanja i jačanju socijalne kohezije u Hrvatskoj. Operativnim su programom razrađena ulaganja u četiri temeljna područja: zapošljavanje i tržište rada, socijalno uključivanje, ob</w:t>
      </w:r>
      <w:r w:rsidR="006F033C">
        <w:rPr>
          <w:sz w:val="24"/>
          <w:szCs w:val="24"/>
        </w:rPr>
        <w:t xml:space="preserve">razovanje i cjeloživotno učenje, jačanja OCD –a, </w:t>
      </w:r>
      <w:r w:rsidRPr="001E1887">
        <w:rPr>
          <w:sz w:val="24"/>
          <w:szCs w:val="24"/>
        </w:rPr>
        <w:t>te potpora javnoj upravi.</w:t>
      </w:r>
    </w:p>
    <w:p w14:paraId="3B380B4A" w14:textId="77777777" w:rsidR="001526EE" w:rsidRPr="001E1887" w:rsidRDefault="001526EE" w:rsidP="001E1887">
      <w:pPr>
        <w:suppressAutoHyphens w:val="0"/>
        <w:spacing w:after="0" w:line="240" w:lineRule="auto"/>
        <w:jc w:val="both"/>
        <w:rPr>
          <w:sz w:val="24"/>
          <w:szCs w:val="24"/>
        </w:rPr>
      </w:pPr>
    </w:p>
    <w:p w14:paraId="11E2BD3D" w14:textId="36C9BD0E" w:rsidR="001526EE" w:rsidRPr="001E1887" w:rsidRDefault="00E30AE5" w:rsidP="001E1887">
      <w:pPr>
        <w:pStyle w:val="ESFBodysivo"/>
        <w:spacing w:after="0" w:line="240" w:lineRule="auto"/>
      </w:pPr>
      <w:r w:rsidRPr="001E1887">
        <w:t xml:space="preserve">Ovaj Poziv provodi se u okviru OPULJP-a, prioritetne osi </w:t>
      </w:r>
      <w:r w:rsidR="00B457F8" w:rsidRPr="001E1887">
        <w:t>4</w:t>
      </w:r>
      <w:r w:rsidR="00F65594" w:rsidRPr="001E1887">
        <w:t xml:space="preserve"> – Dobro upravljanje, investicijskog prioriteta 11.ii</w:t>
      </w:r>
      <w:r w:rsidR="00AE3546" w:rsidRPr="001E1887">
        <w:t xml:space="preserve"> Izgradnja kapaciteta za sve dionike koji</w:t>
      </w:r>
      <w:r w:rsidR="00042CDD" w:rsidRPr="001E1887">
        <w:t xml:space="preserve"> osiguravaju obrazovanje, cjeloživotno obrazovanje, osposobljavanje te zapošljavanje i socijalne politike</w:t>
      </w:r>
      <w:r w:rsidR="0006719A" w:rsidRPr="001E1887">
        <w:t>, uključujući uz pomoć sektorskih i teritorijalnih paktova radi omogućavanja reformi na nacionalnoj, regionalnoj i lokalnoj razini</w:t>
      </w:r>
      <w:r w:rsidR="00AB743E" w:rsidRPr="001E1887">
        <w:rPr>
          <w:i/>
        </w:rPr>
        <w:t xml:space="preserve">, </w:t>
      </w:r>
      <w:r w:rsidR="0003267A">
        <w:t>specifičnog cilja</w:t>
      </w:r>
      <w:r w:rsidRPr="001E1887">
        <w:t xml:space="preserve"> </w:t>
      </w:r>
      <w:r w:rsidR="00AB743E" w:rsidRPr="001E1887">
        <w:t>11.ii.</w:t>
      </w:r>
      <w:r w:rsidR="00B34B6C" w:rsidRPr="001E1887">
        <w:t xml:space="preserve">1. </w:t>
      </w:r>
      <w:r w:rsidR="00A6208F" w:rsidRPr="001E1887">
        <w:t xml:space="preserve">Razvijanje kapaciteta organizacija civilnog društva, osobito NVO-a i socijalnih partnera te jačanje civilnog i socijalnog dijaloga radi boljeg </w:t>
      </w:r>
      <w:r w:rsidR="0051042B" w:rsidRPr="001E1887">
        <w:t>upravljanja</w:t>
      </w:r>
      <w:r w:rsidR="00A6208F" w:rsidRPr="001E1887">
        <w:t>.</w:t>
      </w:r>
    </w:p>
    <w:p w14:paraId="4F7AD297" w14:textId="77777777" w:rsidR="00C175B5" w:rsidRPr="001E1887" w:rsidRDefault="00C175B5" w:rsidP="001E1887">
      <w:pPr>
        <w:pStyle w:val="ESFUputepodnaslov"/>
        <w:pBdr>
          <w:bottom w:val="single" w:sz="4" w:space="0" w:color="000080"/>
        </w:pBdr>
        <w:spacing w:before="0" w:after="0" w:line="240" w:lineRule="auto"/>
        <w:jc w:val="both"/>
        <w:rPr>
          <w:b/>
          <w:bCs/>
        </w:rPr>
      </w:pPr>
      <w:bookmarkStart w:id="5" w:name="_Toc2"/>
    </w:p>
    <w:p w14:paraId="424EE2AB" w14:textId="5D02CCE2" w:rsidR="001526EE" w:rsidRPr="001E1887" w:rsidRDefault="0031518F" w:rsidP="001E1887">
      <w:pPr>
        <w:pStyle w:val="ESFUputepodnaslov"/>
        <w:pBdr>
          <w:bottom w:val="single" w:sz="4" w:space="0" w:color="000080"/>
        </w:pBdr>
        <w:spacing w:before="0" w:after="0" w:line="240" w:lineRule="auto"/>
        <w:jc w:val="both"/>
      </w:pPr>
      <w:bookmarkStart w:id="6" w:name="_Toc513198367"/>
      <w:r w:rsidRPr="001E1887">
        <w:rPr>
          <w:b/>
          <w:bCs/>
        </w:rPr>
        <w:t>1.2 Pravna osnova i strateški okvir</w:t>
      </w:r>
      <w:bookmarkEnd w:id="6"/>
      <w:r w:rsidRPr="001E1887">
        <w:rPr>
          <w:b/>
          <w:bCs/>
        </w:rPr>
        <w:t xml:space="preserve"> </w:t>
      </w:r>
      <w:bookmarkEnd w:id="5"/>
    </w:p>
    <w:p w14:paraId="7622E76F" w14:textId="77777777" w:rsidR="00BF6D28" w:rsidRPr="001E1887" w:rsidRDefault="00BF6D28" w:rsidP="001E1887">
      <w:pPr>
        <w:spacing w:after="0" w:line="240" w:lineRule="auto"/>
        <w:jc w:val="both"/>
        <w:rPr>
          <w:sz w:val="24"/>
          <w:szCs w:val="24"/>
        </w:rPr>
      </w:pPr>
    </w:p>
    <w:p w14:paraId="34158283" w14:textId="77777777" w:rsidR="00BF6D28" w:rsidRPr="001E1887" w:rsidRDefault="00BF6D28" w:rsidP="001E1887">
      <w:pPr>
        <w:spacing w:after="0" w:line="240" w:lineRule="auto"/>
        <w:jc w:val="both"/>
        <w:rPr>
          <w:sz w:val="24"/>
          <w:szCs w:val="24"/>
        </w:rPr>
      </w:pPr>
      <w:r w:rsidRPr="001E1887">
        <w:rPr>
          <w:sz w:val="24"/>
          <w:szCs w:val="24"/>
        </w:rPr>
        <w:t>Dokumenti vezani za pravila provedbe Europskog socijalnog fonda (ESF) u Republici Hrvatskoj su:</w:t>
      </w:r>
    </w:p>
    <w:p w14:paraId="383CB8BA" w14:textId="77777777" w:rsidR="00BF6D28" w:rsidRPr="001E1887" w:rsidRDefault="00BF6D28" w:rsidP="001E1887">
      <w:pPr>
        <w:spacing w:after="0" w:line="240" w:lineRule="auto"/>
        <w:jc w:val="both"/>
        <w:rPr>
          <w:sz w:val="24"/>
          <w:szCs w:val="24"/>
        </w:rPr>
      </w:pPr>
    </w:p>
    <w:p w14:paraId="0C8788F2" w14:textId="77777777" w:rsidR="00BF6D28" w:rsidRPr="001E1887" w:rsidRDefault="00BF6D28" w:rsidP="001E1887">
      <w:pPr>
        <w:pStyle w:val="ColorfulList-Accent11"/>
        <w:numPr>
          <w:ilvl w:val="0"/>
          <w:numId w:val="65"/>
        </w:numPr>
        <w:spacing w:after="0" w:line="240" w:lineRule="auto"/>
        <w:jc w:val="both"/>
        <w:rPr>
          <w:b/>
          <w:bCs/>
          <w:sz w:val="24"/>
          <w:szCs w:val="24"/>
        </w:rPr>
      </w:pPr>
      <w:r w:rsidRPr="001E1887">
        <w:rPr>
          <w:sz w:val="24"/>
          <w:szCs w:val="24"/>
        </w:rPr>
        <w:t xml:space="preserve"> Zakonodavstvo Europske unije</w:t>
      </w:r>
    </w:p>
    <w:p w14:paraId="469D696E" w14:textId="77777777" w:rsidR="00BF6D28" w:rsidRPr="001E1887" w:rsidRDefault="00E136FB" w:rsidP="001E1887">
      <w:pPr>
        <w:pStyle w:val="ColorfulList-Accent11"/>
        <w:numPr>
          <w:ilvl w:val="1"/>
          <w:numId w:val="66"/>
        </w:numPr>
        <w:spacing w:after="0" w:line="240" w:lineRule="auto"/>
        <w:ind w:left="1412" w:hanging="335"/>
        <w:jc w:val="both"/>
        <w:rPr>
          <w:b/>
          <w:bCs/>
          <w:sz w:val="24"/>
          <w:szCs w:val="24"/>
        </w:rPr>
      </w:pPr>
      <w:hyperlink r:id="rId9" w:history="1">
        <w:r w:rsidR="00BF6D28" w:rsidRPr="001E1887">
          <w:rPr>
            <w:rStyle w:val="Hiperveza"/>
            <w:b/>
            <w:bCs/>
            <w:sz w:val="24"/>
            <w:szCs w:val="24"/>
          </w:rPr>
          <w:t>Uredba (EU) br. 1303/2013</w:t>
        </w:r>
      </w:hyperlink>
      <w:r w:rsidR="00BF6D28" w:rsidRPr="001E1887">
        <w:rPr>
          <w:b/>
          <w:bCs/>
          <w:sz w:val="24"/>
          <w:szCs w:val="24"/>
          <w:vertAlign w:val="superscript"/>
        </w:rPr>
        <w:t xml:space="preserve"> </w:t>
      </w:r>
      <w:r w:rsidR="00BF6D28" w:rsidRPr="001E1887">
        <w:rPr>
          <w:sz w:val="24"/>
          <w:szCs w:val="24"/>
        </w:rPr>
        <w:t xml:space="preserve">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w:t>
      </w:r>
      <w:r w:rsidR="00BF6D28" w:rsidRPr="001E1887">
        <w:rPr>
          <w:sz w:val="24"/>
          <w:szCs w:val="24"/>
        </w:rPr>
        <w:lastRenderedPageBreak/>
        <w:t>Europskom fondu za regionalni razvoj, Europskom socijalnom fondu, Kohezijskom fondu i Europskom fondu za pomorstvo i ribarstvo te o stavljanju izvan snage Uredbe Vijeća (EZ) br. 1083/2006 od 11. srpnja 2006. (SL L 347, 20.12.2013.) (Uredba (EU) br. 1303/2013)</w:t>
      </w:r>
    </w:p>
    <w:p w14:paraId="1FE27FAC" w14:textId="77777777" w:rsidR="00BF6D28" w:rsidRPr="001E1887" w:rsidRDefault="00E136FB" w:rsidP="001E1887">
      <w:pPr>
        <w:pStyle w:val="ColorfulList-Accent11"/>
        <w:numPr>
          <w:ilvl w:val="1"/>
          <w:numId w:val="66"/>
        </w:numPr>
        <w:spacing w:after="0" w:line="240" w:lineRule="auto"/>
        <w:ind w:left="1412" w:hanging="335"/>
        <w:jc w:val="both"/>
        <w:rPr>
          <w:b/>
          <w:bCs/>
          <w:sz w:val="24"/>
          <w:szCs w:val="24"/>
        </w:rPr>
      </w:pPr>
      <w:hyperlink r:id="rId10" w:history="1">
        <w:r w:rsidR="00BF6D28" w:rsidRPr="001E1887">
          <w:rPr>
            <w:rStyle w:val="Hiperveza"/>
            <w:b/>
            <w:bCs/>
            <w:sz w:val="24"/>
            <w:szCs w:val="24"/>
          </w:rPr>
          <w:t>Uredba (EU) br. 1304/2013</w:t>
        </w:r>
      </w:hyperlink>
      <w:r w:rsidR="00BF6D28" w:rsidRPr="001E1887">
        <w:rPr>
          <w:sz w:val="24"/>
          <w:szCs w:val="24"/>
        </w:rPr>
        <w:t xml:space="preserve"> Europskog Parlamenta i Vijeća od 17. prosinca 2013. o Europskom socijalnom fondu i stavljanju izvan snage Uredbe Vijeća (EZ) br. 1081/2006 (Uredba (EU) br. 1304/2013)</w:t>
      </w:r>
    </w:p>
    <w:p w14:paraId="4F48B3BD" w14:textId="77777777" w:rsidR="00BF6D28" w:rsidRPr="001E1887" w:rsidRDefault="00E136FB" w:rsidP="001E1887">
      <w:pPr>
        <w:pStyle w:val="ColorfulList-Accent11"/>
        <w:numPr>
          <w:ilvl w:val="1"/>
          <w:numId w:val="66"/>
        </w:numPr>
        <w:spacing w:after="0" w:line="240" w:lineRule="auto"/>
        <w:ind w:left="1412" w:hanging="335"/>
        <w:jc w:val="both"/>
        <w:rPr>
          <w:b/>
          <w:bCs/>
          <w:sz w:val="24"/>
          <w:szCs w:val="24"/>
        </w:rPr>
      </w:pPr>
      <w:hyperlink r:id="rId11" w:history="1">
        <w:r w:rsidR="00BF6D28" w:rsidRPr="001E1887">
          <w:rPr>
            <w:rStyle w:val="Hiperveza"/>
            <w:b/>
            <w:bCs/>
            <w:sz w:val="24"/>
            <w:szCs w:val="24"/>
          </w:rPr>
          <w:t>Provedbena uredba Komisije (EU) br. 215/2014</w:t>
        </w:r>
      </w:hyperlink>
      <w:r w:rsidR="00BF6D28" w:rsidRPr="001E1887">
        <w:rPr>
          <w:sz w:val="24"/>
          <w:szCs w:val="24"/>
        </w:rPr>
        <w:t xml:space="preserve"> оd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2E0A12E0" w14:textId="77777777" w:rsidR="007301E8" w:rsidRPr="001E1887" w:rsidRDefault="00E136FB" w:rsidP="001E1887">
      <w:pPr>
        <w:pStyle w:val="ColorfulList-Accent11"/>
        <w:numPr>
          <w:ilvl w:val="1"/>
          <w:numId w:val="66"/>
        </w:numPr>
        <w:spacing w:after="0" w:line="240" w:lineRule="auto"/>
        <w:jc w:val="both"/>
        <w:rPr>
          <w:b/>
          <w:bCs/>
          <w:sz w:val="24"/>
          <w:szCs w:val="24"/>
        </w:rPr>
      </w:pPr>
      <w:hyperlink r:id="rId12" w:history="1">
        <w:r w:rsidR="00BF6D28" w:rsidRPr="001E1887">
          <w:rPr>
            <w:rStyle w:val="Hiperveza"/>
            <w:b/>
            <w:bCs/>
            <w:sz w:val="24"/>
            <w:szCs w:val="24"/>
          </w:rPr>
          <w:t>Provedbena uredba Komisije (EU) br. 821/2014</w:t>
        </w:r>
      </w:hyperlink>
      <w:r w:rsidR="00BF6D28" w:rsidRPr="001E1887">
        <w:rPr>
          <w:sz w:val="24"/>
          <w:szCs w:val="24"/>
        </w:rPr>
        <w:t xml:space="preserve"> оd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0EE126CA" w14:textId="5382EFAB" w:rsidR="00BF6D28" w:rsidRPr="001E1887" w:rsidRDefault="00E136FB" w:rsidP="001E1887">
      <w:pPr>
        <w:pStyle w:val="ColorfulList-Accent11"/>
        <w:numPr>
          <w:ilvl w:val="1"/>
          <w:numId w:val="66"/>
        </w:numPr>
        <w:spacing w:after="0" w:line="240" w:lineRule="auto"/>
        <w:jc w:val="both"/>
        <w:rPr>
          <w:b/>
          <w:bCs/>
          <w:sz w:val="24"/>
          <w:szCs w:val="24"/>
        </w:rPr>
      </w:pPr>
      <w:hyperlink r:id="rId13" w:history="1">
        <w:r w:rsidR="00BF6D28" w:rsidRPr="001E1887">
          <w:rPr>
            <w:rStyle w:val="Hiperveza"/>
            <w:b/>
            <w:bCs/>
            <w:sz w:val="24"/>
            <w:szCs w:val="24"/>
          </w:rPr>
          <w:t>Delegirana uredba Komisije (EU) br. 480/2014</w:t>
        </w:r>
      </w:hyperlink>
      <w:r w:rsidR="00BF6D28" w:rsidRPr="001E1887">
        <w:rPr>
          <w:sz w:val="24"/>
          <w:szCs w:val="24"/>
        </w:rPr>
        <w:t xml:space="preserve"> оd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6E99BA0B" w14:textId="77777777" w:rsidR="00BF6D28" w:rsidRPr="001E1887" w:rsidRDefault="00E136FB" w:rsidP="001E1887">
      <w:pPr>
        <w:pStyle w:val="ColorfulList-Accent11"/>
        <w:numPr>
          <w:ilvl w:val="1"/>
          <w:numId w:val="66"/>
        </w:numPr>
        <w:spacing w:after="0" w:line="240" w:lineRule="auto"/>
        <w:jc w:val="both"/>
        <w:rPr>
          <w:sz w:val="24"/>
          <w:szCs w:val="24"/>
        </w:rPr>
      </w:pPr>
      <w:hyperlink r:id="rId14" w:history="1">
        <w:r w:rsidR="00BF6D28" w:rsidRPr="001E1887">
          <w:rPr>
            <w:rStyle w:val="Hiperveza"/>
            <w:b/>
            <w:bCs/>
            <w:sz w:val="24"/>
            <w:szCs w:val="24"/>
          </w:rPr>
          <w:t>Delegirana uredba Komisije (EU) br. 240/2014</w:t>
        </w:r>
      </w:hyperlink>
      <w:r w:rsidR="00BF6D28" w:rsidRPr="001E1887">
        <w:rPr>
          <w:sz w:val="24"/>
          <w:szCs w:val="24"/>
        </w:rPr>
        <w:t xml:space="preserve"> оd 7. siječnja 2014. o europskom kodeksu ponašanja za partnerstvo u okviru Europskih strukturnih i investicijskih fondova (Delegirana uredba Komisije (EU) br. 240/2014).</w:t>
      </w:r>
    </w:p>
    <w:p w14:paraId="1A832DB6" w14:textId="77777777" w:rsidR="00BF6D28" w:rsidRPr="001E1887" w:rsidRDefault="00E136FB" w:rsidP="001E1887">
      <w:pPr>
        <w:pStyle w:val="ColorfulList-Accent11"/>
        <w:numPr>
          <w:ilvl w:val="1"/>
          <w:numId w:val="66"/>
        </w:numPr>
        <w:spacing w:after="0" w:line="240" w:lineRule="auto"/>
        <w:jc w:val="both"/>
        <w:rPr>
          <w:sz w:val="24"/>
          <w:szCs w:val="24"/>
        </w:rPr>
      </w:pPr>
      <w:hyperlink r:id="rId15" w:history="1">
        <w:r w:rsidR="00BF6D28" w:rsidRPr="001E1887">
          <w:rPr>
            <w:rStyle w:val="Hiperveza"/>
            <w:b/>
            <w:sz w:val="24"/>
            <w:szCs w:val="24"/>
            <w:u w:val="none"/>
          </w:rPr>
          <w:t xml:space="preserve">Uredba Komisije (EU) br. </w:t>
        </w:r>
        <w:r w:rsidR="00BF6D28" w:rsidRPr="001E1887">
          <w:rPr>
            <w:rStyle w:val="Hiperveza"/>
            <w:b/>
            <w:sz w:val="24"/>
            <w:u w:val="none"/>
          </w:rPr>
          <w:t>651/2014</w:t>
        </w:r>
      </w:hyperlink>
      <w:r w:rsidR="00BF6D28" w:rsidRPr="001E1887">
        <w:rPr>
          <w:sz w:val="24"/>
        </w:rPr>
        <w:t xml:space="preserve"> </w:t>
      </w:r>
      <w:r w:rsidR="00BF6D28" w:rsidRPr="001E1887">
        <w:rPr>
          <w:sz w:val="24"/>
          <w:szCs w:val="24"/>
        </w:rPr>
        <w:t>оd 17. lipnja 2014. o ocjenjivanju određenih kategorija potpora spojivima s unutarnjim tržištem u primjeni članaka 107. i 108. Ugovora o funkcioniranju EU (u daljnjem tekstu: Uredba 651/2014).</w:t>
      </w:r>
    </w:p>
    <w:p w14:paraId="25E74B19" w14:textId="77777777" w:rsidR="00BF6D28" w:rsidRPr="001E1887" w:rsidRDefault="00E136FB" w:rsidP="001E1887">
      <w:pPr>
        <w:pStyle w:val="ColorfulList-Accent11"/>
        <w:numPr>
          <w:ilvl w:val="1"/>
          <w:numId w:val="66"/>
        </w:numPr>
        <w:spacing w:after="0" w:line="240" w:lineRule="auto"/>
        <w:ind w:left="1412" w:hanging="335"/>
        <w:jc w:val="both"/>
        <w:rPr>
          <w:b/>
          <w:bCs/>
          <w:sz w:val="24"/>
          <w:szCs w:val="24"/>
        </w:rPr>
      </w:pPr>
      <w:hyperlink r:id="rId16" w:history="1">
        <w:r w:rsidR="00BF6D28" w:rsidRPr="001E1887">
          <w:rPr>
            <w:rStyle w:val="Hiperveza"/>
            <w:b/>
            <w:sz w:val="24"/>
            <w:u w:val="none"/>
          </w:rPr>
          <w:t>Uredba Komisije (EU) br. 1407/2013</w:t>
        </w:r>
      </w:hyperlink>
      <w:r w:rsidR="00BF6D28" w:rsidRPr="001E1887">
        <w:rPr>
          <w:sz w:val="24"/>
        </w:rPr>
        <w:t xml:space="preserve"> оd 18. prosinca 2013. o primjeni članaka 107. i 108. Ugovora o funkcioniranju Europske unije na </w:t>
      </w:r>
      <w:r w:rsidR="00BF6D28" w:rsidRPr="001E1887">
        <w:rPr>
          <w:i/>
          <w:sz w:val="24"/>
        </w:rPr>
        <w:t>de minimis</w:t>
      </w:r>
      <w:r w:rsidR="00BF6D28" w:rsidRPr="001E1887">
        <w:rPr>
          <w:sz w:val="24"/>
        </w:rPr>
        <w:t xml:space="preserve"> potpore. </w:t>
      </w:r>
    </w:p>
    <w:p w14:paraId="3538BA1A" w14:textId="77777777" w:rsidR="00BF6D28" w:rsidRPr="001E1887" w:rsidRDefault="00BF6D28" w:rsidP="001E1887">
      <w:pPr>
        <w:pStyle w:val="ColorfulList-Accent11"/>
        <w:spacing w:after="0" w:line="240" w:lineRule="auto"/>
        <w:ind w:left="1440"/>
        <w:jc w:val="both"/>
        <w:rPr>
          <w:sz w:val="24"/>
          <w:szCs w:val="24"/>
        </w:rPr>
      </w:pPr>
    </w:p>
    <w:p w14:paraId="5C483DE0" w14:textId="77777777" w:rsidR="00BF6D28" w:rsidRPr="001E1887" w:rsidRDefault="00BF6D28" w:rsidP="001E1887">
      <w:pPr>
        <w:pStyle w:val="ColorfulList-Accent11"/>
        <w:numPr>
          <w:ilvl w:val="0"/>
          <w:numId w:val="67"/>
        </w:numPr>
        <w:spacing w:after="0" w:line="240" w:lineRule="auto"/>
        <w:jc w:val="both"/>
        <w:rPr>
          <w:b/>
          <w:bCs/>
          <w:sz w:val="24"/>
          <w:szCs w:val="24"/>
        </w:rPr>
      </w:pPr>
      <w:r w:rsidRPr="001E1887">
        <w:rPr>
          <w:sz w:val="24"/>
          <w:szCs w:val="24"/>
        </w:rPr>
        <w:t xml:space="preserve"> Nacionalno zakonodavstvo</w:t>
      </w:r>
    </w:p>
    <w:p w14:paraId="2FD92283" w14:textId="544B8AC9" w:rsidR="00BF6D28" w:rsidRPr="001E1887" w:rsidRDefault="000F4686" w:rsidP="001E1887">
      <w:pPr>
        <w:pStyle w:val="ColorfulList-Accent11"/>
        <w:numPr>
          <w:ilvl w:val="1"/>
          <w:numId w:val="68"/>
        </w:numPr>
        <w:spacing w:after="0" w:line="240" w:lineRule="auto"/>
        <w:ind w:left="1412" w:hanging="335"/>
        <w:jc w:val="both"/>
        <w:rPr>
          <w:b/>
          <w:bCs/>
          <w:sz w:val="24"/>
          <w:szCs w:val="24"/>
        </w:rPr>
      </w:pPr>
      <w:r w:rsidRPr="000F4686">
        <w:rPr>
          <w:b/>
          <w:sz w:val="24"/>
        </w:rPr>
        <w:t xml:space="preserve">1. </w:t>
      </w:r>
      <w:hyperlink r:id="rId17" w:history="1">
        <w:r w:rsidR="00BF6D28" w:rsidRPr="001E1887">
          <w:rPr>
            <w:rStyle w:val="Hiperveza"/>
            <w:b/>
            <w:bCs/>
            <w:sz w:val="24"/>
            <w:szCs w:val="24"/>
            <w:u w:val="none"/>
          </w:rPr>
          <w:t>Zakon o uspostavi institucionalnog okvira za provedbu Europskih strukturnih i investicijskih fondova</w:t>
        </w:r>
      </w:hyperlink>
      <w:r w:rsidR="00BF6D28" w:rsidRPr="001E1887">
        <w:rPr>
          <w:sz w:val="24"/>
          <w:szCs w:val="24"/>
        </w:rPr>
        <w:t xml:space="preserve"> u Republici Hrvatskoj u financijskom razdoblju 2014.-2020. (NN 92/14) (Zakon)</w:t>
      </w:r>
    </w:p>
    <w:p w14:paraId="380DB583" w14:textId="7118354E" w:rsidR="00BF6D28" w:rsidRPr="001E1887" w:rsidRDefault="000F4686" w:rsidP="0057296C">
      <w:pPr>
        <w:pStyle w:val="ColorfulList-Accent11"/>
        <w:numPr>
          <w:ilvl w:val="2"/>
          <w:numId w:val="68"/>
        </w:numPr>
        <w:spacing w:after="0" w:line="240" w:lineRule="auto"/>
        <w:jc w:val="both"/>
        <w:rPr>
          <w:b/>
          <w:bCs/>
          <w:sz w:val="24"/>
          <w:szCs w:val="24"/>
        </w:rPr>
      </w:pPr>
      <w:r>
        <w:rPr>
          <w:b/>
          <w:bCs/>
          <w:sz w:val="24"/>
          <w:szCs w:val="24"/>
        </w:rPr>
        <w:lastRenderedPageBreak/>
        <w:t xml:space="preserve">2. </w:t>
      </w:r>
      <w:r w:rsidR="00BF6D28" w:rsidRPr="001E1887">
        <w:rPr>
          <w:b/>
          <w:bCs/>
          <w:sz w:val="24"/>
          <w:szCs w:val="24"/>
        </w:rPr>
        <w:t xml:space="preserve">Uredba o tijelima u Sustavima upravljanja i kontrole korištenja Europskog socijalnog </w:t>
      </w:r>
      <w:r w:rsidR="0057296C">
        <w:rPr>
          <w:b/>
          <w:bCs/>
          <w:sz w:val="24"/>
          <w:szCs w:val="24"/>
        </w:rPr>
        <w:t xml:space="preserve"> </w:t>
      </w:r>
      <w:r w:rsidR="00BF6D28" w:rsidRPr="001E1887">
        <w:rPr>
          <w:b/>
          <w:bCs/>
          <w:sz w:val="24"/>
          <w:szCs w:val="24"/>
        </w:rPr>
        <w:t>fonda, Europskog fonda za regionalni razvoj i Kohezijskog fonda</w:t>
      </w:r>
      <w:r w:rsidR="00BF6D28" w:rsidRPr="001E1887">
        <w:rPr>
          <w:sz w:val="24"/>
          <w:szCs w:val="24"/>
        </w:rPr>
        <w:t>, u vezi s ciljem „Ulaganje u rast i radna mjesta“ (</w:t>
      </w:r>
      <w:hyperlink r:id="rId18" w:history="1">
        <w:r w:rsidR="00BF6D28" w:rsidRPr="001E1887">
          <w:rPr>
            <w:rStyle w:val="Hiperveza"/>
            <w:sz w:val="24"/>
            <w:szCs w:val="24"/>
            <w:u w:val="none"/>
          </w:rPr>
          <w:t>NN 107/14</w:t>
        </w:r>
      </w:hyperlink>
      <w:r w:rsidR="00BF6D28" w:rsidRPr="001E1887">
        <w:rPr>
          <w:sz w:val="24"/>
          <w:szCs w:val="24"/>
        </w:rPr>
        <w:t xml:space="preserve">, </w:t>
      </w:r>
      <w:hyperlink r:id="rId19" w:history="1">
        <w:r w:rsidR="00BF6D28" w:rsidRPr="001E1887">
          <w:rPr>
            <w:rStyle w:val="Hiperveza"/>
            <w:sz w:val="24"/>
            <w:szCs w:val="24"/>
            <w:u w:val="none"/>
          </w:rPr>
          <w:t>23/15</w:t>
        </w:r>
      </w:hyperlink>
      <w:r w:rsidR="00BF6D28" w:rsidRPr="001E1887">
        <w:rPr>
          <w:sz w:val="24"/>
          <w:szCs w:val="24"/>
        </w:rPr>
        <w:t xml:space="preserve">, </w:t>
      </w:r>
      <w:hyperlink r:id="rId20" w:history="1">
        <w:r w:rsidR="00BF6D28" w:rsidRPr="001E1887">
          <w:rPr>
            <w:rStyle w:val="Hiperveza"/>
            <w:sz w:val="24"/>
            <w:szCs w:val="24"/>
            <w:u w:val="none"/>
          </w:rPr>
          <w:t>129/15</w:t>
        </w:r>
      </w:hyperlink>
      <w:r w:rsidR="00BF6D28" w:rsidRPr="001E1887">
        <w:rPr>
          <w:sz w:val="24"/>
          <w:szCs w:val="24"/>
        </w:rPr>
        <w:t xml:space="preserve">, </w:t>
      </w:r>
      <w:hyperlink r:id="rId21" w:history="1">
        <w:r w:rsidR="00BF6D28" w:rsidRPr="001E1887">
          <w:rPr>
            <w:rStyle w:val="Hiperveza"/>
            <w:sz w:val="24"/>
            <w:szCs w:val="24"/>
            <w:u w:val="none"/>
          </w:rPr>
          <w:t>15/17</w:t>
        </w:r>
      </w:hyperlink>
      <w:r w:rsidR="00461E4D" w:rsidRPr="001E1887">
        <w:rPr>
          <w:rStyle w:val="Hiperveza"/>
          <w:sz w:val="24"/>
          <w:szCs w:val="24"/>
          <w:u w:val="none"/>
        </w:rPr>
        <w:t xml:space="preserve">, </w:t>
      </w:r>
      <w:hyperlink r:id="rId22" w:history="1">
        <w:r w:rsidR="00461E4D" w:rsidRPr="001E1887">
          <w:rPr>
            <w:rStyle w:val="Hiperveza"/>
            <w:sz w:val="24"/>
            <w:szCs w:val="24"/>
          </w:rPr>
          <w:t>18/17</w:t>
        </w:r>
      </w:hyperlink>
      <w:r w:rsidR="00BF6D28" w:rsidRPr="001E1887">
        <w:rPr>
          <w:sz w:val="24"/>
          <w:szCs w:val="24"/>
        </w:rPr>
        <w:t>) (Uredba)</w:t>
      </w:r>
    </w:p>
    <w:p w14:paraId="00F925BB" w14:textId="48C1EDF1" w:rsidR="00BF6D28" w:rsidRPr="001E1887" w:rsidRDefault="000F4686" w:rsidP="001E1887">
      <w:pPr>
        <w:pStyle w:val="ColorfulList-Accent11"/>
        <w:numPr>
          <w:ilvl w:val="1"/>
          <w:numId w:val="68"/>
        </w:numPr>
        <w:spacing w:after="0" w:line="240" w:lineRule="auto"/>
        <w:jc w:val="both"/>
        <w:rPr>
          <w:b/>
          <w:bCs/>
          <w:sz w:val="24"/>
          <w:szCs w:val="24"/>
        </w:rPr>
      </w:pPr>
      <w:r>
        <w:rPr>
          <w:b/>
          <w:bCs/>
          <w:sz w:val="24"/>
          <w:szCs w:val="24"/>
        </w:rPr>
        <w:t xml:space="preserve">3. </w:t>
      </w:r>
      <w:r w:rsidR="00BF6D28" w:rsidRPr="001E1887">
        <w:rPr>
          <w:b/>
          <w:bCs/>
          <w:sz w:val="24"/>
          <w:szCs w:val="24"/>
        </w:rPr>
        <w:t xml:space="preserve">Zakon o suzbijanju diskriminacije </w:t>
      </w:r>
      <w:r w:rsidR="00BF6D28" w:rsidRPr="001E1887">
        <w:rPr>
          <w:sz w:val="24"/>
          <w:szCs w:val="24"/>
        </w:rPr>
        <w:t>(</w:t>
      </w:r>
      <w:hyperlink r:id="rId23" w:history="1">
        <w:r w:rsidR="00BF6D28" w:rsidRPr="001E1887">
          <w:rPr>
            <w:rStyle w:val="Hiperveza"/>
            <w:sz w:val="24"/>
            <w:szCs w:val="24"/>
            <w:u w:val="none"/>
          </w:rPr>
          <w:t>NN 85/08</w:t>
        </w:r>
      </w:hyperlink>
      <w:r w:rsidR="00BF6D28" w:rsidRPr="001E1887">
        <w:rPr>
          <w:sz w:val="24"/>
          <w:szCs w:val="24"/>
        </w:rPr>
        <w:t xml:space="preserve">, </w:t>
      </w:r>
      <w:hyperlink r:id="rId24" w:history="1">
        <w:r w:rsidR="00BF6D28" w:rsidRPr="001E1887">
          <w:rPr>
            <w:rStyle w:val="Hiperveza"/>
            <w:sz w:val="24"/>
            <w:szCs w:val="24"/>
            <w:u w:val="none"/>
          </w:rPr>
          <w:t>112/12</w:t>
        </w:r>
      </w:hyperlink>
      <w:r w:rsidR="00BF6D28" w:rsidRPr="001E1887">
        <w:rPr>
          <w:sz w:val="24"/>
          <w:szCs w:val="24"/>
        </w:rPr>
        <w:t>)</w:t>
      </w:r>
    </w:p>
    <w:p w14:paraId="712920D1" w14:textId="5EB8C1F6" w:rsidR="00BF6D28" w:rsidRPr="001E1887" w:rsidRDefault="00570C26" w:rsidP="001E1887">
      <w:pPr>
        <w:pStyle w:val="ColorfulList-Accent11"/>
        <w:numPr>
          <w:ilvl w:val="1"/>
          <w:numId w:val="68"/>
        </w:numPr>
        <w:spacing w:after="0" w:line="240" w:lineRule="auto"/>
        <w:jc w:val="both"/>
        <w:rPr>
          <w:b/>
          <w:bCs/>
          <w:sz w:val="24"/>
          <w:szCs w:val="24"/>
        </w:rPr>
      </w:pPr>
      <w:r>
        <w:rPr>
          <w:b/>
          <w:bCs/>
          <w:sz w:val="24"/>
          <w:szCs w:val="24"/>
        </w:rPr>
        <w:t xml:space="preserve">4. </w:t>
      </w:r>
      <w:r w:rsidR="00BF6D28" w:rsidRPr="001E1887">
        <w:rPr>
          <w:b/>
          <w:bCs/>
          <w:sz w:val="24"/>
          <w:szCs w:val="24"/>
        </w:rPr>
        <w:t xml:space="preserve">Zakon o ravnopravnosti spolova </w:t>
      </w:r>
      <w:r w:rsidR="00BF6D28" w:rsidRPr="001E1887">
        <w:rPr>
          <w:bCs/>
          <w:sz w:val="24"/>
          <w:szCs w:val="24"/>
        </w:rPr>
        <w:t>(</w:t>
      </w:r>
      <w:hyperlink r:id="rId25" w:history="1">
        <w:r w:rsidR="00BF6D28" w:rsidRPr="001E1887">
          <w:rPr>
            <w:rStyle w:val="Hiperveza"/>
            <w:bCs/>
            <w:sz w:val="24"/>
            <w:szCs w:val="24"/>
            <w:u w:val="none"/>
          </w:rPr>
          <w:t>NN 116/03</w:t>
        </w:r>
      </w:hyperlink>
      <w:r w:rsidR="00BF6D28" w:rsidRPr="001E1887">
        <w:rPr>
          <w:bCs/>
          <w:sz w:val="24"/>
          <w:szCs w:val="24"/>
        </w:rPr>
        <w:t xml:space="preserve">, </w:t>
      </w:r>
      <w:hyperlink r:id="rId26" w:history="1">
        <w:r w:rsidR="00BF6D28" w:rsidRPr="001E1887">
          <w:rPr>
            <w:rStyle w:val="Hiperveza"/>
            <w:bCs/>
            <w:sz w:val="24"/>
            <w:szCs w:val="24"/>
            <w:u w:val="none"/>
          </w:rPr>
          <w:t>82/08</w:t>
        </w:r>
      </w:hyperlink>
      <w:r w:rsidR="00BF6D28" w:rsidRPr="001E1887">
        <w:rPr>
          <w:bCs/>
          <w:sz w:val="24"/>
          <w:szCs w:val="24"/>
        </w:rPr>
        <w:t xml:space="preserve">, </w:t>
      </w:r>
      <w:hyperlink r:id="rId27" w:history="1">
        <w:r w:rsidR="00BF6D28" w:rsidRPr="001E1887">
          <w:rPr>
            <w:rStyle w:val="Hiperveza"/>
            <w:bCs/>
            <w:sz w:val="24"/>
            <w:szCs w:val="24"/>
            <w:u w:val="none"/>
          </w:rPr>
          <w:t>69/17</w:t>
        </w:r>
      </w:hyperlink>
      <w:r w:rsidR="00BF6D28" w:rsidRPr="001E1887">
        <w:rPr>
          <w:bCs/>
          <w:sz w:val="24"/>
          <w:szCs w:val="24"/>
        </w:rPr>
        <w:t>)</w:t>
      </w:r>
    </w:p>
    <w:p w14:paraId="51DCE05F" w14:textId="70F5DA46" w:rsidR="00BF6D28" w:rsidRPr="001E1887" w:rsidRDefault="00277436" w:rsidP="00277436">
      <w:pPr>
        <w:numPr>
          <w:ilvl w:val="4"/>
          <w:numId w:val="68"/>
        </w:numPr>
        <w:spacing w:after="0" w:line="240" w:lineRule="auto"/>
        <w:jc w:val="both"/>
        <w:rPr>
          <w:rStyle w:val="Hyperlink3"/>
          <w:rFonts w:cs="Arial"/>
          <w:sz w:val="20"/>
          <w:szCs w:val="20"/>
        </w:rPr>
      </w:pPr>
      <w:r>
        <w:rPr>
          <w:rFonts w:eastAsiaTheme="minorHAnsi"/>
          <w:b/>
          <w:sz w:val="24"/>
          <w:szCs w:val="20"/>
          <w:lang w:eastAsia="en-US"/>
        </w:rPr>
        <w:t xml:space="preserve">           </w:t>
      </w:r>
      <w:r w:rsidR="00570C26">
        <w:rPr>
          <w:rFonts w:eastAsiaTheme="minorHAnsi"/>
          <w:b/>
          <w:sz w:val="24"/>
          <w:szCs w:val="20"/>
          <w:lang w:eastAsia="en-US"/>
        </w:rPr>
        <w:t xml:space="preserve">5. </w:t>
      </w:r>
      <w:r w:rsidR="00BF6D28" w:rsidRPr="001E1887">
        <w:rPr>
          <w:rFonts w:eastAsiaTheme="minorHAnsi"/>
          <w:b/>
          <w:sz w:val="24"/>
          <w:szCs w:val="20"/>
          <w:lang w:eastAsia="en-US"/>
        </w:rPr>
        <w:t>Ustavni zakon o pravima nacionalnih manjina</w:t>
      </w:r>
      <w:r w:rsidR="00BF6D28" w:rsidRPr="001E1887">
        <w:rPr>
          <w:rFonts w:eastAsiaTheme="minorHAnsi"/>
          <w:sz w:val="24"/>
          <w:szCs w:val="20"/>
          <w:lang w:eastAsia="en-US"/>
        </w:rPr>
        <w:t xml:space="preserve"> </w:t>
      </w:r>
      <w:r w:rsidR="00BF6D28" w:rsidRPr="001E1887">
        <w:rPr>
          <w:rStyle w:val="Hyperlink3"/>
          <w:color w:val="auto"/>
          <w:sz w:val="24"/>
          <w:szCs w:val="24"/>
        </w:rPr>
        <w:t>(</w:t>
      </w:r>
      <w:hyperlink r:id="rId28" w:history="1">
        <w:r w:rsidR="00BF6D28" w:rsidRPr="001E1887">
          <w:rPr>
            <w:rStyle w:val="Hiperveza"/>
            <w:sz w:val="24"/>
            <w:szCs w:val="24"/>
            <w:u w:val="none"/>
          </w:rPr>
          <w:t>NN 155/02</w:t>
        </w:r>
      </w:hyperlink>
      <w:r w:rsidR="00BF6D28" w:rsidRPr="001E1887">
        <w:rPr>
          <w:rStyle w:val="Hyperlink3"/>
          <w:color w:val="auto"/>
          <w:sz w:val="24"/>
          <w:szCs w:val="24"/>
        </w:rPr>
        <w:t xml:space="preserve">, </w:t>
      </w:r>
      <w:hyperlink r:id="rId29" w:history="1">
        <w:r w:rsidR="00BF6D28" w:rsidRPr="001E1887">
          <w:rPr>
            <w:rStyle w:val="Hiperveza"/>
            <w:sz w:val="24"/>
            <w:szCs w:val="24"/>
            <w:u w:val="none"/>
          </w:rPr>
          <w:t>47/10</w:t>
        </w:r>
      </w:hyperlink>
      <w:r w:rsidR="00BF6D28" w:rsidRPr="001E1887">
        <w:rPr>
          <w:rStyle w:val="Hyperlink3"/>
          <w:color w:val="auto"/>
          <w:sz w:val="24"/>
          <w:szCs w:val="24"/>
        </w:rPr>
        <w:t xml:space="preserve">, </w:t>
      </w:r>
      <w:hyperlink r:id="rId30" w:history="1">
        <w:r w:rsidR="00BF6D28" w:rsidRPr="001E1887">
          <w:rPr>
            <w:rStyle w:val="Hiperveza"/>
            <w:sz w:val="24"/>
            <w:szCs w:val="24"/>
            <w:u w:val="none"/>
          </w:rPr>
          <w:t>80/10</w:t>
        </w:r>
      </w:hyperlink>
      <w:r w:rsidR="00BF6D28" w:rsidRPr="001E1887">
        <w:rPr>
          <w:rStyle w:val="Hyperlink3"/>
          <w:color w:val="auto"/>
          <w:sz w:val="24"/>
          <w:szCs w:val="24"/>
        </w:rPr>
        <w:t xml:space="preserve">) </w:t>
      </w:r>
    </w:p>
    <w:p w14:paraId="219877DA" w14:textId="22C39C74" w:rsidR="00BF6D28" w:rsidRPr="00711373" w:rsidRDefault="00570C26" w:rsidP="001E1887">
      <w:pPr>
        <w:pStyle w:val="ColorfulList-Accent11"/>
        <w:numPr>
          <w:ilvl w:val="1"/>
          <w:numId w:val="68"/>
        </w:numPr>
        <w:spacing w:after="0" w:line="240" w:lineRule="auto"/>
        <w:jc w:val="both"/>
        <w:rPr>
          <w:rStyle w:val="Bez"/>
          <w:bCs/>
          <w:color w:val="1248C9"/>
          <w:sz w:val="24"/>
          <w:szCs w:val="24"/>
          <w:u w:color="1248C9"/>
        </w:rPr>
      </w:pPr>
      <w:r>
        <w:rPr>
          <w:b/>
          <w:bCs/>
          <w:sz w:val="24"/>
          <w:szCs w:val="24"/>
        </w:rPr>
        <w:t xml:space="preserve">6. </w:t>
      </w:r>
      <w:r w:rsidR="00BF6D28" w:rsidRPr="001E1887">
        <w:rPr>
          <w:b/>
          <w:bCs/>
          <w:sz w:val="24"/>
          <w:szCs w:val="24"/>
        </w:rPr>
        <w:t xml:space="preserve">Zakon o radu </w:t>
      </w:r>
      <w:r w:rsidR="00BF6D28" w:rsidRPr="001E1887">
        <w:rPr>
          <w:rStyle w:val="Bez"/>
          <w:sz w:val="24"/>
          <w:szCs w:val="24"/>
        </w:rPr>
        <w:t>(</w:t>
      </w:r>
      <w:hyperlink r:id="rId31" w:history="1">
        <w:r w:rsidR="00BF6D28" w:rsidRPr="001E1887">
          <w:rPr>
            <w:rStyle w:val="Hiperveza"/>
            <w:sz w:val="24"/>
            <w:szCs w:val="24"/>
            <w:u w:val="none"/>
          </w:rPr>
          <w:t>NN 93/14</w:t>
        </w:r>
      </w:hyperlink>
      <w:r w:rsidR="00BF6D28" w:rsidRPr="001E1887">
        <w:rPr>
          <w:rStyle w:val="Bez"/>
          <w:sz w:val="24"/>
          <w:szCs w:val="24"/>
        </w:rPr>
        <w:t xml:space="preserve">, </w:t>
      </w:r>
      <w:hyperlink r:id="rId32" w:history="1">
        <w:r w:rsidR="00BF6D28" w:rsidRPr="001E1887">
          <w:rPr>
            <w:rStyle w:val="Hiperveza"/>
            <w:sz w:val="24"/>
            <w:szCs w:val="24"/>
            <w:u w:val="none"/>
          </w:rPr>
          <w:t>127/17</w:t>
        </w:r>
      </w:hyperlink>
      <w:r w:rsidR="00BF6D28" w:rsidRPr="001E1887">
        <w:rPr>
          <w:rStyle w:val="Bez"/>
          <w:sz w:val="24"/>
          <w:szCs w:val="24"/>
        </w:rPr>
        <w:t>)</w:t>
      </w:r>
    </w:p>
    <w:p w14:paraId="46AAC0AC" w14:textId="4555CCB5" w:rsidR="00711373" w:rsidRPr="00711373" w:rsidRDefault="00570C26" w:rsidP="001E1887">
      <w:pPr>
        <w:pStyle w:val="ColorfulList-Accent11"/>
        <w:numPr>
          <w:ilvl w:val="1"/>
          <w:numId w:val="68"/>
        </w:numPr>
        <w:spacing w:after="0" w:line="240" w:lineRule="auto"/>
        <w:jc w:val="both"/>
        <w:rPr>
          <w:bCs/>
          <w:color w:val="1248C9"/>
          <w:sz w:val="24"/>
          <w:szCs w:val="24"/>
          <w:u w:color="1248C9"/>
        </w:rPr>
      </w:pPr>
      <w:r>
        <w:rPr>
          <w:b/>
          <w:bCs/>
          <w:sz w:val="24"/>
          <w:szCs w:val="24"/>
        </w:rPr>
        <w:t xml:space="preserve">7. </w:t>
      </w:r>
      <w:r w:rsidR="00711373">
        <w:rPr>
          <w:b/>
          <w:bCs/>
          <w:sz w:val="24"/>
          <w:szCs w:val="24"/>
        </w:rPr>
        <w:t xml:space="preserve">Zakon o zaštiti na radu </w:t>
      </w:r>
      <w:r w:rsidR="00711373" w:rsidRPr="00711373">
        <w:rPr>
          <w:bCs/>
          <w:sz w:val="24"/>
          <w:szCs w:val="24"/>
        </w:rPr>
        <w:t>(NN 71/14, 118/14, 154/14)</w:t>
      </w:r>
    </w:p>
    <w:p w14:paraId="1B675603" w14:textId="1575D1B3" w:rsidR="00711373" w:rsidRPr="00711373" w:rsidRDefault="00570C26" w:rsidP="00570C26">
      <w:pPr>
        <w:pStyle w:val="Tekstfusnote"/>
        <w:ind w:left="568" w:firstLine="284"/>
        <w:jc w:val="both"/>
        <w:rPr>
          <w:rFonts w:cs="Lucida Sans Unicode"/>
          <w:b/>
          <w:sz w:val="24"/>
          <w:szCs w:val="22"/>
        </w:rPr>
      </w:pPr>
      <w:r w:rsidRPr="00570C26">
        <w:rPr>
          <w:rFonts w:cs="Lucida Sans Unicode"/>
          <w:b/>
          <w:sz w:val="24"/>
          <w:szCs w:val="22"/>
        </w:rPr>
        <w:t>8.</w:t>
      </w:r>
      <w:r>
        <w:rPr>
          <w:rFonts w:cs="Lucida Sans Unicode"/>
          <w:b/>
          <w:sz w:val="24"/>
          <w:szCs w:val="22"/>
        </w:rPr>
        <w:t xml:space="preserve"> </w:t>
      </w:r>
      <w:r w:rsidR="00711373" w:rsidRPr="00711373">
        <w:rPr>
          <w:rFonts w:cs="Lucida Sans Unicode"/>
          <w:b/>
          <w:sz w:val="24"/>
          <w:szCs w:val="22"/>
        </w:rPr>
        <w:t xml:space="preserve">Zakon o poticanju zapošljavanja </w:t>
      </w:r>
      <w:r w:rsidR="00711373" w:rsidRPr="00711373">
        <w:rPr>
          <w:rFonts w:cs="Lucida Sans Unicode"/>
          <w:sz w:val="24"/>
          <w:szCs w:val="22"/>
        </w:rPr>
        <w:t>(NN 57/12, 120/12, 16/17)</w:t>
      </w:r>
    </w:p>
    <w:p w14:paraId="15C99E88" w14:textId="63FA754D" w:rsidR="00711373" w:rsidRPr="0057296C" w:rsidRDefault="00570C26" w:rsidP="0057296C">
      <w:pPr>
        <w:pStyle w:val="Tekstfusnote"/>
        <w:ind w:left="568" w:firstLine="284"/>
        <w:jc w:val="both"/>
        <w:rPr>
          <w:rStyle w:val="Hyperlink3"/>
          <w:rFonts w:cs="Lucida Sans Unicode"/>
          <w:b/>
          <w:color w:val="000000"/>
          <w:sz w:val="24"/>
          <w:szCs w:val="22"/>
        </w:rPr>
      </w:pPr>
      <w:r>
        <w:rPr>
          <w:rFonts w:cs="Lucida Sans Unicode"/>
          <w:b/>
          <w:sz w:val="24"/>
          <w:szCs w:val="22"/>
        </w:rPr>
        <w:t xml:space="preserve">9. </w:t>
      </w:r>
      <w:r w:rsidR="00711373" w:rsidRPr="00711373">
        <w:rPr>
          <w:rFonts w:cs="Lucida Sans Unicode"/>
          <w:b/>
          <w:sz w:val="24"/>
          <w:szCs w:val="22"/>
        </w:rPr>
        <w:t xml:space="preserve">Zakon o reprezentativnosti udruga poslodavaca i sindikata </w:t>
      </w:r>
      <w:r w:rsidR="00711373" w:rsidRPr="00711373">
        <w:rPr>
          <w:rFonts w:cs="Lucida Sans Unicode"/>
          <w:sz w:val="24"/>
          <w:szCs w:val="22"/>
        </w:rPr>
        <w:t>(NN 93/14, 26/15)</w:t>
      </w:r>
    </w:p>
    <w:p w14:paraId="713AA9C7" w14:textId="1A72EA6F" w:rsidR="00BF6D28" w:rsidRPr="001E1887" w:rsidRDefault="0057296C" w:rsidP="0057296C">
      <w:pPr>
        <w:numPr>
          <w:ilvl w:val="5"/>
          <w:numId w:val="68"/>
        </w:numPr>
        <w:spacing w:after="0" w:line="240" w:lineRule="auto"/>
        <w:jc w:val="both"/>
        <w:rPr>
          <w:rFonts w:cs="Arial"/>
          <w:sz w:val="20"/>
          <w:szCs w:val="20"/>
        </w:rPr>
      </w:pPr>
      <w:r>
        <w:rPr>
          <w:b/>
          <w:sz w:val="24"/>
          <w:szCs w:val="20"/>
        </w:rPr>
        <w:t xml:space="preserve">          </w:t>
      </w:r>
      <w:r w:rsidR="00570C26">
        <w:rPr>
          <w:b/>
          <w:sz w:val="24"/>
          <w:szCs w:val="20"/>
        </w:rPr>
        <w:t xml:space="preserve">10. </w:t>
      </w:r>
      <w:r w:rsidR="00BF6D28" w:rsidRPr="001E1887">
        <w:rPr>
          <w:b/>
          <w:sz w:val="24"/>
          <w:szCs w:val="20"/>
        </w:rPr>
        <w:t>Zakon o medijima</w:t>
      </w:r>
      <w:r w:rsidR="00BF6D28" w:rsidRPr="001E1887">
        <w:rPr>
          <w:sz w:val="24"/>
          <w:szCs w:val="20"/>
        </w:rPr>
        <w:t xml:space="preserve"> (NN </w:t>
      </w:r>
      <w:hyperlink r:id="rId33" w:history="1">
        <w:r w:rsidR="00BF6D28" w:rsidRPr="001E1887">
          <w:rPr>
            <w:rStyle w:val="Hiperveza"/>
            <w:sz w:val="24"/>
            <w:szCs w:val="20"/>
            <w:u w:val="none"/>
          </w:rPr>
          <w:t>59/04</w:t>
        </w:r>
      </w:hyperlink>
      <w:r w:rsidR="00BF6D28" w:rsidRPr="001E1887">
        <w:rPr>
          <w:sz w:val="24"/>
          <w:szCs w:val="20"/>
        </w:rPr>
        <w:t xml:space="preserve">, NN </w:t>
      </w:r>
      <w:hyperlink r:id="rId34" w:history="1">
        <w:r w:rsidR="00BF6D28" w:rsidRPr="001E1887">
          <w:rPr>
            <w:rStyle w:val="Hiperveza"/>
            <w:sz w:val="24"/>
            <w:szCs w:val="20"/>
            <w:u w:val="none"/>
          </w:rPr>
          <w:t>84/11</w:t>
        </w:r>
      </w:hyperlink>
      <w:r w:rsidR="00BF6D28" w:rsidRPr="001E1887">
        <w:rPr>
          <w:sz w:val="24"/>
          <w:szCs w:val="20"/>
        </w:rPr>
        <w:t xml:space="preserve">, NN </w:t>
      </w:r>
      <w:hyperlink r:id="rId35" w:history="1">
        <w:r w:rsidR="00BF6D28" w:rsidRPr="001E1887">
          <w:rPr>
            <w:rStyle w:val="Hiperveza"/>
            <w:sz w:val="24"/>
            <w:szCs w:val="20"/>
            <w:u w:val="none"/>
          </w:rPr>
          <w:t>81/13</w:t>
        </w:r>
      </w:hyperlink>
      <w:r w:rsidR="00BF6D28" w:rsidRPr="001E1887">
        <w:rPr>
          <w:sz w:val="24"/>
          <w:szCs w:val="20"/>
        </w:rPr>
        <w:t>)</w:t>
      </w:r>
      <w:r w:rsidR="00BF6D28" w:rsidRPr="001E1887">
        <w:rPr>
          <w:rFonts w:cs="Arial"/>
          <w:b/>
          <w:sz w:val="24"/>
          <w:szCs w:val="20"/>
        </w:rPr>
        <w:t xml:space="preserve"> </w:t>
      </w:r>
    </w:p>
    <w:p w14:paraId="72903159" w14:textId="45986789" w:rsidR="00BF6D28" w:rsidRPr="001E1887" w:rsidRDefault="0057296C" w:rsidP="001E1887">
      <w:pPr>
        <w:numPr>
          <w:ilvl w:val="1"/>
          <w:numId w:val="68"/>
        </w:numPr>
        <w:spacing w:after="0" w:line="240" w:lineRule="auto"/>
        <w:jc w:val="both"/>
        <w:rPr>
          <w:sz w:val="24"/>
        </w:rPr>
      </w:pPr>
      <w:r>
        <w:rPr>
          <w:b/>
          <w:sz w:val="24"/>
          <w:szCs w:val="20"/>
        </w:rPr>
        <w:t xml:space="preserve">          </w:t>
      </w:r>
      <w:r w:rsidR="00570C26">
        <w:rPr>
          <w:b/>
          <w:sz w:val="24"/>
          <w:szCs w:val="20"/>
        </w:rPr>
        <w:t xml:space="preserve">11. </w:t>
      </w:r>
      <w:r w:rsidR="00BF6D28" w:rsidRPr="001E1887">
        <w:rPr>
          <w:b/>
          <w:sz w:val="24"/>
          <w:szCs w:val="20"/>
        </w:rPr>
        <w:t>Zakon o elektroničkim medijima</w:t>
      </w:r>
      <w:r w:rsidR="00BF6D28" w:rsidRPr="001E1887">
        <w:rPr>
          <w:sz w:val="20"/>
          <w:szCs w:val="20"/>
        </w:rPr>
        <w:t xml:space="preserve"> </w:t>
      </w:r>
      <w:r w:rsidR="00BF6D28" w:rsidRPr="001E1887">
        <w:rPr>
          <w:sz w:val="24"/>
          <w:szCs w:val="20"/>
        </w:rPr>
        <w:t>(</w:t>
      </w:r>
      <w:hyperlink r:id="rId36" w:history="1">
        <w:r w:rsidR="00BF6D28" w:rsidRPr="001E1887">
          <w:rPr>
            <w:rStyle w:val="Hiperveza"/>
            <w:sz w:val="24"/>
            <w:szCs w:val="20"/>
            <w:u w:val="none"/>
          </w:rPr>
          <w:t>NN 153/09</w:t>
        </w:r>
      </w:hyperlink>
      <w:r w:rsidR="00BF6D28" w:rsidRPr="001E1887">
        <w:rPr>
          <w:sz w:val="24"/>
          <w:szCs w:val="20"/>
        </w:rPr>
        <w:t xml:space="preserve">, </w:t>
      </w:r>
      <w:hyperlink r:id="rId37" w:history="1">
        <w:r w:rsidR="00BF6D28" w:rsidRPr="001E1887">
          <w:rPr>
            <w:rStyle w:val="Hiperveza"/>
            <w:sz w:val="24"/>
            <w:szCs w:val="20"/>
            <w:u w:val="none"/>
          </w:rPr>
          <w:t>84/11</w:t>
        </w:r>
      </w:hyperlink>
      <w:r w:rsidR="00BF6D28" w:rsidRPr="001E1887">
        <w:rPr>
          <w:sz w:val="24"/>
          <w:szCs w:val="20"/>
        </w:rPr>
        <w:t xml:space="preserve">, </w:t>
      </w:r>
      <w:hyperlink r:id="rId38" w:history="1">
        <w:r w:rsidR="00BF6D28" w:rsidRPr="001E1887">
          <w:rPr>
            <w:rStyle w:val="Hiperveza"/>
            <w:sz w:val="24"/>
            <w:szCs w:val="20"/>
            <w:u w:val="none"/>
          </w:rPr>
          <w:t>94/13</w:t>
        </w:r>
      </w:hyperlink>
      <w:r w:rsidR="00BF6D28" w:rsidRPr="001E1887">
        <w:rPr>
          <w:sz w:val="24"/>
          <w:szCs w:val="20"/>
        </w:rPr>
        <w:t xml:space="preserve">, </w:t>
      </w:r>
      <w:hyperlink r:id="rId39" w:history="1">
        <w:r w:rsidR="00BF6D28" w:rsidRPr="001E1887">
          <w:rPr>
            <w:rStyle w:val="Hiperveza"/>
            <w:sz w:val="24"/>
            <w:szCs w:val="20"/>
            <w:u w:val="none"/>
          </w:rPr>
          <w:t>136/13</w:t>
        </w:r>
      </w:hyperlink>
      <w:r w:rsidR="00BF6D28" w:rsidRPr="001E1887">
        <w:rPr>
          <w:sz w:val="24"/>
          <w:szCs w:val="20"/>
        </w:rPr>
        <w:t>)</w:t>
      </w:r>
    </w:p>
    <w:p w14:paraId="20C21F7E" w14:textId="02C8C9FD" w:rsidR="00BF6D28" w:rsidRPr="001E1887" w:rsidRDefault="00570C26" w:rsidP="001E1887">
      <w:pPr>
        <w:pStyle w:val="ColorfulList-Accent11"/>
        <w:numPr>
          <w:ilvl w:val="1"/>
          <w:numId w:val="68"/>
        </w:numPr>
        <w:spacing w:after="0" w:line="240" w:lineRule="auto"/>
        <w:jc w:val="both"/>
        <w:rPr>
          <w:b/>
          <w:bCs/>
          <w:sz w:val="24"/>
          <w:szCs w:val="24"/>
        </w:rPr>
      </w:pPr>
      <w:r>
        <w:rPr>
          <w:b/>
          <w:bCs/>
          <w:sz w:val="24"/>
          <w:szCs w:val="24"/>
        </w:rPr>
        <w:t xml:space="preserve">12. </w:t>
      </w:r>
      <w:r w:rsidR="00BF6D28" w:rsidRPr="001E1887">
        <w:rPr>
          <w:b/>
          <w:bCs/>
          <w:sz w:val="24"/>
          <w:szCs w:val="24"/>
        </w:rPr>
        <w:t>Zakon o javnoj nabavi</w:t>
      </w:r>
      <w:r w:rsidR="00BF6D28" w:rsidRPr="001E1887">
        <w:rPr>
          <w:sz w:val="24"/>
          <w:szCs w:val="24"/>
        </w:rPr>
        <w:t xml:space="preserve"> (</w:t>
      </w:r>
      <w:hyperlink r:id="rId40" w:history="1">
        <w:r w:rsidR="00BF6D28" w:rsidRPr="001E1887">
          <w:rPr>
            <w:rStyle w:val="Hiperveza"/>
            <w:sz w:val="24"/>
            <w:szCs w:val="24"/>
            <w:u w:val="none"/>
          </w:rPr>
          <w:t>NN 120/16</w:t>
        </w:r>
      </w:hyperlink>
      <w:r w:rsidR="00BF6D28" w:rsidRPr="001E1887">
        <w:rPr>
          <w:sz w:val="24"/>
          <w:szCs w:val="24"/>
        </w:rPr>
        <w:t>)</w:t>
      </w:r>
    </w:p>
    <w:p w14:paraId="523ED780" w14:textId="6BF9B2DE" w:rsidR="00BF6D28" w:rsidRPr="001E1887" w:rsidRDefault="00570C26" w:rsidP="001E1887">
      <w:pPr>
        <w:pStyle w:val="Odlomakpopisa"/>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sz w:val="24"/>
        </w:rPr>
      </w:pPr>
      <w:r>
        <w:rPr>
          <w:b/>
          <w:sz w:val="24"/>
        </w:rPr>
        <w:t xml:space="preserve">13. </w:t>
      </w:r>
      <w:r w:rsidR="00BF6D28" w:rsidRPr="001E1887">
        <w:rPr>
          <w:b/>
          <w:sz w:val="24"/>
        </w:rPr>
        <w:t>Zakon o državnim potporama</w:t>
      </w:r>
      <w:r w:rsidR="00BF6D28" w:rsidRPr="001E1887">
        <w:rPr>
          <w:sz w:val="24"/>
        </w:rPr>
        <w:t xml:space="preserve"> (Narodne novine, </w:t>
      </w:r>
      <w:hyperlink r:id="rId41" w:history="1">
        <w:r w:rsidR="00BF6D28" w:rsidRPr="001E1887">
          <w:rPr>
            <w:rStyle w:val="Hiperveza"/>
            <w:sz w:val="24"/>
            <w:u w:val="none"/>
          </w:rPr>
          <w:t>47/14</w:t>
        </w:r>
      </w:hyperlink>
      <w:r w:rsidR="00BF6D28" w:rsidRPr="001E1887">
        <w:rPr>
          <w:sz w:val="24"/>
        </w:rPr>
        <w:t xml:space="preserve">, </w:t>
      </w:r>
      <w:hyperlink r:id="rId42" w:history="1">
        <w:r w:rsidR="00BF6D28" w:rsidRPr="001E1887">
          <w:rPr>
            <w:rStyle w:val="Hiperveza"/>
            <w:sz w:val="24"/>
            <w:u w:val="none"/>
          </w:rPr>
          <w:t>69/17</w:t>
        </w:r>
      </w:hyperlink>
      <w:r w:rsidR="00BF6D28" w:rsidRPr="001E1887">
        <w:rPr>
          <w:sz w:val="24"/>
        </w:rPr>
        <w:t>)</w:t>
      </w:r>
    </w:p>
    <w:p w14:paraId="5347B597" w14:textId="654FE52F" w:rsidR="0057296C" w:rsidRPr="0057296C" w:rsidRDefault="00570C26" w:rsidP="001E1887">
      <w:pPr>
        <w:pStyle w:val="ColorfulList-Accent11"/>
        <w:numPr>
          <w:ilvl w:val="1"/>
          <w:numId w:val="68"/>
        </w:numPr>
        <w:spacing w:after="0" w:line="240" w:lineRule="auto"/>
        <w:jc w:val="both"/>
        <w:rPr>
          <w:b/>
          <w:bCs/>
          <w:sz w:val="24"/>
          <w:szCs w:val="24"/>
        </w:rPr>
      </w:pPr>
      <w:r>
        <w:rPr>
          <w:b/>
          <w:bCs/>
          <w:sz w:val="24"/>
          <w:szCs w:val="24"/>
        </w:rPr>
        <w:t xml:space="preserve">14. </w:t>
      </w:r>
      <w:r w:rsidR="00BF6D28" w:rsidRPr="001E1887">
        <w:rPr>
          <w:b/>
          <w:bCs/>
          <w:sz w:val="24"/>
          <w:szCs w:val="24"/>
        </w:rPr>
        <w:t xml:space="preserve">Zakon o lokalnoj i područnoj (regionalnoj) samoupravi </w:t>
      </w:r>
      <w:r w:rsidR="00BF6D28" w:rsidRPr="001E1887">
        <w:rPr>
          <w:sz w:val="24"/>
          <w:szCs w:val="24"/>
        </w:rPr>
        <w:t>(</w:t>
      </w:r>
      <w:hyperlink r:id="rId43" w:history="1">
        <w:r w:rsidR="00BF6D28" w:rsidRPr="001E1887">
          <w:rPr>
            <w:rStyle w:val="Hiperveza"/>
            <w:sz w:val="24"/>
            <w:szCs w:val="24"/>
            <w:u w:val="none"/>
          </w:rPr>
          <w:t>NN 33/01</w:t>
        </w:r>
      </w:hyperlink>
      <w:r w:rsidR="00BF6D28" w:rsidRPr="001E1887">
        <w:rPr>
          <w:sz w:val="24"/>
          <w:szCs w:val="24"/>
        </w:rPr>
        <w:t xml:space="preserve">, </w:t>
      </w:r>
      <w:hyperlink r:id="rId44" w:history="1">
        <w:r w:rsidR="00BF6D28" w:rsidRPr="001E1887">
          <w:rPr>
            <w:rStyle w:val="Hiperveza"/>
            <w:sz w:val="24"/>
            <w:szCs w:val="24"/>
            <w:u w:val="none"/>
          </w:rPr>
          <w:t>60/01</w:t>
        </w:r>
      </w:hyperlink>
      <w:r w:rsidR="00BF6D28" w:rsidRPr="001E1887">
        <w:rPr>
          <w:sz w:val="24"/>
          <w:szCs w:val="24"/>
        </w:rPr>
        <w:t xml:space="preserve">, </w:t>
      </w:r>
      <w:hyperlink r:id="rId45" w:history="1">
        <w:r w:rsidR="00BF6D28" w:rsidRPr="001E1887">
          <w:rPr>
            <w:rStyle w:val="Hiperveza"/>
            <w:sz w:val="24"/>
            <w:szCs w:val="24"/>
            <w:u w:val="none"/>
          </w:rPr>
          <w:t xml:space="preserve"> 129/05</w:t>
        </w:r>
      </w:hyperlink>
      <w:r w:rsidR="00BF6D28" w:rsidRPr="001E1887">
        <w:rPr>
          <w:sz w:val="24"/>
          <w:szCs w:val="24"/>
        </w:rPr>
        <w:t xml:space="preserve">, </w:t>
      </w:r>
      <w:r w:rsidR="0057296C">
        <w:rPr>
          <w:sz w:val="24"/>
          <w:szCs w:val="24"/>
        </w:rPr>
        <w:t xml:space="preserve"> </w:t>
      </w:r>
    </w:p>
    <w:p w14:paraId="4FDE2237" w14:textId="010E4391" w:rsidR="00BF6D28" w:rsidRPr="001E1887" w:rsidRDefault="00E136FB" w:rsidP="001E1887">
      <w:pPr>
        <w:pStyle w:val="ColorfulList-Accent11"/>
        <w:numPr>
          <w:ilvl w:val="1"/>
          <w:numId w:val="68"/>
        </w:numPr>
        <w:spacing w:after="0" w:line="240" w:lineRule="auto"/>
        <w:jc w:val="both"/>
        <w:rPr>
          <w:b/>
          <w:bCs/>
          <w:sz w:val="24"/>
          <w:szCs w:val="24"/>
        </w:rPr>
      </w:pPr>
      <w:hyperlink r:id="rId46" w:history="1">
        <w:r w:rsidR="00BF6D28" w:rsidRPr="001E1887">
          <w:rPr>
            <w:rStyle w:val="Hiperveza"/>
            <w:sz w:val="24"/>
            <w:szCs w:val="24"/>
            <w:u w:val="none"/>
          </w:rPr>
          <w:t>109/07</w:t>
        </w:r>
      </w:hyperlink>
      <w:r w:rsidR="00BF6D28" w:rsidRPr="001E1887">
        <w:rPr>
          <w:sz w:val="24"/>
          <w:szCs w:val="24"/>
        </w:rPr>
        <w:t xml:space="preserve">, </w:t>
      </w:r>
      <w:hyperlink r:id="rId47" w:history="1">
        <w:r w:rsidR="00BF6D28" w:rsidRPr="001E1887">
          <w:rPr>
            <w:rStyle w:val="Hiperveza"/>
            <w:sz w:val="24"/>
            <w:szCs w:val="24"/>
            <w:u w:val="none"/>
          </w:rPr>
          <w:t>125/08</w:t>
        </w:r>
      </w:hyperlink>
      <w:r w:rsidR="00BF6D28" w:rsidRPr="001E1887">
        <w:rPr>
          <w:sz w:val="24"/>
          <w:szCs w:val="24"/>
        </w:rPr>
        <w:t xml:space="preserve">, </w:t>
      </w:r>
      <w:hyperlink r:id="rId48" w:history="1">
        <w:r w:rsidR="00BF6D28" w:rsidRPr="001E1887">
          <w:rPr>
            <w:rStyle w:val="Hiperveza"/>
            <w:sz w:val="24"/>
            <w:szCs w:val="24"/>
            <w:u w:val="none"/>
          </w:rPr>
          <w:t>36/09</w:t>
        </w:r>
      </w:hyperlink>
      <w:r w:rsidR="00BF6D28" w:rsidRPr="001E1887">
        <w:rPr>
          <w:sz w:val="24"/>
          <w:szCs w:val="24"/>
        </w:rPr>
        <w:t xml:space="preserve">, </w:t>
      </w:r>
      <w:hyperlink r:id="rId49" w:history="1">
        <w:r w:rsidR="00BF6D28" w:rsidRPr="001E1887">
          <w:rPr>
            <w:rStyle w:val="Hiperveza"/>
            <w:sz w:val="24"/>
            <w:szCs w:val="24"/>
            <w:u w:val="none"/>
          </w:rPr>
          <w:t>150/11</w:t>
        </w:r>
      </w:hyperlink>
      <w:r w:rsidR="00BF6D28" w:rsidRPr="001E1887">
        <w:rPr>
          <w:sz w:val="24"/>
          <w:szCs w:val="24"/>
        </w:rPr>
        <w:t xml:space="preserve">, </w:t>
      </w:r>
      <w:hyperlink r:id="rId50" w:history="1">
        <w:r w:rsidR="00BF6D28" w:rsidRPr="001E1887">
          <w:rPr>
            <w:rStyle w:val="Hiperveza"/>
            <w:sz w:val="24"/>
            <w:szCs w:val="24"/>
            <w:u w:val="none"/>
          </w:rPr>
          <w:t>144/12</w:t>
        </w:r>
      </w:hyperlink>
      <w:r w:rsidR="00BF6D28" w:rsidRPr="001E1887">
        <w:rPr>
          <w:sz w:val="24"/>
          <w:szCs w:val="24"/>
        </w:rPr>
        <w:t xml:space="preserve">, </w:t>
      </w:r>
      <w:hyperlink r:id="rId51" w:history="1">
        <w:r w:rsidR="00BF6D28" w:rsidRPr="001E1887">
          <w:rPr>
            <w:rStyle w:val="Hiperveza"/>
            <w:sz w:val="24"/>
            <w:szCs w:val="24"/>
            <w:u w:val="none"/>
          </w:rPr>
          <w:t>19/13</w:t>
        </w:r>
      </w:hyperlink>
      <w:r w:rsidR="00BF6D28" w:rsidRPr="001E1887">
        <w:rPr>
          <w:sz w:val="24"/>
          <w:szCs w:val="24"/>
        </w:rPr>
        <w:t xml:space="preserve">, </w:t>
      </w:r>
      <w:hyperlink r:id="rId52" w:history="1">
        <w:r w:rsidR="00BF6D28" w:rsidRPr="001E1887">
          <w:rPr>
            <w:rStyle w:val="Hiperveza"/>
            <w:sz w:val="24"/>
            <w:szCs w:val="24"/>
            <w:u w:val="none"/>
          </w:rPr>
          <w:t>137/15</w:t>
        </w:r>
      </w:hyperlink>
      <w:r w:rsidR="00BF6D28" w:rsidRPr="001E1887">
        <w:rPr>
          <w:sz w:val="24"/>
          <w:szCs w:val="24"/>
        </w:rPr>
        <w:t xml:space="preserve">, </w:t>
      </w:r>
      <w:hyperlink r:id="rId53" w:history="1">
        <w:r w:rsidR="00BF6D28" w:rsidRPr="001E1887">
          <w:rPr>
            <w:rStyle w:val="Hiperveza"/>
            <w:sz w:val="24"/>
            <w:szCs w:val="24"/>
            <w:u w:val="none"/>
          </w:rPr>
          <w:t>123/17</w:t>
        </w:r>
      </w:hyperlink>
      <w:r w:rsidR="00BF6D28" w:rsidRPr="001E1887">
        <w:rPr>
          <w:sz w:val="24"/>
          <w:szCs w:val="24"/>
        </w:rPr>
        <w:t>)</w:t>
      </w:r>
    </w:p>
    <w:p w14:paraId="17D37438" w14:textId="45183AA1" w:rsidR="00BF6D28" w:rsidRPr="001E1887" w:rsidRDefault="0057296C" w:rsidP="0057296C">
      <w:pPr>
        <w:pStyle w:val="ColorfulList-Accent11"/>
        <w:spacing w:after="0" w:line="240" w:lineRule="auto"/>
        <w:jc w:val="both"/>
        <w:rPr>
          <w:b/>
          <w:bCs/>
          <w:sz w:val="24"/>
          <w:szCs w:val="24"/>
        </w:rPr>
      </w:pPr>
      <w:r>
        <w:rPr>
          <w:b/>
          <w:bCs/>
          <w:sz w:val="24"/>
          <w:szCs w:val="24"/>
        </w:rPr>
        <w:t xml:space="preserve">   </w:t>
      </w:r>
      <w:r w:rsidR="00570C26">
        <w:rPr>
          <w:b/>
          <w:bCs/>
          <w:sz w:val="24"/>
          <w:szCs w:val="24"/>
        </w:rPr>
        <w:t xml:space="preserve">15. </w:t>
      </w:r>
      <w:r w:rsidR="00BF6D28" w:rsidRPr="001E1887">
        <w:rPr>
          <w:b/>
          <w:bCs/>
          <w:sz w:val="24"/>
          <w:szCs w:val="24"/>
        </w:rPr>
        <w:t xml:space="preserve">Zakon o regionalnom razvoju Republike Hrvatske </w:t>
      </w:r>
      <w:r w:rsidR="00BF6D28" w:rsidRPr="001E1887">
        <w:rPr>
          <w:bCs/>
          <w:sz w:val="24"/>
          <w:szCs w:val="24"/>
        </w:rPr>
        <w:t xml:space="preserve">(NN </w:t>
      </w:r>
      <w:hyperlink r:id="rId54" w:history="1">
        <w:r w:rsidR="00BF6D28" w:rsidRPr="001E1887">
          <w:rPr>
            <w:rStyle w:val="Hiperveza"/>
            <w:bCs/>
            <w:sz w:val="24"/>
            <w:szCs w:val="24"/>
            <w:u w:val="none"/>
          </w:rPr>
          <w:t>147/14</w:t>
        </w:r>
      </w:hyperlink>
      <w:r w:rsidR="00BF6D28" w:rsidRPr="001E1887">
        <w:rPr>
          <w:bCs/>
          <w:sz w:val="24"/>
          <w:szCs w:val="24"/>
        </w:rPr>
        <w:t xml:space="preserve">, </w:t>
      </w:r>
      <w:hyperlink r:id="rId55" w:history="1">
        <w:r w:rsidR="00BF6D28" w:rsidRPr="001E1887">
          <w:rPr>
            <w:rStyle w:val="Hiperveza"/>
            <w:bCs/>
            <w:sz w:val="24"/>
            <w:szCs w:val="24"/>
            <w:u w:val="none"/>
          </w:rPr>
          <w:t>123/17</w:t>
        </w:r>
      </w:hyperlink>
      <w:r w:rsidR="00BF6D28" w:rsidRPr="001E1887">
        <w:rPr>
          <w:bCs/>
          <w:sz w:val="24"/>
          <w:szCs w:val="24"/>
        </w:rPr>
        <w:t>)</w:t>
      </w:r>
    </w:p>
    <w:p w14:paraId="6D4517C7" w14:textId="77777777" w:rsidR="00570C26" w:rsidRDefault="00570C26" w:rsidP="00570C26">
      <w:pPr>
        <w:pStyle w:val="ColorfulList-Accent11"/>
        <w:spacing w:after="0" w:line="240" w:lineRule="auto"/>
        <w:jc w:val="both"/>
        <w:rPr>
          <w:sz w:val="24"/>
          <w:szCs w:val="24"/>
        </w:rPr>
      </w:pPr>
      <w:r>
        <w:rPr>
          <w:b/>
          <w:bCs/>
          <w:sz w:val="24"/>
          <w:szCs w:val="24"/>
        </w:rPr>
        <w:t xml:space="preserve">   16. </w:t>
      </w:r>
      <w:r w:rsidR="00BF6D28" w:rsidRPr="001E1887">
        <w:rPr>
          <w:b/>
          <w:bCs/>
          <w:sz w:val="24"/>
          <w:szCs w:val="24"/>
        </w:rPr>
        <w:t xml:space="preserve">Zakon o brdsko-planinskim područjima </w:t>
      </w:r>
      <w:r w:rsidR="00BF6D28" w:rsidRPr="001E1887">
        <w:rPr>
          <w:sz w:val="24"/>
          <w:szCs w:val="24"/>
        </w:rPr>
        <w:t xml:space="preserve">(NN </w:t>
      </w:r>
      <w:hyperlink r:id="rId56" w:history="1">
        <w:r w:rsidR="00BF6D28" w:rsidRPr="001E1887">
          <w:rPr>
            <w:rStyle w:val="Hiperveza"/>
            <w:sz w:val="24"/>
            <w:szCs w:val="24"/>
            <w:u w:val="none"/>
          </w:rPr>
          <w:t>12/02</w:t>
        </w:r>
      </w:hyperlink>
      <w:r w:rsidR="00BF6D28" w:rsidRPr="001E1887">
        <w:rPr>
          <w:sz w:val="24"/>
          <w:szCs w:val="24"/>
        </w:rPr>
        <w:t xml:space="preserve">, </w:t>
      </w:r>
      <w:hyperlink r:id="rId57" w:history="1">
        <w:r w:rsidR="00BF6D28" w:rsidRPr="001E1887">
          <w:rPr>
            <w:rStyle w:val="Hiperveza"/>
            <w:sz w:val="24"/>
            <w:szCs w:val="24"/>
            <w:u w:val="none"/>
          </w:rPr>
          <w:t>32/02</w:t>
        </w:r>
      </w:hyperlink>
      <w:r w:rsidR="00BF6D28" w:rsidRPr="001E1887">
        <w:rPr>
          <w:sz w:val="24"/>
          <w:szCs w:val="24"/>
        </w:rPr>
        <w:t xml:space="preserve">, </w:t>
      </w:r>
      <w:hyperlink r:id="rId58" w:history="1">
        <w:r w:rsidR="00BF6D28" w:rsidRPr="001E1887">
          <w:rPr>
            <w:rStyle w:val="Hiperveza"/>
            <w:sz w:val="24"/>
            <w:szCs w:val="24"/>
            <w:u w:val="none"/>
          </w:rPr>
          <w:t>117/03</w:t>
        </w:r>
      </w:hyperlink>
      <w:r w:rsidR="00BF6D28" w:rsidRPr="001E1887">
        <w:rPr>
          <w:sz w:val="24"/>
          <w:szCs w:val="24"/>
        </w:rPr>
        <w:t xml:space="preserve">, </w:t>
      </w:r>
      <w:hyperlink r:id="rId59" w:history="1">
        <w:r w:rsidR="00BF6D28" w:rsidRPr="001E1887">
          <w:rPr>
            <w:rStyle w:val="Hiperveza"/>
            <w:sz w:val="24"/>
            <w:szCs w:val="24"/>
            <w:u w:val="none"/>
          </w:rPr>
          <w:t>42/05</w:t>
        </w:r>
      </w:hyperlink>
      <w:r w:rsidR="00BF6D28" w:rsidRPr="001E1887">
        <w:rPr>
          <w:sz w:val="24"/>
          <w:szCs w:val="24"/>
        </w:rPr>
        <w:t xml:space="preserve">, </w:t>
      </w:r>
      <w:hyperlink r:id="rId60" w:history="1">
        <w:r w:rsidR="00BF6D28" w:rsidRPr="001E1887">
          <w:rPr>
            <w:rStyle w:val="Hiperveza"/>
            <w:sz w:val="24"/>
            <w:szCs w:val="24"/>
            <w:u w:val="none"/>
          </w:rPr>
          <w:t>90/05</w:t>
        </w:r>
      </w:hyperlink>
      <w:r w:rsidR="00BF6D28" w:rsidRPr="001E1887">
        <w:rPr>
          <w:sz w:val="24"/>
          <w:szCs w:val="24"/>
        </w:rPr>
        <w:t xml:space="preserve">, </w:t>
      </w:r>
    </w:p>
    <w:p w14:paraId="6AC34426" w14:textId="4AD7D5AD" w:rsidR="0057296C" w:rsidRDefault="00570C26" w:rsidP="00570C26">
      <w:pPr>
        <w:pStyle w:val="ColorfulList-Accent11"/>
        <w:spacing w:after="0" w:line="240" w:lineRule="auto"/>
        <w:jc w:val="both"/>
        <w:rPr>
          <w:sz w:val="24"/>
          <w:szCs w:val="24"/>
        </w:rPr>
      </w:pPr>
      <w:r>
        <w:rPr>
          <w:b/>
          <w:bCs/>
          <w:sz w:val="24"/>
          <w:szCs w:val="24"/>
        </w:rPr>
        <w:t xml:space="preserve">    </w:t>
      </w:r>
      <w:hyperlink r:id="rId61" w:history="1">
        <w:r w:rsidR="00BF6D28" w:rsidRPr="001E1887">
          <w:rPr>
            <w:rStyle w:val="Hiperveza"/>
            <w:sz w:val="24"/>
            <w:szCs w:val="24"/>
            <w:u w:val="none"/>
          </w:rPr>
          <w:t>80/08</w:t>
        </w:r>
      </w:hyperlink>
      <w:r w:rsidR="00BF6D28" w:rsidRPr="001E1887">
        <w:rPr>
          <w:sz w:val="24"/>
          <w:szCs w:val="24"/>
        </w:rPr>
        <w:t xml:space="preserve">, </w:t>
      </w:r>
      <w:hyperlink r:id="rId62" w:history="1">
        <w:r w:rsidRPr="001E1887">
          <w:rPr>
            <w:rStyle w:val="Hiperveza"/>
            <w:sz w:val="24"/>
            <w:szCs w:val="24"/>
            <w:u w:val="none"/>
          </w:rPr>
          <w:t>148/13</w:t>
        </w:r>
      </w:hyperlink>
      <w:r w:rsidRPr="001E1887">
        <w:rPr>
          <w:sz w:val="24"/>
          <w:szCs w:val="24"/>
        </w:rPr>
        <w:t xml:space="preserve">, </w:t>
      </w:r>
      <w:hyperlink r:id="rId63" w:history="1">
        <w:r w:rsidRPr="001E1887">
          <w:rPr>
            <w:rStyle w:val="Hiperveza"/>
            <w:sz w:val="24"/>
            <w:szCs w:val="24"/>
            <w:u w:val="none"/>
          </w:rPr>
          <w:t>147/14</w:t>
        </w:r>
      </w:hyperlink>
      <w:r w:rsidRPr="001E1887">
        <w:rPr>
          <w:sz w:val="24"/>
          <w:szCs w:val="24"/>
        </w:rPr>
        <w:t>)</w:t>
      </w:r>
    </w:p>
    <w:p w14:paraId="745C3141" w14:textId="552D18A0" w:rsidR="00BF6D28" w:rsidRPr="001E1887" w:rsidRDefault="00570C26" w:rsidP="001E1887">
      <w:pPr>
        <w:pStyle w:val="ColorfulList-Accent11"/>
        <w:numPr>
          <w:ilvl w:val="1"/>
          <w:numId w:val="68"/>
        </w:numPr>
        <w:spacing w:after="0" w:line="240" w:lineRule="auto"/>
        <w:jc w:val="both"/>
        <w:rPr>
          <w:bCs/>
          <w:sz w:val="24"/>
          <w:szCs w:val="24"/>
        </w:rPr>
      </w:pPr>
      <w:r>
        <w:rPr>
          <w:b/>
          <w:bCs/>
          <w:sz w:val="24"/>
          <w:szCs w:val="24"/>
        </w:rPr>
        <w:t xml:space="preserve">17. </w:t>
      </w:r>
      <w:r w:rsidR="00BF6D28" w:rsidRPr="001E1887">
        <w:rPr>
          <w:b/>
          <w:bCs/>
          <w:sz w:val="24"/>
          <w:szCs w:val="24"/>
        </w:rPr>
        <w:t xml:space="preserve">Uredba o indeksu razvijenosti </w:t>
      </w:r>
      <w:r w:rsidR="00BF6D28" w:rsidRPr="001E1887">
        <w:rPr>
          <w:bCs/>
          <w:sz w:val="24"/>
          <w:szCs w:val="24"/>
        </w:rPr>
        <w:t>(</w:t>
      </w:r>
      <w:hyperlink r:id="rId64" w:history="1">
        <w:r w:rsidR="00BF6D28" w:rsidRPr="001E1887">
          <w:rPr>
            <w:rStyle w:val="Hiperveza"/>
            <w:bCs/>
            <w:sz w:val="24"/>
            <w:szCs w:val="24"/>
            <w:u w:val="none"/>
          </w:rPr>
          <w:t>NN 131/17</w:t>
        </w:r>
      </w:hyperlink>
      <w:r w:rsidR="00BF6D28" w:rsidRPr="001E1887">
        <w:rPr>
          <w:bCs/>
          <w:sz w:val="24"/>
          <w:szCs w:val="24"/>
        </w:rPr>
        <w:t>)</w:t>
      </w:r>
    </w:p>
    <w:p w14:paraId="6FE93AF2" w14:textId="3E16969B" w:rsidR="0057296C" w:rsidRPr="0057296C" w:rsidRDefault="00570C26" w:rsidP="001E1887">
      <w:pPr>
        <w:pStyle w:val="ColorfulList-Accent11"/>
        <w:numPr>
          <w:ilvl w:val="1"/>
          <w:numId w:val="68"/>
        </w:numPr>
        <w:spacing w:after="0" w:line="240" w:lineRule="auto"/>
        <w:jc w:val="both"/>
        <w:rPr>
          <w:bCs/>
          <w:sz w:val="24"/>
          <w:szCs w:val="24"/>
        </w:rPr>
      </w:pPr>
      <w:r>
        <w:rPr>
          <w:b/>
          <w:bCs/>
          <w:sz w:val="24"/>
          <w:szCs w:val="24"/>
        </w:rPr>
        <w:t xml:space="preserve">18. </w:t>
      </w:r>
      <w:r w:rsidR="00BF6D28" w:rsidRPr="001E1887">
        <w:rPr>
          <w:b/>
          <w:bCs/>
          <w:sz w:val="24"/>
          <w:szCs w:val="24"/>
        </w:rPr>
        <w:t xml:space="preserve">Odluka o razvrstavanju jedinica lokalne i područne (regionalne) samouprave prema </w:t>
      </w:r>
      <w:r w:rsidR="0057296C">
        <w:rPr>
          <w:b/>
          <w:bCs/>
          <w:sz w:val="24"/>
          <w:szCs w:val="24"/>
        </w:rPr>
        <w:t xml:space="preserve"> </w:t>
      </w:r>
    </w:p>
    <w:p w14:paraId="0FDA8B32" w14:textId="6187501F" w:rsidR="00BF6D28" w:rsidRPr="001E1887" w:rsidRDefault="00BF6D28" w:rsidP="001E1887">
      <w:pPr>
        <w:pStyle w:val="ColorfulList-Accent11"/>
        <w:numPr>
          <w:ilvl w:val="1"/>
          <w:numId w:val="68"/>
        </w:numPr>
        <w:spacing w:after="0" w:line="240" w:lineRule="auto"/>
        <w:jc w:val="both"/>
        <w:rPr>
          <w:bCs/>
          <w:sz w:val="24"/>
          <w:szCs w:val="24"/>
        </w:rPr>
      </w:pPr>
      <w:r w:rsidRPr="001E1887">
        <w:rPr>
          <w:b/>
          <w:bCs/>
          <w:sz w:val="24"/>
          <w:szCs w:val="24"/>
        </w:rPr>
        <w:t xml:space="preserve">stupnju razvijenosti </w:t>
      </w:r>
      <w:r w:rsidRPr="001E1887">
        <w:rPr>
          <w:bCs/>
          <w:sz w:val="24"/>
          <w:szCs w:val="24"/>
        </w:rPr>
        <w:t>(</w:t>
      </w:r>
      <w:hyperlink r:id="rId65" w:history="1">
        <w:r w:rsidRPr="001E1887">
          <w:rPr>
            <w:rStyle w:val="Hiperveza"/>
            <w:bCs/>
            <w:sz w:val="24"/>
            <w:szCs w:val="24"/>
            <w:u w:val="none"/>
          </w:rPr>
          <w:t>NN 132/17</w:t>
        </w:r>
      </w:hyperlink>
      <w:r w:rsidRPr="001E1887">
        <w:rPr>
          <w:bCs/>
          <w:sz w:val="24"/>
          <w:szCs w:val="24"/>
        </w:rPr>
        <w:t>)</w:t>
      </w:r>
    </w:p>
    <w:p w14:paraId="4E1AA4F3" w14:textId="039C820B" w:rsidR="00BF6D28" w:rsidRPr="001E1887" w:rsidRDefault="00570C26" w:rsidP="001E1887">
      <w:pPr>
        <w:pStyle w:val="ColorfulList-Accent11"/>
        <w:numPr>
          <w:ilvl w:val="1"/>
          <w:numId w:val="68"/>
        </w:numPr>
        <w:spacing w:after="0" w:line="240" w:lineRule="auto"/>
        <w:jc w:val="both"/>
        <w:rPr>
          <w:b/>
          <w:bCs/>
          <w:sz w:val="24"/>
          <w:szCs w:val="24"/>
        </w:rPr>
      </w:pPr>
      <w:r>
        <w:rPr>
          <w:b/>
          <w:bCs/>
          <w:sz w:val="24"/>
          <w:szCs w:val="24"/>
        </w:rPr>
        <w:t xml:space="preserve">19. </w:t>
      </w:r>
      <w:r w:rsidR="00BF6D28" w:rsidRPr="001E1887">
        <w:rPr>
          <w:b/>
          <w:bCs/>
          <w:sz w:val="24"/>
          <w:szCs w:val="24"/>
        </w:rPr>
        <w:t xml:space="preserve">Zakon o udrugama </w:t>
      </w:r>
      <w:r w:rsidR="00BF6D28" w:rsidRPr="001E1887">
        <w:rPr>
          <w:sz w:val="24"/>
          <w:szCs w:val="24"/>
        </w:rPr>
        <w:t>(</w:t>
      </w:r>
      <w:hyperlink r:id="rId66" w:history="1">
        <w:r w:rsidR="00BF6D28" w:rsidRPr="001E1887">
          <w:rPr>
            <w:rStyle w:val="Hiperveza"/>
            <w:sz w:val="24"/>
            <w:szCs w:val="24"/>
            <w:u w:val="none"/>
          </w:rPr>
          <w:t>NN 74/14</w:t>
        </w:r>
      </w:hyperlink>
      <w:r w:rsidR="00BF6D28" w:rsidRPr="001E1887">
        <w:rPr>
          <w:sz w:val="24"/>
          <w:szCs w:val="24"/>
        </w:rPr>
        <w:t xml:space="preserve">, </w:t>
      </w:r>
      <w:hyperlink r:id="rId67" w:history="1">
        <w:r w:rsidR="00BF6D28" w:rsidRPr="001E1887">
          <w:rPr>
            <w:rStyle w:val="Hiperveza"/>
            <w:sz w:val="23"/>
            <w:szCs w:val="23"/>
            <w:u w:val="none"/>
          </w:rPr>
          <w:t>70/17</w:t>
        </w:r>
      </w:hyperlink>
      <w:r w:rsidR="00BF6D28" w:rsidRPr="001E1887">
        <w:rPr>
          <w:sz w:val="24"/>
          <w:szCs w:val="24"/>
        </w:rPr>
        <w:t>)</w:t>
      </w:r>
    </w:p>
    <w:p w14:paraId="6EE06C37" w14:textId="77777777" w:rsidR="00570C26" w:rsidRDefault="0057296C" w:rsidP="0057296C">
      <w:pPr>
        <w:pStyle w:val="ColorfulList-Accent11"/>
        <w:spacing w:after="0" w:line="240" w:lineRule="auto"/>
        <w:jc w:val="both"/>
        <w:rPr>
          <w:rStyle w:val="Hiperveza"/>
          <w:sz w:val="24"/>
          <w:szCs w:val="24"/>
          <w:u w:val="none"/>
        </w:rPr>
      </w:pPr>
      <w:r>
        <w:rPr>
          <w:b/>
          <w:bCs/>
          <w:sz w:val="24"/>
          <w:szCs w:val="24"/>
        </w:rPr>
        <w:t xml:space="preserve">   </w:t>
      </w:r>
      <w:r w:rsidR="00570C26">
        <w:rPr>
          <w:b/>
          <w:bCs/>
          <w:sz w:val="24"/>
          <w:szCs w:val="24"/>
        </w:rPr>
        <w:t xml:space="preserve">20. </w:t>
      </w:r>
      <w:r w:rsidR="00BF6D28" w:rsidRPr="001E1887">
        <w:rPr>
          <w:b/>
          <w:bCs/>
          <w:sz w:val="24"/>
          <w:szCs w:val="24"/>
        </w:rPr>
        <w:t xml:space="preserve">Zakon o financijskom poslovanju i računovodstvu neprofitnih organizacija </w:t>
      </w:r>
      <w:r w:rsidR="00BF6D28" w:rsidRPr="001E1887">
        <w:rPr>
          <w:sz w:val="24"/>
          <w:szCs w:val="24"/>
        </w:rPr>
        <w:t>(</w:t>
      </w:r>
      <w:r w:rsidR="00570C26">
        <w:fldChar w:fldCharType="begin"/>
      </w:r>
      <w:r w:rsidR="00570C26">
        <w:instrText xml:space="preserve"> HYPERLINK "http://narodne-novine.nn.hr/clanci/sluzbeni/2014_10_121_2300.html" </w:instrText>
      </w:r>
      <w:r w:rsidR="00570C26">
        <w:fldChar w:fldCharType="separate"/>
      </w:r>
      <w:r w:rsidR="00BF6D28" w:rsidRPr="001E1887">
        <w:rPr>
          <w:rStyle w:val="Hiperveza"/>
          <w:sz w:val="24"/>
          <w:szCs w:val="24"/>
          <w:u w:val="none"/>
        </w:rPr>
        <w:t xml:space="preserve">NN </w:t>
      </w:r>
      <w:r w:rsidR="00570C26">
        <w:rPr>
          <w:rStyle w:val="Hiperveza"/>
          <w:sz w:val="24"/>
          <w:szCs w:val="24"/>
          <w:u w:val="none"/>
        </w:rPr>
        <w:t xml:space="preserve"> </w:t>
      </w:r>
    </w:p>
    <w:p w14:paraId="6F36E96C" w14:textId="68A00976" w:rsidR="00BF6D28" w:rsidRPr="001E1887" w:rsidRDefault="00570C26" w:rsidP="0057296C">
      <w:pPr>
        <w:pStyle w:val="ColorfulList-Accent11"/>
        <w:spacing w:after="0" w:line="240" w:lineRule="auto"/>
        <w:jc w:val="both"/>
        <w:rPr>
          <w:b/>
          <w:bCs/>
          <w:sz w:val="24"/>
          <w:szCs w:val="24"/>
        </w:rPr>
      </w:pPr>
      <w:r>
        <w:rPr>
          <w:b/>
          <w:bCs/>
          <w:sz w:val="24"/>
          <w:szCs w:val="24"/>
        </w:rPr>
        <w:t xml:space="preserve">   </w:t>
      </w:r>
      <w:r w:rsidR="00BF6D28" w:rsidRPr="001E1887">
        <w:rPr>
          <w:rStyle w:val="Hiperveza"/>
          <w:sz w:val="24"/>
          <w:szCs w:val="24"/>
          <w:u w:val="none"/>
        </w:rPr>
        <w:t>121/14</w:t>
      </w:r>
      <w:r>
        <w:rPr>
          <w:rStyle w:val="Hiperveza"/>
          <w:sz w:val="24"/>
          <w:szCs w:val="24"/>
          <w:u w:val="none"/>
        </w:rPr>
        <w:fldChar w:fldCharType="end"/>
      </w:r>
      <w:r w:rsidR="00BF6D28" w:rsidRPr="001E1887">
        <w:rPr>
          <w:sz w:val="24"/>
          <w:szCs w:val="24"/>
        </w:rPr>
        <w:t>)</w:t>
      </w:r>
    </w:p>
    <w:p w14:paraId="4240B3DB" w14:textId="5E97D92B" w:rsidR="0057296C" w:rsidRDefault="0057296C" w:rsidP="0057296C">
      <w:pPr>
        <w:pStyle w:val="ColorfulList-Accent11"/>
        <w:spacing w:after="0" w:line="240" w:lineRule="auto"/>
        <w:jc w:val="both"/>
        <w:rPr>
          <w:sz w:val="24"/>
          <w:szCs w:val="24"/>
        </w:rPr>
      </w:pPr>
      <w:r>
        <w:rPr>
          <w:b/>
          <w:bCs/>
          <w:sz w:val="24"/>
          <w:szCs w:val="24"/>
        </w:rPr>
        <w:t xml:space="preserve">   </w:t>
      </w:r>
      <w:r w:rsidR="00570C26">
        <w:rPr>
          <w:b/>
          <w:bCs/>
          <w:sz w:val="24"/>
          <w:szCs w:val="24"/>
        </w:rPr>
        <w:t xml:space="preserve">21. </w:t>
      </w:r>
      <w:r w:rsidR="00BF6D28" w:rsidRPr="001E1887">
        <w:rPr>
          <w:b/>
          <w:bCs/>
          <w:sz w:val="24"/>
          <w:szCs w:val="24"/>
        </w:rPr>
        <w:t>Pravilnik o prihvatljivosti izdataka u okviru Europskog socijalnog fonda</w:t>
      </w:r>
      <w:r w:rsidR="00BF6D28" w:rsidRPr="001E1887">
        <w:rPr>
          <w:sz w:val="24"/>
          <w:szCs w:val="24"/>
        </w:rPr>
        <w:t xml:space="preserve"> (NN </w:t>
      </w:r>
      <w:hyperlink r:id="rId68" w:history="1">
        <w:r w:rsidR="00BF6D28" w:rsidRPr="001E1887">
          <w:rPr>
            <w:rStyle w:val="Hiperveza"/>
            <w:sz w:val="24"/>
            <w:szCs w:val="24"/>
            <w:u w:val="none"/>
          </w:rPr>
          <w:t>149/14</w:t>
        </w:r>
      </w:hyperlink>
      <w:r w:rsidR="00BF6D28" w:rsidRPr="001E1887">
        <w:rPr>
          <w:sz w:val="24"/>
          <w:szCs w:val="24"/>
        </w:rPr>
        <w:t xml:space="preserve"> i </w:t>
      </w:r>
    </w:p>
    <w:p w14:paraId="28A5CAB3" w14:textId="17F4A5A2" w:rsidR="00BF6D28" w:rsidRPr="001E1887" w:rsidRDefault="0057296C" w:rsidP="0057296C">
      <w:pPr>
        <w:pStyle w:val="ColorfulList-Accent11"/>
        <w:spacing w:after="0" w:line="240" w:lineRule="auto"/>
        <w:jc w:val="both"/>
        <w:rPr>
          <w:b/>
          <w:bCs/>
          <w:sz w:val="24"/>
          <w:szCs w:val="24"/>
        </w:rPr>
      </w:pPr>
      <w:r>
        <w:rPr>
          <w:b/>
          <w:bCs/>
          <w:sz w:val="24"/>
          <w:szCs w:val="24"/>
        </w:rPr>
        <w:t xml:space="preserve">   </w:t>
      </w:r>
      <w:hyperlink r:id="rId69" w:history="1">
        <w:r w:rsidR="00BF6D28" w:rsidRPr="001E1887">
          <w:rPr>
            <w:rStyle w:val="Hiperveza"/>
            <w:sz w:val="24"/>
            <w:szCs w:val="24"/>
            <w:u w:val="none"/>
          </w:rPr>
          <w:t>14/16</w:t>
        </w:r>
      </w:hyperlink>
      <w:r w:rsidR="00BF6D28" w:rsidRPr="001E1887">
        <w:rPr>
          <w:sz w:val="24"/>
          <w:szCs w:val="24"/>
        </w:rPr>
        <w:t xml:space="preserve">, </w:t>
      </w:r>
      <w:hyperlink r:id="rId70" w:history="1">
        <w:r w:rsidR="00BF6D28" w:rsidRPr="001E1887">
          <w:rPr>
            <w:rStyle w:val="Hiperveza"/>
            <w:sz w:val="24"/>
            <w:szCs w:val="24"/>
            <w:u w:val="none"/>
          </w:rPr>
          <w:t>74/16</w:t>
        </w:r>
      </w:hyperlink>
      <w:r w:rsidR="007301E8" w:rsidRPr="001E1887">
        <w:rPr>
          <w:rStyle w:val="Hiperveza"/>
          <w:sz w:val="24"/>
          <w:szCs w:val="24"/>
          <w:u w:val="none"/>
        </w:rPr>
        <w:t>)</w:t>
      </w:r>
    </w:p>
    <w:p w14:paraId="00CC362D" w14:textId="027336A5" w:rsidR="0057296C" w:rsidRPr="0057296C" w:rsidRDefault="0057296C" w:rsidP="001E1887">
      <w:pPr>
        <w:numPr>
          <w:ilvl w:val="1"/>
          <w:numId w:val="68"/>
        </w:numPr>
        <w:spacing w:after="0" w:line="240" w:lineRule="auto"/>
        <w:jc w:val="both"/>
        <w:rPr>
          <w:bCs/>
          <w:sz w:val="24"/>
          <w:szCs w:val="24"/>
        </w:rPr>
      </w:pPr>
      <w:r>
        <w:rPr>
          <w:b/>
          <w:bCs/>
          <w:sz w:val="24"/>
          <w:szCs w:val="24"/>
        </w:rPr>
        <w:t xml:space="preserve">           </w:t>
      </w:r>
      <w:r w:rsidR="00570C26">
        <w:rPr>
          <w:b/>
          <w:bCs/>
          <w:sz w:val="24"/>
          <w:szCs w:val="24"/>
        </w:rPr>
        <w:t xml:space="preserve">22. </w:t>
      </w:r>
      <w:r w:rsidR="00BF6D28" w:rsidRPr="001E1887">
        <w:rPr>
          <w:b/>
          <w:bCs/>
          <w:sz w:val="24"/>
          <w:szCs w:val="24"/>
        </w:rPr>
        <w:t xml:space="preserve">Pravilnik o sadržaju i načinu vođenja registra udruga Republike Hrvatske i registra </w:t>
      </w:r>
    </w:p>
    <w:p w14:paraId="7B5DEF3E" w14:textId="03CC3118" w:rsidR="00BF6D28" w:rsidRPr="001E1887" w:rsidRDefault="0057296C" w:rsidP="001E1887">
      <w:pPr>
        <w:numPr>
          <w:ilvl w:val="1"/>
          <w:numId w:val="68"/>
        </w:numPr>
        <w:spacing w:after="0" w:line="240" w:lineRule="auto"/>
        <w:jc w:val="both"/>
        <w:rPr>
          <w:bCs/>
          <w:sz w:val="24"/>
          <w:szCs w:val="24"/>
        </w:rPr>
      </w:pPr>
      <w:r>
        <w:rPr>
          <w:b/>
          <w:bCs/>
          <w:sz w:val="24"/>
          <w:szCs w:val="24"/>
        </w:rPr>
        <w:t xml:space="preserve">           </w:t>
      </w:r>
      <w:r w:rsidR="00BF6D28" w:rsidRPr="001E1887">
        <w:rPr>
          <w:b/>
          <w:bCs/>
          <w:sz w:val="24"/>
          <w:szCs w:val="24"/>
        </w:rPr>
        <w:t xml:space="preserve">stranih udruga u Republici Hrvatskoj </w:t>
      </w:r>
      <w:r w:rsidR="00BF6D28" w:rsidRPr="001E1887">
        <w:rPr>
          <w:bCs/>
          <w:sz w:val="24"/>
          <w:szCs w:val="24"/>
        </w:rPr>
        <w:t>(</w:t>
      </w:r>
      <w:hyperlink r:id="rId71" w:history="1">
        <w:r w:rsidR="00BF6D28" w:rsidRPr="001E1887">
          <w:rPr>
            <w:rStyle w:val="Hiperveza"/>
            <w:bCs/>
            <w:sz w:val="24"/>
            <w:szCs w:val="24"/>
            <w:u w:val="none"/>
          </w:rPr>
          <w:t>NN 4/15</w:t>
        </w:r>
      </w:hyperlink>
      <w:r w:rsidR="00BF6D28" w:rsidRPr="001E1887">
        <w:rPr>
          <w:bCs/>
          <w:sz w:val="24"/>
          <w:szCs w:val="24"/>
        </w:rPr>
        <w:t xml:space="preserve">) </w:t>
      </w:r>
    </w:p>
    <w:p w14:paraId="42EEFDFF" w14:textId="77777777" w:rsidR="00570C26" w:rsidRPr="00570C26" w:rsidRDefault="0057296C" w:rsidP="00570C26">
      <w:pPr>
        <w:pStyle w:val="Odlomakpopisa"/>
        <w:numPr>
          <w:ilvl w:val="1"/>
          <w:numId w:val="68"/>
        </w:numPr>
        <w:spacing w:after="0"/>
        <w:jc w:val="both"/>
        <w:rPr>
          <w:bCs/>
          <w:sz w:val="24"/>
          <w:szCs w:val="24"/>
        </w:rPr>
      </w:pPr>
      <w:r>
        <w:rPr>
          <w:b/>
          <w:bCs/>
          <w:sz w:val="24"/>
          <w:szCs w:val="24"/>
        </w:rPr>
        <w:t xml:space="preserve"> </w:t>
      </w:r>
      <w:r w:rsidR="00570C26">
        <w:rPr>
          <w:b/>
          <w:bCs/>
          <w:sz w:val="24"/>
          <w:szCs w:val="24"/>
        </w:rPr>
        <w:t xml:space="preserve">23. </w:t>
      </w:r>
      <w:r w:rsidRPr="00570C26">
        <w:rPr>
          <w:rFonts w:cs="Lucida Sans Unicode"/>
          <w:b/>
          <w:sz w:val="24"/>
        </w:rPr>
        <w:t>Pravilnik o načinu dostave obavijesti za upis u evidenciju reprezentativnih</w:t>
      </w:r>
      <w:r w:rsidRPr="00570C26">
        <w:rPr>
          <w:rFonts w:cs="Lucida Sans Unicode"/>
          <w:sz w:val="24"/>
        </w:rPr>
        <w:t xml:space="preserve"> </w:t>
      </w:r>
      <w:r w:rsidRPr="00570C26">
        <w:rPr>
          <w:rFonts w:cs="Lucida Sans Unicode"/>
          <w:b/>
          <w:sz w:val="24"/>
        </w:rPr>
        <w:t>sindikata</w:t>
      </w:r>
      <w:r w:rsidRPr="00570C26">
        <w:rPr>
          <w:rFonts w:cs="Lucida Sans Unicode"/>
          <w:sz w:val="24"/>
        </w:rPr>
        <w:t xml:space="preserve"> </w:t>
      </w:r>
      <w:r w:rsidR="00570C26">
        <w:rPr>
          <w:rFonts w:cs="Lucida Sans Unicode"/>
          <w:sz w:val="24"/>
        </w:rPr>
        <w:t xml:space="preserve">  </w:t>
      </w:r>
    </w:p>
    <w:p w14:paraId="1DD4F874" w14:textId="54201BFB" w:rsidR="0057296C" w:rsidRPr="00570C26" w:rsidRDefault="00570C26" w:rsidP="00570C26">
      <w:pPr>
        <w:pStyle w:val="Odlomakpopisa"/>
        <w:numPr>
          <w:ilvl w:val="1"/>
          <w:numId w:val="68"/>
        </w:numPr>
        <w:spacing w:after="0"/>
        <w:jc w:val="both"/>
        <w:rPr>
          <w:bCs/>
          <w:sz w:val="24"/>
          <w:szCs w:val="24"/>
        </w:rPr>
      </w:pPr>
      <w:r>
        <w:rPr>
          <w:b/>
          <w:bCs/>
          <w:sz w:val="24"/>
          <w:szCs w:val="24"/>
        </w:rPr>
        <w:t xml:space="preserve">  </w:t>
      </w:r>
      <w:r w:rsidR="0057296C" w:rsidRPr="00570C26">
        <w:rPr>
          <w:rFonts w:cs="Lucida Sans Unicode"/>
          <w:sz w:val="24"/>
        </w:rPr>
        <w:t xml:space="preserve">(NN 146/14) </w:t>
      </w:r>
    </w:p>
    <w:p w14:paraId="04105DD3" w14:textId="6EDE4D96" w:rsid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00570C26" w:rsidRPr="00570C26">
        <w:rPr>
          <w:rFonts w:cs="Lucida Sans Unicode"/>
          <w:b/>
          <w:sz w:val="24"/>
          <w:szCs w:val="22"/>
        </w:rPr>
        <w:t>24.</w:t>
      </w:r>
      <w:r w:rsidR="00570C26">
        <w:rPr>
          <w:rFonts w:cs="Lucida Sans Unicode"/>
          <w:sz w:val="24"/>
          <w:szCs w:val="22"/>
        </w:rPr>
        <w:t xml:space="preserve"> </w:t>
      </w:r>
      <w:r w:rsidRPr="0057296C">
        <w:rPr>
          <w:rFonts w:cs="Lucida Sans Unicode"/>
          <w:b/>
          <w:sz w:val="24"/>
          <w:szCs w:val="22"/>
        </w:rPr>
        <w:t>Pravilnik o iznosu i načinu isplate naknade za rad Povjerenstva za utvrđivanje</w:t>
      </w:r>
      <w:r w:rsidRPr="0057296C">
        <w:rPr>
          <w:rFonts w:cs="Lucida Sans Unicode"/>
          <w:sz w:val="24"/>
          <w:szCs w:val="22"/>
        </w:rPr>
        <w:t xml:space="preserve"> </w:t>
      </w:r>
    </w:p>
    <w:p w14:paraId="0E4C478B" w14:textId="52373404" w:rsidR="0057296C" w:rsidRP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Pr="0057296C">
        <w:rPr>
          <w:rFonts w:cs="Lucida Sans Unicode"/>
          <w:b/>
          <w:sz w:val="24"/>
          <w:szCs w:val="22"/>
        </w:rPr>
        <w:t xml:space="preserve">reprezentativnosti </w:t>
      </w:r>
      <w:r>
        <w:rPr>
          <w:rFonts w:cs="Lucida Sans Unicode"/>
          <w:sz w:val="24"/>
          <w:szCs w:val="22"/>
        </w:rPr>
        <w:t>(NN 146/14)</w:t>
      </w:r>
    </w:p>
    <w:p w14:paraId="1F616B53" w14:textId="615378CA" w:rsidR="0057296C" w:rsidRP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00570C26" w:rsidRPr="00570C26">
        <w:rPr>
          <w:rFonts w:cs="Lucida Sans Unicode"/>
          <w:b/>
          <w:sz w:val="24"/>
          <w:szCs w:val="22"/>
        </w:rPr>
        <w:t>25.</w:t>
      </w:r>
      <w:r w:rsidR="00570C26">
        <w:rPr>
          <w:rFonts w:cs="Lucida Sans Unicode"/>
          <w:sz w:val="24"/>
          <w:szCs w:val="22"/>
        </w:rPr>
        <w:t xml:space="preserve"> </w:t>
      </w:r>
      <w:r w:rsidRPr="0057296C">
        <w:rPr>
          <w:rFonts w:cs="Lucida Sans Unicode"/>
          <w:b/>
          <w:sz w:val="24"/>
          <w:szCs w:val="22"/>
        </w:rPr>
        <w:t>Zakon o europskim radničkim vijećima</w:t>
      </w:r>
      <w:r w:rsidRPr="0057296C">
        <w:rPr>
          <w:rFonts w:cs="Lucida Sans Unicode"/>
          <w:sz w:val="24"/>
          <w:szCs w:val="22"/>
        </w:rPr>
        <w:t xml:space="preserve"> (NN 93/14, 127/17)</w:t>
      </w:r>
    </w:p>
    <w:p w14:paraId="6302BF8F" w14:textId="5A4DBC9E" w:rsidR="0057296C" w:rsidRPr="0057296C" w:rsidRDefault="00570C26" w:rsidP="0057296C">
      <w:pPr>
        <w:pStyle w:val="Odlomakpopisa"/>
        <w:numPr>
          <w:ilvl w:val="0"/>
          <w:numId w:val="68"/>
        </w:numPr>
        <w:spacing w:after="0" w:line="240" w:lineRule="auto"/>
        <w:jc w:val="both"/>
        <w:rPr>
          <w:rFonts w:cs="Lucida Sans Unicode"/>
          <w:sz w:val="24"/>
        </w:rPr>
      </w:pPr>
      <w:r>
        <w:rPr>
          <w:rFonts w:cs="Lucida Sans Unicode"/>
          <w:b/>
          <w:sz w:val="24"/>
        </w:rPr>
        <w:t xml:space="preserve">26. </w:t>
      </w:r>
      <w:r w:rsidR="0057296C" w:rsidRPr="0057296C">
        <w:rPr>
          <w:rFonts w:cs="Lucida Sans Unicode"/>
          <w:b/>
          <w:sz w:val="24"/>
        </w:rPr>
        <w:t xml:space="preserve">Zakon o sudjelovanju radnika u odlučivanju u europskom društvu (SE) i u europskoj </w:t>
      </w:r>
      <w:r w:rsidR="0057296C">
        <w:rPr>
          <w:rFonts w:cs="Lucida Sans Unicode"/>
          <w:b/>
          <w:sz w:val="24"/>
        </w:rPr>
        <w:t xml:space="preserve">   </w:t>
      </w:r>
    </w:p>
    <w:p w14:paraId="775F2218" w14:textId="4257CC1F" w:rsidR="0057296C" w:rsidRPr="0057296C" w:rsidRDefault="0057296C" w:rsidP="0057296C">
      <w:pPr>
        <w:spacing w:after="0" w:line="240" w:lineRule="auto"/>
        <w:ind w:left="708"/>
        <w:jc w:val="both"/>
        <w:rPr>
          <w:rFonts w:cs="Lucida Sans Unicode"/>
          <w:sz w:val="24"/>
        </w:rPr>
      </w:pPr>
      <w:r>
        <w:rPr>
          <w:rFonts w:cs="Lucida Sans Unicode"/>
          <w:b/>
          <w:sz w:val="24"/>
        </w:rPr>
        <w:t xml:space="preserve">   </w:t>
      </w:r>
      <w:r w:rsidRPr="0057296C">
        <w:rPr>
          <w:rFonts w:cs="Lucida Sans Unicode"/>
          <w:b/>
          <w:sz w:val="24"/>
        </w:rPr>
        <w:t>zajednici</w:t>
      </w:r>
      <w:r w:rsidRPr="0057296C">
        <w:rPr>
          <w:rFonts w:cs="Lucida Sans Unicode"/>
          <w:sz w:val="24"/>
        </w:rPr>
        <w:t xml:space="preserve"> </w:t>
      </w:r>
      <w:r w:rsidRPr="0057296C">
        <w:rPr>
          <w:rFonts w:cs="Lucida Sans Unicode"/>
          <w:b/>
          <w:sz w:val="24"/>
        </w:rPr>
        <w:t xml:space="preserve">(SCE) </w:t>
      </w:r>
      <w:r w:rsidRPr="0057296C">
        <w:rPr>
          <w:rFonts w:cs="Lucida Sans Unicode"/>
          <w:sz w:val="24"/>
        </w:rPr>
        <w:t>(NN 93/14)</w:t>
      </w:r>
    </w:p>
    <w:p w14:paraId="6699300B" w14:textId="77777777" w:rsidR="0057296C" w:rsidRPr="001E1887" w:rsidRDefault="0057296C" w:rsidP="001E1887">
      <w:pPr>
        <w:pStyle w:val="Odlomakpopisa"/>
        <w:numPr>
          <w:ilvl w:val="1"/>
          <w:numId w:val="68"/>
        </w:numPr>
        <w:jc w:val="both"/>
        <w:rPr>
          <w:bCs/>
          <w:sz w:val="24"/>
          <w:szCs w:val="24"/>
        </w:rPr>
      </w:pPr>
    </w:p>
    <w:p w14:paraId="49379152" w14:textId="77777777" w:rsidR="00BF6D28" w:rsidRPr="001E1887" w:rsidRDefault="00BF6D28" w:rsidP="001E1887">
      <w:pPr>
        <w:pStyle w:val="ESFBodysivo"/>
        <w:numPr>
          <w:ilvl w:val="0"/>
          <w:numId w:val="67"/>
        </w:numPr>
        <w:spacing w:after="0" w:line="240" w:lineRule="auto"/>
        <w:rPr>
          <w:rStyle w:val="Bez"/>
          <w:b/>
          <w:bCs/>
          <w:color w:val="00000A"/>
          <w:sz w:val="20"/>
          <w:szCs w:val="20"/>
          <w:u w:color="00000A"/>
        </w:rPr>
      </w:pPr>
      <w:r w:rsidRPr="001E1887">
        <w:t xml:space="preserve">Strateški okvir </w:t>
      </w:r>
    </w:p>
    <w:p w14:paraId="73CEC05E" w14:textId="77777777" w:rsidR="00BF6D28" w:rsidRPr="001E1887" w:rsidRDefault="00E136FB" w:rsidP="001E1887">
      <w:pPr>
        <w:pStyle w:val="ESFBodysivo"/>
        <w:numPr>
          <w:ilvl w:val="0"/>
          <w:numId w:val="69"/>
        </w:numPr>
        <w:tabs>
          <w:tab w:val="left" w:pos="1134"/>
        </w:tabs>
        <w:spacing w:after="0" w:line="240" w:lineRule="auto"/>
        <w:rPr>
          <w:b/>
          <w:bCs/>
        </w:rPr>
      </w:pPr>
      <w:hyperlink r:id="rId72" w:history="1">
        <w:r w:rsidR="00BF6D28" w:rsidRPr="001E1887">
          <w:rPr>
            <w:rStyle w:val="Hiperveza"/>
            <w:b/>
            <w:bCs/>
            <w:u w:val="none"/>
          </w:rPr>
          <w:t>Sporazum o partnerstvu između Republike Hrvatske i Europske komisije</w:t>
        </w:r>
      </w:hyperlink>
      <w:r w:rsidR="00BF6D28" w:rsidRPr="001E1887">
        <w:rPr>
          <w:rStyle w:val="Bez"/>
        </w:rPr>
        <w:t xml:space="preserve"> za korištenje ESI fondova u Republici Hrvatskoj u financijskom razdoblju 2014.-2020.</w:t>
      </w:r>
    </w:p>
    <w:p w14:paraId="5DB6BE39" w14:textId="77777777" w:rsidR="00BF6D28" w:rsidRPr="001E1887" w:rsidRDefault="00E136FB" w:rsidP="001E1887">
      <w:pPr>
        <w:pStyle w:val="ESFBodysivo"/>
        <w:numPr>
          <w:ilvl w:val="0"/>
          <w:numId w:val="69"/>
        </w:numPr>
        <w:tabs>
          <w:tab w:val="left" w:pos="1134"/>
        </w:tabs>
        <w:spacing w:after="0" w:line="240" w:lineRule="auto"/>
        <w:rPr>
          <w:b/>
          <w:bCs/>
          <w:color w:val="auto"/>
        </w:rPr>
      </w:pPr>
      <w:hyperlink r:id="rId73" w:history="1">
        <w:r w:rsidR="00BF6D28" w:rsidRPr="001E1887">
          <w:rPr>
            <w:rStyle w:val="Hiperveza"/>
            <w:b/>
            <w:bCs/>
            <w:color w:val="auto"/>
            <w:u w:val="none"/>
          </w:rPr>
          <w:t>Operativni program Učinkoviti ljudski potencijali 2014.-2020</w:t>
        </w:r>
      </w:hyperlink>
      <w:r w:rsidR="00BF6D28" w:rsidRPr="001E1887">
        <w:rPr>
          <w:rStyle w:val="Bez"/>
          <w:color w:val="auto"/>
        </w:rPr>
        <w:t>.</w:t>
      </w:r>
    </w:p>
    <w:p w14:paraId="613AFA9D" w14:textId="77777777" w:rsidR="00BF6D28" w:rsidRPr="001E1887" w:rsidRDefault="00E136FB" w:rsidP="001E1887">
      <w:pPr>
        <w:pStyle w:val="ESFBodysivo"/>
        <w:numPr>
          <w:ilvl w:val="0"/>
          <w:numId w:val="69"/>
        </w:numPr>
        <w:spacing w:after="0" w:line="240" w:lineRule="auto"/>
        <w:rPr>
          <w:b/>
          <w:bCs/>
          <w:color w:val="auto"/>
        </w:rPr>
      </w:pPr>
      <w:hyperlink r:id="rId74" w:history="1">
        <w:r w:rsidR="00BF6D28" w:rsidRPr="001E1887">
          <w:rPr>
            <w:rStyle w:val="Hiperveza"/>
            <w:b/>
            <w:bCs/>
            <w:color w:val="auto"/>
            <w:u w:val="none"/>
          </w:rPr>
          <w:t>Europa 2020 – Strategija za pametan, održiv i uključiv rast</w:t>
        </w:r>
      </w:hyperlink>
    </w:p>
    <w:p w14:paraId="4814EF8F" w14:textId="77777777" w:rsidR="00BF6D28" w:rsidRPr="001E1887" w:rsidRDefault="00E136FB" w:rsidP="001E1887">
      <w:pPr>
        <w:pStyle w:val="ESFBodysivo"/>
        <w:numPr>
          <w:ilvl w:val="0"/>
          <w:numId w:val="69"/>
        </w:numPr>
        <w:spacing w:after="0" w:line="240" w:lineRule="auto"/>
        <w:rPr>
          <w:b/>
          <w:bCs/>
          <w:color w:val="auto"/>
        </w:rPr>
      </w:pPr>
      <w:hyperlink r:id="rId75" w:history="1">
        <w:r w:rsidR="00BF6D28" w:rsidRPr="001E1887">
          <w:rPr>
            <w:rStyle w:val="Hiperveza"/>
            <w:b/>
            <w:bCs/>
            <w:u w:val="none"/>
          </w:rPr>
          <w:t>Europska platforma za suzbijanje siromaštva i socijalne isključenosti (2010.)</w:t>
        </w:r>
      </w:hyperlink>
    </w:p>
    <w:p w14:paraId="66372DD1" w14:textId="77777777" w:rsidR="00BF6D28" w:rsidRPr="001E1887" w:rsidRDefault="00E136FB" w:rsidP="001E1887">
      <w:pPr>
        <w:pStyle w:val="ESFBodysivo"/>
        <w:numPr>
          <w:ilvl w:val="0"/>
          <w:numId w:val="69"/>
        </w:numPr>
        <w:spacing w:after="0" w:line="240" w:lineRule="auto"/>
        <w:rPr>
          <w:rStyle w:val="Bez"/>
          <w:b/>
          <w:bCs/>
          <w:color w:val="auto"/>
        </w:rPr>
      </w:pPr>
      <w:hyperlink r:id="rId76" w:history="1">
        <w:r w:rsidR="00BF6D28" w:rsidRPr="001E1887">
          <w:rPr>
            <w:rStyle w:val="Hiperveza"/>
            <w:b/>
            <w:bCs/>
            <w:color w:val="auto"/>
            <w:u w:val="none"/>
          </w:rPr>
          <w:t>Strategija borbe protiv siromaštva i socijalne isključenosti</w:t>
        </w:r>
        <w:r w:rsidR="00BF6D28" w:rsidRPr="001E1887">
          <w:rPr>
            <w:rStyle w:val="Hiperveza"/>
            <w:b/>
            <w:color w:val="auto"/>
            <w:u w:val="none"/>
          </w:rPr>
          <w:t xml:space="preserve"> u Republici Hrvatskoj (2014. - 2020.)</w:t>
        </w:r>
      </w:hyperlink>
    </w:p>
    <w:p w14:paraId="6DE5A834" w14:textId="77777777" w:rsidR="00BF6D28" w:rsidRPr="001E1887" w:rsidRDefault="00E136FB" w:rsidP="001E1887">
      <w:pPr>
        <w:pStyle w:val="ESFBodysivo"/>
        <w:numPr>
          <w:ilvl w:val="0"/>
          <w:numId w:val="69"/>
        </w:numPr>
        <w:spacing w:after="0" w:line="240" w:lineRule="auto"/>
        <w:rPr>
          <w:b/>
          <w:bCs/>
          <w:color w:val="auto"/>
        </w:rPr>
      </w:pPr>
      <w:hyperlink r:id="rId77" w:history="1">
        <w:r w:rsidR="00BF6D28" w:rsidRPr="001E1887">
          <w:rPr>
            <w:rStyle w:val="Hiperveza"/>
            <w:b/>
            <w:bCs/>
            <w:color w:val="auto"/>
            <w:u w:val="none"/>
          </w:rPr>
          <w:t>Strategija Vijeća Europe za osobe s invaliditetom (2017.-2023.)</w:t>
        </w:r>
      </w:hyperlink>
    </w:p>
    <w:p w14:paraId="1E72C7B5" w14:textId="77777777" w:rsidR="00BF6D28" w:rsidRPr="001E1887" w:rsidRDefault="00E136FB" w:rsidP="001E1887">
      <w:pPr>
        <w:pStyle w:val="ESFBodysivo"/>
        <w:numPr>
          <w:ilvl w:val="0"/>
          <w:numId w:val="69"/>
        </w:numPr>
        <w:spacing w:after="0" w:line="240" w:lineRule="auto"/>
        <w:rPr>
          <w:color w:val="auto"/>
        </w:rPr>
      </w:pPr>
      <w:hyperlink r:id="rId78" w:history="1">
        <w:r w:rsidR="00BF6D28" w:rsidRPr="001E1887">
          <w:rPr>
            <w:rStyle w:val="Hiperveza"/>
            <w:b/>
            <w:color w:val="auto"/>
            <w:szCs w:val="21"/>
            <w:u w:val="none"/>
          </w:rPr>
          <w:t>Strategija za ravnopravnost spolova Vijeća Europe od 2014. do 2017.</w:t>
        </w:r>
      </w:hyperlink>
    </w:p>
    <w:p w14:paraId="34642520" w14:textId="77777777" w:rsidR="00BF6D28" w:rsidRPr="001E1887" w:rsidRDefault="00BF6D28" w:rsidP="001E1887">
      <w:pPr>
        <w:pStyle w:val="ESFBodysivo"/>
        <w:numPr>
          <w:ilvl w:val="0"/>
          <w:numId w:val="69"/>
        </w:numPr>
        <w:spacing w:after="0" w:line="240" w:lineRule="auto"/>
        <w:rPr>
          <w:rStyle w:val="Hiperveza"/>
          <w:b/>
          <w:color w:val="auto"/>
          <w:u w:val="none"/>
        </w:rPr>
      </w:pPr>
      <w:r w:rsidRPr="001E1887">
        <w:rPr>
          <w:b/>
          <w:color w:val="auto"/>
        </w:rPr>
        <w:fldChar w:fldCharType="begin"/>
      </w:r>
      <w:r w:rsidRPr="001E1887">
        <w:rPr>
          <w:b/>
          <w:color w:val="auto"/>
        </w:rPr>
        <w:instrText>HYPERLINK "http://www.google.hr/url?sa=t&amp;rct=j&amp;q=&amp;esrc=s&amp;source=web&amp;cd=1&amp;ved=0ahUKEwjR8M-zn4zaAhUziKYKHbkNAy4QFgglMAA&amp;url=http%3A%2F%2Fec.europa.eu%2Fnewsroom%2Fdocument.cfm%3Fdoc_id%3D45151&amp;usg=AOvVaw3wwPO961VgAvg0EmfIjlgM"</w:instrText>
      </w:r>
      <w:r w:rsidRPr="001E1887">
        <w:rPr>
          <w:b/>
          <w:color w:val="auto"/>
        </w:rPr>
        <w:fldChar w:fldCharType="separate"/>
      </w:r>
      <w:r w:rsidRPr="001E1887">
        <w:rPr>
          <w:rStyle w:val="Hiperveza"/>
          <w:b/>
          <w:color w:val="auto"/>
          <w:u w:val="none"/>
        </w:rPr>
        <w:t>Strateško djelovanje za ravnopravnost spolova 2016.-2019.</w:t>
      </w:r>
    </w:p>
    <w:p w14:paraId="00F10336" w14:textId="2F88946F" w:rsidR="00BF6D28" w:rsidRPr="001E1887" w:rsidRDefault="00BF6D28" w:rsidP="001E1887">
      <w:pPr>
        <w:pStyle w:val="ESFBodysivo"/>
        <w:numPr>
          <w:ilvl w:val="0"/>
          <w:numId w:val="69"/>
        </w:numPr>
        <w:spacing w:after="0" w:line="240" w:lineRule="auto"/>
        <w:rPr>
          <w:color w:val="auto"/>
        </w:rPr>
      </w:pPr>
      <w:r w:rsidRPr="001E1887">
        <w:rPr>
          <w:b/>
          <w:color w:val="auto"/>
        </w:rPr>
        <w:fldChar w:fldCharType="end"/>
      </w:r>
      <w:hyperlink r:id="rId79" w:history="1">
        <w:r w:rsidRPr="001E1887">
          <w:rPr>
            <w:rStyle w:val="Hiperveza"/>
            <w:b/>
            <w:bCs/>
            <w:color w:val="auto"/>
            <w:u w:val="none"/>
          </w:rPr>
          <w:t>Nacionalna strategija stvaranja poticajnog okruženja za razvoj civilnoga društva od 2012. do 2016. godine</w:t>
        </w:r>
      </w:hyperlink>
    </w:p>
    <w:p w14:paraId="7CE82B46" w14:textId="77777777" w:rsidR="00BF6D28" w:rsidRPr="001E1887" w:rsidRDefault="00E136FB" w:rsidP="001E1887">
      <w:pPr>
        <w:pStyle w:val="ESFBodysivo"/>
        <w:numPr>
          <w:ilvl w:val="0"/>
          <w:numId w:val="69"/>
        </w:numPr>
        <w:spacing w:after="0" w:line="240" w:lineRule="auto"/>
        <w:rPr>
          <w:color w:val="auto"/>
        </w:rPr>
      </w:pPr>
      <w:hyperlink r:id="rId80" w:history="1">
        <w:r w:rsidR="00BF6D28" w:rsidRPr="001E1887">
          <w:rPr>
            <w:rStyle w:val="Hiperveza"/>
            <w:b/>
            <w:color w:val="auto"/>
            <w:szCs w:val="20"/>
            <w:u w:val="none"/>
          </w:rPr>
          <w:t>Nacionalna strategija izjednačavanja mogućnosti za osobe s invaliditetom od 2017. do 2020. godine</w:t>
        </w:r>
      </w:hyperlink>
    </w:p>
    <w:p w14:paraId="71D11D3B" w14:textId="77777777" w:rsidR="00BF6D28" w:rsidRPr="001E1887" w:rsidRDefault="00E136FB" w:rsidP="001E1887">
      <w:pPr>
        <w:pStyle w:val="ESFBodysivo"/>
        <w:numPr>
          <w:ilvl w:val="0"/>
          <w:numId w:val="69"/>
        </w:numPr>
        <w:spacing w:after="0" w:line="240" w:lineRule="auto"/>
        <w:rPr>
          <w:color w:val="auto"/>
        </w:rPr>
      </w:pPr>
      <w:hyperlink r:id="rId81" w:history="1">
        <w:r w:rsidR="00BF6D28" w:rsidRPr="001E1887">
          <w:rPr>
            <w:rStyle w:val="Hiperveza"/>
            <w:rFonts w:eastAsiaTheme="minorHAnsi"/>
            <w:b/>
            <w:color w:val="auto"/>
            <w:szCs w:val="20"/>
            <w:u w:val="none"/>
            <w:lang w:eastAsia="en-US"/>
          </w:rPr>
          <w:t>Nacionalna strategija za uključivanje Roma, za razdoblje od 2013. do 2020. godine</w:t>
        </w:r>
      </w:hyperlink>
    </w:p>
    <w:p w14:paraId="7E5B438F" w14:textId="77777777" w:rsidR="00BF6D28" w:rsidRPr="001E1887" w:rsidRDefault="00E136FB" w:rsidP="001E1887">
      <w:pPr>
        <w:pStyle w:val="ESFBodysivo"/>
        <w:numPr>
          <w:ilvl w:val="0"/>
          <w:numId w:val="69"/>
        </w:numPr>
        <w:spacing w:after="0" w:line="240" w:lineRule="auto"/>
      </w:pPr>
      <w:hyperlink r:id="rId82" w:history="1">
        <w:r w:rsidR="00BF6D28" w:rsidRPr="001E1887">
          <w:rPr>
            <w:rStyle w:val="Hiperveza"/>
            <w:rFonts w:eastAsiaTheme="minorHAnsi"/>
            <w:b/>
            <w:szCs w:val="20"/>
            <w:u w:val="none"/>
            <w:lang w:eastAsia="en-US"/>
          </w:rPr>
          <w:t>Nacionalni program zaštite i promicanja ljudskih prava za razdoblje od 2013. do 2016. godine</w:t>
        </w:r>
      </w:hyperlink>
    </w:p>
    <w:p w14:paraId="0E3BD125" w14:textId="77777777" w:rsidR="00BF6D28" w:rsidRPr="001E1887" w:rsidRDefault="00E136FB" w:rsidP="001E1887">
      <w:pPr>
        <w:pStyle w:val="ESFBodysivo"/>
        <w:numPr>
          <w:ilvl w:val="0"/>
          <w:numId w:val="69"/>
        </w:numPr>
        <w:spacing w:after="0" w:line="240" w:lineRule="auto"/>
      </w:pPr>
      <w:hyperlink r:id="rId83" w:history="1">
        <w:r w:rsidR="00BF6D28" w:rsidRPr="001E1887">
          <w:rPr>
            <w:rStyle w:val="Hiperveza"/>
            <w:rFonts w:eastAsiaTheme="minorHAnsi"/>
            <w:b/>
            <w:szCs w:val="20"/>
            <w:u w:val="none"/>
            <w:lang w:eastAsia="en-US"/>
          </w:rPr>
          <w:t>Nacionalni plan za borbu protiv diskriminacije za razdoblje od 2017. do 2022. godine</w:t>
        </w:r>
      </w:hyperlink>
    </w:p>
    <w:p w14:paraId="27D32639" w14:textId="77777777" w:rsidR="00BF6D28" w:rsidRPr="001E1887" w:rsidRDefault="00E136FB" w:rsidP="001E1887">
      <w:pPr>
        <w:pStyle w:val="ESFBodysivo"/>
        <w:numPr>
          <w:ilvl w:val="0"/>
          <w:numId w:val="69"/>
        </w:numPr>
        <w:spacing w:after="0" w:line="240" w:lineRule="auto"/>
      </w:pPr>
      <w:hyperlink r:id="rId84" w:history="1">
        <w:r w:rsidR="00BF6D28" w:rsidRPr="001E1887">
          <w:rPr>
            <w:rStyle w:val="Hiperveza"/>
            <w:b/>
            <w:szCs w:val="20"/>
            <w:u w:val="none"/>
          </w:rPr>
          <w:t>Nacionalni program za mlade za razdoblje od 2014. do 2017. godine</w:t>
        </w:r>
      </w:hyperlink>
    </w:p>
    <w:p w14:paraId="6A6E31DF" w14:textId="77777777" w:rsidR="00BF6D28" w:rsidRPr="001E1887" w:rsidRDefault="00E136FB" w:rsidP="001E1887">
      <w:pPr>
        <w:pStyle w:val="ESFBodysivo"/>
        <w:numPr>
          <w:ilvl w:val="0"/>
          <w:numId w:val="69"/>
        </w:numPr>
        <w:spacing w:after="0" w:line="240" w:lineRule="auto"/>
        <w:rPr>
          <w:rFonts w:eastAsiaTheme="minorHAnsi"/>
          <w:b/>
          <w:szCs w:val="20"/>
          <w:lang w:eastAsia="en-US"/>
        </w:rPr>
      </w:pPr>
      <w:hyperlink r:id="rId85" w:history="1">
        <w:r w:rsidR="00BF6D28" w:rsidRPr="001E1887">
          <w:rPr>
            <w:rStyle w:val="Hiperveza"/>
            <w:rFonts w:eastAsiaTheme="minorHAnsi"/>
            <w:b/>
            <w:szCs w:val="20"/>
            <w:u w:val="none"/>
            <w:lang w:eastAsia="en-US"/>
          </w:rPr>
          <w:t>Akcijski plan za provedbu Nacionalnog plana za borbu protiv diskriminacije 2017.–2019.</w:t>
        </w:r>
      </w:hyperlink>
    </w:p>
    <w:p w14:paraId="207C17B3" w14:textId="77777777" w:rsidR="00BF6D28" w:rsidRPr="001E1887" w:rsidRDefault="00E136FB" w:rsidP="001E1887">
      <w:pPr>
        <w:pStyle w:val="Odlomakpopisa"/>
        <w:numPr>
          <w:ilvl w:val="0"/>
          <w:numId w:val="69"/>
        </w:numPr>
        <w:spacing w:after="0" w:line="240" w:lineRule="auto"/>
        <w:jc w:val="both"/>
        <w:rPr>
          <w:b/>
          <w:sz w:val="24"/>
          <w:szCs w:val="24"/>
        </w:rPr>
      </w:pPr>
      <w:hyperlink r:id="rId86" w:history="1">
        <w:r w:rsidR="00BF6D28" w:rsidRPr="001E1887">
          <w:rPr>
            <w:rStyle w:val="Hiperveza"/>
            <w:b/>
            <w:sz w:val="24"/>
            <w:szCs w:val="24"/>
            <w:u w:val="none"/>
          </w:rPr>
          <w:t>Deklaracija Odbora ministra Vijeća Europe o ulozi medija zajednice u promociji društvene kohezije i interkulturalnog dijaloga,2009.</w:t>
        </w:r>
      </w:hyperlink>
      <w:r w:rsidR="00BF6D28" w:rsidRPr="001E1887">
        <w:rPr>
          <w:b/>
          <w:sz w:val="24"/>
          <w:szCs w:val="24"/>
        </w:rPr>
        <w:t xml:space="preserve"> </w:t>
      </w:r>
    </w:p>
    <w:p w14:paraId="53A5DFC7" w14:textId="677342BB" w:rsidR="00BF6D28" w:rsidRDefault="00E136FB" w:rsidP="001E1887">
      <w:pPr>
        <w:pStyle w:val="Odlomakpopisa"/>
        <w:numPr>
          <w:ilvl w:val="0"/>
          <w:numId w:val="69"/>
        </w:numPr>
        <w:suppressAutoHyphens w:val="0"/>
        <w:spacing w:after="0" w:line="240" w:lineRule="auto"/>
        <w:jc w:val="both"/>
        <w:rPr>
          <w:b/>
          <w:sz w:val="24"/>
          <w:szCs w:val="24"/>
        </w:rPr>
      </w:pPr>
      <w:hyperlink r:id="rId87" w:history="1">
        <w:r w:rsidR="00BF6D28" w:rsidRPr="001E1887">
          <w:rPr>
            <w:rStyle w:val="Hiperveza"/>
            <w:b/>
            <w:sz w:val="24"/>
            <w:szCs w:val="24"/>
            <w:u w:val="none"/>
          </w:rPr>
          <w:t>Rezolucija Europskog parlamenta o medijima zajednice u Europi</w:t>
        </w:r>
      </w:hyperlink>
      <w:r w:rsidR="00121E39" w:rsidRPr="001E1887">
        <w:rPr>
          <w:b/>
          <w:sz w:val="24"/>
          <w:szCs w:val="24"/>
        </w:rPr>
        <w:t>, 2008.</w:t>
      </w:r>
    </w:p>
    <w:p w14:paraId="4FC213DE" w14:textId="117AB7E5" w:rsidR="00277436" w:rsidRDefault="00277436" w:rsidP="001E1887">
      <w:pPr>
        <w:pStyle w:val="Odlomakpopisa"/>
        <w:numPr>
          <w:ilvl w:val="0"/>
          <w:numId w:val="69"/>
        </w:numPr>
        <w:suppressAutoHyphens w:val="0"/>
        <w:spacing w:after="0" w:line="240" w:lineRule="auto"/>
        <w:jc w:val="both"/>
        <w:rPr>
          <w:b/>
          <w:sz w:val="24"/>
          <w:szCs w:val="24"/>
        </w:rPr>
      </w:pPr>
      <w:r>
        <w:rPr>
          <w:b/>
          <w:sz w:val="24"/>
          <w:szCs w:val="24"/>
        </w:rPr>
        <w:t>Europski stup socijalnih prava</w:t>
      </w:r>
    </w:p>
    <w:p w14:paraId="6AE139DE" w14:textId="4066C359" w:rsidR="00277436" w:rsidRDefault="00277436" w:rsidP="00277436">
      <w:pPr>
        <w:pStyle w:val="Odlomakpopisa"/>
        <w:numPr>
          <w:ilvl w:val="0"/>
          <w:numId w:val="69"/>
        </w:numPr>
        <w:suppressAutoHyphens w:val="0"/>
        <w:spacing w:after="0" w:line="240" w:lineRule="auto"/>
        <w:jc w:val="both"/>
        <w:rPr>
          <w:b/>
          <w:sz w:val="24"/>
          <w:szCs w:val="24"/>
        </w:rPr>
      </w:pPr>
      <w:r w:rsidRPr="00277436">
        <w:rPr>
          <w:b/>
          <w:sz w:val="24"/>
          <w:szCs w:val="24"/>
        </w:rPr>
        <w:t>Nacionalni program reformi 2017.</w:t>
      </w:r>
    </w:p>
    <w:p w14:paraId="429C31D0" w14:textId="6F2DA53C" w:rsidR="00277436" w:rsidRPr="001E1887" w:rsidRDefault="00277436" w:rsidP="00277436">
      <w:pPr>
        <w:pStyle w:val="Odlomakpopisa"/>
        <w:numPr>
          <w:ilvl w:val="0"/>
          <w:numId w:val="69"/>
        </w:numPr>
        <w:suppressAutoHyphens w:val="0"/>
        <w:spacing w:after="0" w:line="240" w:lineRule="auto"/>
        <w:jc w:val="both"/>
        <w:rPr>
          <w:b/>
          <w:sz w:val="24"/>
          <w:szCs w:val="24"/>
        </w:rPr>
      </w:pPr>
      <w:r w:rsidRPr="00277436">
        <w:rPr>
          <w:b/>
          <w:sz w:val="24"/>
          <w:szCs w:val="24"/>
        </w:rPr>
        <w:t>Rezolucija Europskog parlamenta od 13.ožujka 2014. o zapošljavanju i socijalnim aspektima uloge i djelovanja Trojke (ESB, Komisija i MMF) u pogledu zemalja europodručja obuhvaćenih programom (2014/2007/INI)</w:t>
      </w:r>
    </w:p>
    <w:p w14:paraId="1D86C683" w14:textId="77777777" w:rsidR="00BF6D28" w:rsidRPr="001E1887" w:rsidRDefault="00BF6D28" w:rsidP="001E1887">
      <w:pPr>
        <w:suppressAutoHyphens w:val="0"/>
        <w:spacing w:after="0" w:line="240" w:lineRule="auto"/>
        <w:jc w:val="both"/>
        <w:rPr>
          <w:b/>
          <w:bCs/>
          <w:sz w:val="24"/>
          <w:szCs w:val="24"/>
        </w:rPr>
      </w:pPr>
    </w:p>
    <w:p w14:paraId="675A9EE6" w14:textId="77777777" w:rsidR="001526EE" w:rsidRPr="001E1887" w:rsidRDefault="001526EE" w:rsidP="001E1887">
      <w:pPr>
        <w:spacing w:after="0" w:line="240" w:lineRule="auto"/>
        <w:jc w:val="both"/>
        <w:rPr>
          <w:sz w:val="24"/>
          <w:szCs w:val="24"/>
        </w:rPr>
      </w:pPr>
    </w:p>
    <w:p w14:paraId="0AE86F90" w14:textId="251E6610" w:rsidR="00157140" w:rsidRPr="001E1887" w:rsidRDefault="00157140" w:rsidP="001E1887">
      <w:pPr>
        <w:pStyle w:val="ColorfulList-Accent11"/>
        <w:spacing w:after="0" w:line="240" w:lineRule="auto"/>
        <w:jc w:val="both"/>
        <w:rPr>
          <w:sz w:val="24"/>
          <w:szCs w:val="24"/>
        </w:rPr>
      </w:pPr>
    </w:p>
    <w:p w14:paraId="7E65642C" w14:textId="77777777" w:rsidR="00CA5072" w:rsidRPr="001E1887" w:rsidRDefault="00CA5072" w:rsidP="001E1887">
      <w:pPr>
        <w:suppressAutoHyphens w:val="0"/>
        <w:spacing w:after="0" w:line="240" w:lineRule="auto"/>
        <w:jc w:val="both"/>
        <w:rPr>
          <w:rStyle w:val="Bez"/>
          <w:b/>
          <w:bCs/>
          <w:sz w:val="24"/>
          <w:szCs w:val="24"/>
        </w:rPr>
      </w:pPr>
      <w:bookmarkStart w:id="7" w:name="_Toc3"/>
      <w:r w:rsidRPr="001E1887">
        <w:rPr>
          <w:rStyle w:val="Bez"/>
          <w:b/>
          <w:bCs/>
        </w:rPr>
        <w:br w:type="page"/>
      </w:r>
    </w:p>
    <w:p w14:paraId="13C3DDB2" w14:textId="6157BFC9" w:rsidR="001526EE" w:rsidRPr="001E1887" w:rsidRDefault="0031518F" w:rsidP="001E1887">
      <w:pPr>
        <w:pStyle w:val="ESFUputepodnaslov"/>
        <w:pBdr>
          <w:bottom w:val="single" w:sz="4" w:space="0" w:color="000080"/>
        </w:pBdr>
        <w:spacing w:before="0" w:after="0" w:line="240" w:lineRule="auto"/>
        <w:jc w:val="both"/>
      </w:pPr>
      <w:bookmarkStart w:id="8" w:name="_Toc513198368"/>
      <w:r w:rsidRPr="001E1887">
        <w:rPr>
          <w:rStyle w:val="Bez"/>
          <w:b/>
          <w:bCs/>
          <w:color w:val="00000A"/>
          <w:u w:color="00000A"/>
        </w:rPr>
        <w:lastRenderedPageBreak/>
        <w:t>1.3 Pojmovi i kratice</w:t>
      </w:r>
      <w:bookmarkEnd w:id="8"/>
      <w:r w:rsidRPr="001E1887">
        <w:rPr>
          <w:rStyle w:val="Bez"/>
          <w:b/>
          <w:bCs/>
          <w:color w:val="00000A"/>
          <w:u w:color="00000A"/>
        </w:rPr>
        <w:t xml:space="preserve"> </w:t>
      </w:r>
      <w:bookmarkEnd w:id="7"/>
    </w:p>
    <w:tbl>
      <w:tblPr>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6"/>
        <w:gridCol w:w="7006"/>
      </w:tblGrid>
      <w:tr w:rsidR="001526EE" w:rsidRPr="001E1887" w14:paraId="179906B9" w14:textId="77777777" w:rsidTr="004E7995">
        <w:trPr>
          <w:trHeight w:val="3792"/>
        </w:trPr>
        <w:tc>
          <w:tcPr>
            <w:tcW w:w="2626" w:type="dxa"/>
            <w:tcBorders>
              <w:top w:val="nil"/>
              <w:left w:val="nil"/>
              <w:bottom w:val="nil"/>
              <w:right w:val="nil"/>
            </w:tcBorders>
            <w:shd w:val="clear" w:color="auto" w:fill="FFFFFF"/>
            <w:tcMar>
              <w:top w:w="80" w:type="dxa"/>
              <w:left w:w="80" w:type="dxa"/>
              <w:bottom w:w="80" w:type="dxa"/>
              <w:right w:w="80" w:type="dxa"/>
            </w:tcMar>
          </w:tcPr>
          <w:p w14:paraId="535DB291"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Operativni program</w:t>
            </w:r>
          </w:p>
          <w:p w14:paraId="4C984C60"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„Učinkoviti ljudski</w:t>
            </w:r>
          </w:p>
          <w:p w14:paraId="09B6E7B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potencijali“ 2014.-</w:t>
            </w:r>
          </w:p>
          <w:p w14:paraId="48E39C49"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2020. (OPULJP)</w:t>
            </w:r>
          </w:p>
          <w:p w14:paraId="5EEF89B0" w14:textId="77777777" w:rsidR="001526EE" w:rsidRPr="001E1887" w:rsidRDefault="001526EE" w:rsidP="001E1887">
            <w:pPr>
              <w:pStyle w:val="ESFBodysivo"/>
              <w:spacing w:after="0" w:line="240" w:lineRule="auto"/>
              <w:rPr>
                <w:rStyle w:val="Bez"/>
                <w:color w:val="00000A"/>
                <w:u w:color="00000A"/>
              </w:rPr>
            </w:pPr>
          </w:p>
          <w:p w14:paraId="268217BB" w14:textId="2096A12C" w:rsidR="001526EE" w:rsidRPr="001E1887" w:rsidRDefault="0031518F" w:rsidP="001E1887">
            <w:pPr>
              <w:pStyle w:val="ESFBodysivo"/>
              <w:spacing w:after="0" w:line="240" w:lineRule="auto"/>
              <w:rPr>
                <w:color w:val="00000A"/>
                <w:u w:color="00000A"/>
              </w:rPr>
            </w:pPr>
            <w:r w:rsidRPr="001E1887">
              <w:rPr>
                <w:rStyle w:val="Bez"/>
                <w:color w:val="00000A"/>
                <w:u w:color="00000A"/>
              </w:rPr>
              <w:t>Projekt</w:t>
            </w:r>
            <w:r w:rsidR="00242C24" w:rsidRPr="001E1887">
              <w:rPr>
                <w:rStyle w:val="Bez"/>
                <w:color w:val="00000A"/>
                <w:u w:color="00000A"/>
              </w:rPr>
              <w:t>/Operacija</w:t>
            </w:r>
          </w:p>
          <w:p w14:paraId="67D51EE6" w14:textId="77777777" w:rsidR="001526EE" w:rsidRPr="001E1887" w:rsidRDefault="001526EE" w:rsidP="001E1887">
            <w:pPr>
              <w:pStyle w:val="ESFBodysivo"/>
              <w:spacing w:after="0" w:line="240" w:lineRule="auto"/>
              <w:rPr>
                <w:rStyle w:val="Bez"/>
                <w:color w:val="00000A"/>
                <w:u w:color="00000A"/>
              </w:rPr>
            </w:pPr>
          </w:p>
          <w:p w14:paraId="760F3FB5" w14:textId="77777777" w:rsidR="001526EE" w:rsidRPr="001E1887" w:rsidRDefault="001526EE" w:rsidP="001E1887">
            <w:pPr>
              <w:pStyle w:val="ESFBodysivo"/>
              <w:spacing w:after="0" w:line="240" w:lineRule="auto"/>
              <w:rPr>
                <w:rStyle w:val="Bez"/>
                <w:color w:val="00000A"/>
                <w:u w:color="00000A"/>
              </w:rPr>
            </w:pPr>
          </w:p>
          <w:p w14:paraId="420C0102" w14:textId="77777777" w:rsidR="001526EE" w:rsidRPr="001E1887" w:rsidRDefault="001526EE" w:rsidP="001E1887">
            <w:pPr>
              <w:pStyle w:val="ESFBodysivo"/>
              <w:spacing w:after="0" w:line="240" w:lineRule="auto"/>
              <w:rPr>
                <w:rStyle w:val="Bez"/>
                <w:color w:val="00000A"/>
                <w:u w:color="00000A"/>
              </w:rPr>
            </w:pPr>
          </w:p>
          <w:p w14:paraId="618F861D" w14:textId="77777777" w:rsidR="001526EE" w:rsidRPr="001E1887" w:rsidRDefault="001526EE" w:rsidP="001E1887">
            <w:pPr>
              <w:pStyle w:val="ESFBodysivo"/>
              <w:spacing w:after="0" w:line="240" w:lineRule="auto"/>
              <w:rPr>
                <w:rStyle w:val="Bez"/>
                <w:color w:val="00000A"/>
                <w:u w:color="00000A"/>
              </w:rPr>
            </w:pPr>
          </w:p>
          <w:p w14:paraId="5A18DEF3" w14:textId="77777777" w:rsidR="001526EE" w:rsidRPr="001E1887" w:rsidRDefault="0031518F" w:rsidP="001E1887">
            <w:pPr>
              <w:pStyle w:val="ESFBodysivo"/>
              <w:spacing w:after="0" w:line="240" w:lineRule="auto"/>
            </w:pPr>
            <w:r w:rsidRPr="001E1887">
              <w:rPr>
                <w:rStyle w:val="Bez"/>
                <w:color w:val="00000A"/>
                <w:u w:color="00000A"/>
              </w:rPr>
              <w:t>Upravljačko tijelo (UT)</w:t>
            </w:r>
          </w:p>
        </w:tc>
        <w:tc>
          <w:tcPr>
            <w:tcW w:w="7006" w:type="dxa"/>
            <w:tcBorders>
              <w:top w:val="nil"/>
              <w:left w:val="nil"/>
              <w:bottom w:val="nil"/>
              <w:right w:val="nil"/>
            </w:tcBorders>
            <w:shd w:val="clear" w:color="auto" w:fill="FFFFFF"/>
            <w:tcMar>
              <w:top w:w="80" w:type="dxa"/>
              <w:left w:w="80" w:type="dxa"/>
              <w:bottom w:w="80" w:type="dxa"/>
              <w:right w:w="80" w:type="dxa"/>
            </w:tcMar>
          </w:tcPr>
          <w:p w14:paraId="0969BC5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Operativni program za financijsko razdoblje 2014.-2020. odobren Odlukom Europske komisije od 17. prosinca 2014. godine. </w:t>
            </w:r>
          </w:p>
          <w:p w14:paraId="386AA9A0" w14:textId="77777777" w:rsidR="001526EE" w:rsidRPr="001E1887" w:rsidRDefault="001526EE" w:rsidP="001E1887">
            <w:pPr>
              <w:pStyle w:val="ESFBodysivo"/>
              <w:spacing w:after="0" w:line="240" w:lineRule="auto"/>
              <w:rPr>
                <w:rStyle w:val="Bez"/>
                <w:color w:val="00000A"/>
                <w:u w:color="00000A"/>
              </w:rPr>
            </w:pPr>
          </w:p>
          <w:p w14:paraId="6EFA210F" w14:textId="77777777" w:rsidR="001526EE" w:rsidRPr="001E1887" w:rsidRDefault="001526EE" w:rsidP="001E1887">
            <w:pPr>
              <w:pStyle w:val="ESFBodysivo"/>
              <w:spacing w:after="0" w:line="240" w:lineRule="auto"/>
              <w:rPr>
                <w:rStyle w:val="Bez"/>
                <w:color w:val="00000A"/>
                <w:u w:color="00000A"/>
              </w:rPr>
            </w:pPr>
          </w:p>
          <w:p w14:paraId="0CD336A9" w14:textId="77777777" w:rsidR="001526EE" w:rsidRPr="001E1887" w:rsidRDefault="001526EE" w:rsidP="001E1887">
            <w:pPr>
              <w:pStyle w:val="ESFBodysivo"/>
              <w:spacing w:after="0" w:line="240" w:lineRule="auto"/>
              <w:rPr>
                <w:rStyle w:val="Bez"/>
                <w:color w:val="00000A"/>
                <w:u w:color="00000A"/>
              </w:rPr>
            </w:pPr>
          </w:p>
          <w:p w14:paraId="1DE4AEC3"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Projekt odabran za financiranje prema kriterijima utvrđenim Pozivom na dostavu projektnih prijedloga, a kojega provodi jedan ili više korisnika radi postizanja ciljeva odgovarajuće prioritetne osi Operativnog programa.</w:t>
            </w:r>
          </w:p>
          <w:p w14:paraId="69113F9C" w14:textId="77777777" w:rsidR="001526EE" w:rsidRPr="001E1887" w:rsidRDefault="001526EE" w:rsidP="001E1887">
            <w:pPr>
              <w:pStyle w:val="ESFBodysivo"/>
              <w:spacing w:after="0" w:line="240" w:lineRule="auto"/>
              <w:rPr>
                <w:rStyle w:val="Bez"/>
                <w:color w:val="00000A"/>
                <w:u w:color="00000A"/>
              </w:rPr>
            </w:pPr>
          </w:p>
          <w:p w14:paraId="55C23C88" w14:textId="77777777" w:rsidR="001526EE" w:rsidRPr="001E1887" w:rsidRDefault="0031518F" w:rsidP="001E1887">
            <w:pPr>
              <w:pStyle w:val="ESFBodysivo"/>
              <w:spacing w:after="0" w:line="240" w:lineRule="auto"/>
            </w:pPr>
            <w:r w:rsidRPr="001E1887">
              <w:rPr>
                <w:rStyle w:val="Bez"/>
                <w:color w:val="00000A"/>
                <w:u w:color="00000A"/>
              </w:rPr>
              <w:t>Nacionalno tijelo koje upravlja Operativnim programom. Upravljačko tijelo za OPULJP je Ministarstvo rada i mirovinskoga sustava.</w:t>
            </w:r>
          </w:p>
        </w:tc>
      </w:tr>
      <w:tr w:rsidR="001526EE" w:rsidRPr="001E1887" w14:paraId="2E96723B" w14:textId="77777777" w:rsidTr="004E7995">
        <w:trPr>
          <w:trHeight w:val="2827"/>
        </w:trPr>
        <w:tc>
          <w:tcPr>
            <w:tcW w:w="2626" w:type="dxa"/>
            <w:tcBorders>
              <w:top w:val="nil"/>
              <w:left w:val="nil"/>
              <w:bottom w:val="nil"/>
              <w:right w:val="nil"/>
            </w:tcBorders>
            <w:shd w:val="clear" w:color="auto" w:fill="FFFFFF"/>
            <w:tcMar>
              <w:top w:w="80" w:type="dxa"/>
              <w:left w:w="80" w:type="dxa"/>
              <w:bottom w:w="80" w:type="dxa"/>
              <w:right w:w="80" w:type="dxa"/>
            </w:tcMar>
          </w:tcPr>
          <w:p w14:paraId="64A3AE76"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Posredničko tijelo</w:t>
            </w:r>
          </w:p>
          <w:p w14:paraId="7668DB1A"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(PT) </w:t>
            </w:r>
          </w:p>
          <w:p w14:paraId="2FAA666A" w14:textId="77777777" w:rsidR="001526EE" w:rsidRPr="001E1887" w:rsidRDefault="001526EE" w:rsidP="001E1887">
            <w:pPr>
              <w:pStyle w:val="ESFBodysivo"/>
              <w:spacing w:after="0" w:line="240" w:lineRule="auto"/>
              <w:rPr>
                <w:rStyle w:val="Bez"/>
                <w:color w:val="00000A"/>
                <w:u w:color="00000A"/>
              </w:rPr>
            </w:pPr>
          </w:p>
          <w:p w14:paraId="3727AEA0"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w:t>
            </w:r>
          </w:p>
          <w:p w14:paraId="0862F9DC"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w:t>
            </w:r>
          </w:p>
          <w:p w14:paraId="58181635" w14:textId="77777777" w:rsidR="001526EE" w:rsidRPr="001E1887" w:rsidRDefault="0031518F" w:rsidP="001E1887">
            <w:pPr>
              <w:pStyle w:val="ESFBodysivo"/>
              <w:spacing w:after="0" w:line="240" w:lineRule="auto"/>
            </w:pPr>
            <w:r w:rsidRPr="001E1887">
              <w:rPr>
                <w:rStyle w:val="Bez"/>
                <w:color w:val="00000A"/>
                <w:u w:color="00000A"/>
              </w:rPr>
              <w:t xml:space="preserve">                                                                                  </w:t>
            </w:r>
          </w:p>
          <w:p w14:paraId="2F18CC51" w14:textId="77777777" w:rsidR="001526EE" w:rsidRPr="001E1887" w:rsidRDefault="0031518F" w:rsidP="001E1887">
            <w:pPr>
              <w:spacing w:after="0" w:line="240" w:lineRule="auto"/>
              <w:jc w:val="both"/>
              <w:rPr>
                <w:sz w:val="24"/>
                <w:szCs w:val="24"/>
              </w:rPr>
            </w:pPr>
            <w:r w:rsidRPr="001E1887">
              <w:rPr>
                <w:rStyle w:val="Bez"/>
                <w:sz w:val="24"/>
                <w:szCs w:val="24"/>
              </w:rPr>
              <w:t>Poziv na dostavu</w:t>
            </w:r>
          </w:p>
          <w:p w14:paraId="656309D4" w14:textId="77777777" w:rsidR="001526EE" w:rsidRPr="001E1887" w:rsidRDefault="0031518F" w:rsidP="001E1887">
            <w:pPr>
              <w:spacing w:after="0" w:line="240" w:lineRule="auto"/>
              <w:jc w:val="both"/>
              <w:rPr>
                <w:sz w:val="24"/>
                <w:szCs w:val="24"/>
              </w:rPr>
            </w:pPr>
            <w:r w:rsidRPr="001E1887">
              <w:rPr>
                <w:rStyle w:val="Bez"/>
                <w:sz w:val="24"/>
                <w:szCs w:val="24"/>
              </w:rPr>
              <w:t>projektnih prijedloga</w:t>
            </w:r>
          </w:p>
          <w:p w14:paraId="237CF205" w14:textId="77777777" w:rsidR="001526EE" w:rsidRPr="001E1887" w:rsidRDefault="0031518F" w:rsidP="001E1887">
            <w:pPr>
              <w:spacing w:after="0" w:line="240" w:lineRule="auto"/>
              <w:jc w:val="both"/>
            </w:pPr>
            <w:r w:rsidRPr="001E1887">
              <w:rPr>
                <w:rStyle w:val="Bez"/>
                <w:sz w:val="24"/>
                <w:szCs w:val="24"/>
              </w:rPr>
              <w:t>(PDP)</w:t>
            </w:r>
          </w:p>
        </w:tc>
        <w:tc>
          <w:tcPr>
            <w:tcW w:w="7006" w:type="dxa"/>
            <w:tcBorders>
              <w:top w:val="nil"/>
              <w:left w:val="nil"/>
              <w:bottom w:val="nil"/>
              <w:right w:val="nil"/>
            </w:tcBorders>
            <w:shd w:val="clear" w:color="auto" w:fill="FFFFFF"/>
            <w:tcMar>
              <w:top w:w="80" w:type="dxa"/>
              <w:left w:w="80" w:type="dxa"/>
              <w:bottom w:w="80" w:type="dxa"/>
              <w:right w:w="80" w:type="dxa"/>
            </w:tcMar>
          </w:tcPr>
          <w:p w14:paraId="0B5D61CB" w14:textId="1F0A783B" w:rsidR="001526EE" w:rsidRPr="001E1887" w:rsidRDefault="0031518F" w:rsidP="001E1887">
            <w:pPr>
              <w:pStyle w:val="ESFBodysivo"/>
              <w:spacing w:after="0" w:line="240" w:lineRule="auto"/>
              <w:rPr>
                <w:color w:val="00000A"/>
                <w:u w:color="00000A"/>
              </w:rPr>
            </w:pPr>
            <w:r w:rsidRPr="001E1887">
              <w:rPr>
                <w:rStyle w:val="Bez"/>
                <w:color w:val="00000A"/>
                <w:u w:color="00000A"/>
              </w:rPr>
              <w:t>Nacionalno ili javno tijelo kojemu je Upravljačko tijelo delegiralo određene funkcije u provedbi Operativnog programa. U kontekstu ovog Poziva funkcije Posredničkog tijela razine 1 obavlja M</w:t>
            </w:r>
            <w:r w:rsidR="003A2DE7" w:rsidRPr="001E1887">
              <w:rPr>
                <w:rStyle w:val="Bez"/>
                <w:color w:val="00000A"/>
                <w:u w:color="00000A"/>
              </w:rPr>
              <w:t>inistarstvo rada i mirovinskoga sustava</w:t>
            </w:r>
            <w:r w:rsidRPr="001E1887">
              <w:rPr>
                <w:rStyle w:val="Bez"/>
                <w:color w:val="00000A"/>
                <w:u w:color="00000A"/>
              </w:rPr>
              <w:t>, a Posredničko tijelo razine 2 je Nacionalna zaklada za razvoj civilnoga društva.</w:t>
            </w:r>
          </w:p>
          <w:p w14:paraId="187D5029" w14:textId="77777777" w:rsidR="001526EE" w:rsidRPr="001E1887" w:rsidRDefault="001526EE" w:rsidP="001E1887">
            <w:pPr>
              <w:pStyle w:val="ESFBodysivo"/>
              <w:spacing w:after="0" w:line="240" w:lineRule="auto"/>
              <w:rPr>
                <w:rStyle w:val="Bez"/>
                <w:color w:val="00000A"/>
                <w:u w:color="00000A"/>
              </w:rPr>
            </w:pPr>
          </w:p>
          <w:p w14:paraId="1A78FD34" w14:textId="77777777" w:rsidR="001526EE" w:rsidRPr="001E1887" w:rsidRDefault="0031518F" w:rsidP="001E1887">
            <w:pPr>
              <w:pStyle w:val="ESFBodysivo"/>
              <w:spacing w:after="0" w:line="240" w:lineRule="auto"/>
            </w:pPr>
            <w:r w:rsidRPr="001E1887">
              <w:rPr>
                <w:rStyle w:val="Bez"/>
                <w:color w:val="00000A"/>
                <w:u w:color="00000A"/>
              </w:rPr>
              <w:t>Natječajni postupak kojim se zainteresirane prijavitelje poziva na pripremu i prijavu prijedloga projekata za financiranje sukladno unaprijed utvrđenim kriterijima.</w:t>
            </w:r>
          </w:p>
        </w:tc>
      </w:tr>
      <w:tr w:rsidR="001526EE" w:rsidRPr="001E1887" w14:paraId="38921DD7" w14:textId="77777777" w:rsidTr="004E7995">
        <w:trPr>
          <w:trHeight w:val="1679"/>
        </w:trPr>
        <w:tc>
          <w:tcPr>
            <w:tcW w:w="2626" w:type="dxa"/>
            <w:tcBorders>
              <w:top w:val="nil"/>
              <w:left w:val="nil"/>
              <w:bottom w:val="nil"/>
              <w:right w:val="nil"/>
            </w:tcBorders>
            <w:shd w:val="clear" w:color="auto" w:fill="FFFFFF"/>
            <w:tcMar>
              <w:top w:w="80" w:type="dxa"/>
              <w:left w:w="80" w:type="dxa"/>
              <w:bottom w:w="80" w:type="dxa"/>
              <w:right w:w="80" w:type="dxa"/>
            </w:tcMar>
          </w:tcPr>
          <w:p w14:paraId="5CA92011" w14:textId="77777777" w:rsidR="001526EE" w:rsidRPr="001E1887" w:rsidRDefault="0031518F" w:rsidP="001E1887">
            <w:pPr>
              <w:pStyle w:val="ESFBodysivo"/>
              <w:spacing w:after="0" w:line="240" w:lineRule="auto"/>
            </w:pPr>
            <w:r w:rsidRPr="001E1887">
              <w:rPr>
                <w:rStyle w:val="Bez"/>
                <w:color w:val="00000A"/>
                <w:u w:color="00000A"/>
              </w:rPr>
              <w:t>Prijavitelj</w:t>
            </w:r>
          </w:p>
        </w:tc>
        <w:tc>
          <w:tcPr>
            <w:tcW w:w="7006" w:type="dxa"/>
            <w:tcBorders>
              <w:top w:val="nil"/>
              <w:left w:val="nil"/>
              <w:bottom w:val="nil"/>
              <w:right w:val="nil"/>
            </w:tcBorders>
            <w:shd w:val="clear" w:color="auto" w:fill="FFFFFF"/>
            <w:tcMar>
              <w:top w:w="80" w:type="dxa"/>
              <w:left w:w="80" w:type="dxa"/>
              <w:bottom w:w="80" w:type="dxa"/>
              <w:right w:w="80" w:type="dxa"/>
            </w:tcMar>
          </w:tcPr>
          <w:p w14:paraId="5F4015D3" w14:textId="28CE0A9B" w:rsidR="001526EE" w:rsidRPr="001E1887" w:rsidRDefault="0031518F" w:rsidP="001E1887">
            <w:pPr>
              <w:spacing w:after="0" w:line="240" w:lineRule="auto"/>
              <w:jc w:val="both"/>
            </w:pPr>
            <w:r w:rsidRPr="001E1887">
              <w:rPr>
                <w:rStyle w:val="Bez"/>
                <w:sz w:val="24"/>
                <w:szCs w:val="24"/>
              </w:rPr>
              <w:t xml:space="preserve">Svaka pravna osoba javnog ili privatnog prava, koja je izravno odgovorna za pokretanje, upravljanje, provedbu i ostvarenje rezultata projekta, </w:t>
            </w:r>
            <w:r w:rsidR="0094265E" w:rsidRPr="001E1887">
              <w:rPr>
                <w:rStyle w:val="Bez"/>
                <w:sz w:val="24"/>
                <w:szCs w:val="24"/>
              </w:rPr>
              <w:t xml:space="preserve">odgovorna </w:t>
            </w:r>
            <w:r w:rsidRPr="001E1887">
              <w:rPr>
                <w:rStyle w:val="Bez"/>
                <w:sz w:val="24"/>
                <w:szCs w:val="24"/>
              </w:rPr>
              <w:t xml:space="preserve">za pripremu projektnog prijedloga i njegovo podnošenje na Poziv na dostavu projektnih prijedloga, u cilju dobivanja sufinanciranja za provedbu projekta. </w:t>
            </w:r>
          </w:p>
        </w:tc>
      </w:tr>
      <w:tr w:rsidR="001526EE" w:rsidRPr="001E1887" w14:paraId="64C1E19C" w14:textId="77777777" w:rsidTr="00887C41">
        <w:trPr>
          <w:trHeight w:val="2520"/>
        </w:trPr>
        <w:tc>
          <w:tcPr>
            <w:tcW w:w="2626" w:type="dxa"/>
            <w:tcBorders>
              <w:top w:val="nil"/>
              <w:left w:val="nil"/>
              <w:bottom w:val="nil"/>
              <w:right w:val="nil"/>
            </w:tcBorders>
            <w:shd w:val="clear" w:color="auto" w:fill="FFFFFF"/>
            <w:tcMar>
              <w:top w:w="80" w:type="dxa"/>
              <w:left w:w="80" w:type="dxa"/>
              <w:bottom w:w="80" w:type="dxa"/>
              <w:right w:w="80" w:type="dxa"/>
            </w:tcMar>
          </w:tcPr>
          <w:p w14:paraId="588F80F1" w14:textId="77777777" w:rsidR="001526EE" w:rsidRPr="001E1887" w:rsidRDefault="0031518F" w:rsidP="001E1887">
            <w:pPr>
              <w:spacing w:after="0" w:line="240" w:lineRule="auto"/>
              <w:jc w:val="both"/>
              <w:rPr>
                <w:sz w:val="24"/>
                <w:szCs w:val="24"/>
              </w:rPr>
            </w:pPr>
            <w:r w:rsidRPr="001E1887">
              <w:rPr>
                <w:rStyle w:val="Bez"/>
                <w:sz w:val="24"/>
                <w:szCs w:val="24"/>
              </w:rPr>
              <w:t>Korisnik</w:t>
            </w:r>
          </w:p>
          <w:p w14:paraId="14529477" w14:textId="77777777" w:rsidR="001526EE" w:rsidRPr="001E1887" w:rsidRDefault="001526EE" w:rsidP="001E1887">
            <w:pPr>
              <w:spacing w:after="0" w:line="240" w:lineRule="auto"/>
              <w:jc w:val="both"/>
              <w:rPr>
                <w:rStyle w:val="Bez"/>
                <w:sz w:val="24"/>
                <w:szCs w:val="24"/>
              </w:rPr>
            </w:pPr>
          </w:p>
          <w:p w14:paraId="3F1656D2" w14:textId="77777777" w:rsidR="001526EE" w:rsidRPr="001E1887" w:rsidRDefault="001526EE" w:rsidP="001E1887">
            <w:pPr>
              <w:spacing w:after="0" w:line="240" w:lineRule="auto"/>
              <w:jc w:val="both"/>
              <w:rPr>
                <w:rStyle w:val="Bez"/>
                <w:sz w:val="24"/>
                <w:szCs w:val="24"/>
              </w:rPr>
            </w:pPr>
          </w:p>
          <w:p w14:paraId="570D9BF7" w14:textId="77777777" w:rsidR="001526EE" w:rsidRPr="001E1887" w:rsidRDefault="001526EE" w:rsidP="001E1887">
            <w:pPr>
              <w:spacing w:after="0" w:line="240" w:lineRule="auto"/>
              <w:jc w:val="both"/>
              <w:rPr>
                <w:rStyle w:val="Bez"/>
                <w:sz w:val="24"/>
                <w:szCs w:val="24"/>
              </w:rPr>
            </w:pPr>
          </w:p>
          <w:p w14:paraId="40253F3A" w14:textId="77777777" w:rsidR="001526EE" w:rsidRPr="001E1887" w:rsidRDefault="001526EE" w:rsidP="001E1887">
            <w:pPr>
              <w:spacing w:after="0" w:line="240" w:lineRule="auto"/>
              <w:jc w:val="both"/>
              <w:rPr>
                <w:rStyle w:val="Bez"/>
                <w:sz w:val="24"/>
                <w:szCs w:val="24"/>
              </w:rPr>
            </w:pPr>
          </w:p>
          <w:p w14:paraId="79B51963" w14:textId="4520114B" w:rsidR="0048095F" w:rsidRPr="001E1887" w:rsidRDefault="0048095F" w:rsidP="001E1887">
            <w:pPr>
              <w:spacing w:after="0" w:line="240" w:lineRule="auto"/>
              <w:jc w:val="both"/>
              <w:rPr>
                <w:rStyle w:val="Bez"/>
                <w:sz w:val="24"/>
                <w:szCs w:val="24"/>
              </w:rPr>
            </w:pPr>
            <w:r w:rsidRPr="001E1887">
              <w:rPr>
                <w:rStyle w:val="Bez"/>
                <w:sz w:val="24"/>
                <w:szCs w:val="24"/>
              </w:rPr>
              <w:t xml:space="preserve">Krajnji korisnik </w:t>
            </w:r>
          </w:p>
          <w:p w14:paraId="652AA6A1" w14:textId="77777777" w:rsidR="0048095F" w:rsidRPr="001E1887" w:rsidRDefault="0048095F" w:rsidP="001E1887">
            <w:pPr>
              <w:spacing w:after="0" w:line="240" w:lineRule="auto"/>
              <w:jc w:val="both"/>
              <w:rPr>
                <w:rStyle w:val="Bez"/>
                <w:sz w:val="24"/>
                <w:szCs w:val="24"/>
              </w:rPr>
            </w:pPr>
          </w:p>
          <w:p w14:paraId="760DE559" w14:textId="77777777" w:rsidR="0048095F" w:rsidRPr="001E1887" w:rsidRDefault="0048095F" w:rsidP="001E1887">
            <w:pPr>
              <w:spacing w:after="0" w:line="240" w:lineRule="auto"/>
              <w:jc w:val="both"/>
              <w:rPr>
                <w:rStyle w:val="Bez"/>
                <w:sz w:val="24"/>
                <w:szCs w:val="24"/>
              </w:rPr>
            </w:pPr>
          </w:p>
          <w:p w14:paraId="6FF76E82" w14:textId="0BA9075E" w:rsidR="001526EE" w:rsidRPr="001E1887" w:rsidRDefault="00E77D1E" w:rsidP="001E1887">
            <w:pPr>
              <w:spacing w:after="0" w:line="240" w:lineRule="auto"/>
              <w:jc w:val="both"/>
            </w:pPr>
            <w:r w:rsidRPr="001E1887">
              <w:rPr>
                <w:rStyle w:val="Bez"/>
                <w:sz w:val="24"/>
                <w:szCs w:val="24"/>
              </w:rPr>
              <w:t xml:space="preserve">Ciljana </w:t>
            </w:r>
            <w:r w:rsidR="0031518F" w:rsidRPr="001E1887">
              <w:rPr>
                <w:rStyle w:val="Bez"/>
                <w:sz w:val="24"/>
                <w:szCs w:val="24"/>
              </w:rPr>
              <w:t>skupina</w:t>
            </w:r>
          </w:p>
        </w:tc>
        <w:tc>
          <w:tcPr>
            <w:tcW w:w="7006" w:type="dxa"/>
            <w:tcBorders>
              <w:top w:val="nil"/>
              <w:left w:val="nil"/>
              <w:bottom w:val="nil"/>
              <w:right w:val="nil"/>
            </w:tcBorders>
            <w:shd w:val="clear" w:color="auto" w:fill="FFFFFF"/>
            <w:tcMar>
              <w:top w:w="80" w:type="dxa"/>
              <w:left w:w="80" w:type="dxa"/>
              <w:bottom w:w="80" w:type="dxa"/>
              <w:right w:w="80" w:type="dxa"/>
            </w:tcMar>
          </w:tcPr>
          <w:p w14:paraId="02575449" w14:textId="77777777" w:rsidR="001526EE" w:rsidRPr="001E1887" w:rsidRDefault="0031518F" w:rsidP="001E1887">
            <w:pPr>
              <w:pStyle w:val="xxRulesParagraph"/>
              <w:ind w:firstLine="0"/>
              <w:rPr>
                <w:rStyle w:val="Bez"/>
                <w:rFonts w:ascii="Calibri" w:eastAsia="Calibri" w:hAnsi="Calibri" w:cs="Calibri"/>
                <w:color w:val="00000A"/>
                <w:sz w:val="24"/>
                <w:szCs w:val="24"/>
                <w:u w:color="00000A"/>
                <w:lang w:val="hr-HR"/>
              </w:rPr>
            </w:pPr>
            <w:r w:rsidRPr="001E1887">
              <w:rPr>
                <w:rStyle w:val="Bez"/>
                <w:rFonts w:ascii="Calibri" w:eastAsia="Calibri" w:hAnsi="Calibri" w:cs="Calibri"/>
                <w:sz w:val="24"/>
                <w:szCs w:val="24"/>
                <w:lang w:val="hr-HR"/>
              </w:rPr>
              <w:t xml:space="preserve">Uspješan prijavitelj s kojim se potpisuje Ugovor o dodjeli bespovratnih sredstava. Izravno je odgovoran za početak, upravljanje, provedbu i rezultate projekta. </w:t>
            </w:r>
            <w:r w:rsidRPr="001E1887">
              <w:rPr>
                <w:rStyle w:val="Bez"/>
                <w:rFonts w:ascii="Calibri" w:eastAsia="Calibri" w:hAnsi="Calibri" w:cs="Calibri"/>
                <w:color w:val="00000A"/>
                <w:sz w:val="24"/>
                <w:szCs w:val="24"/>
                <w:u w:color="00000A"/>
                <w:lang w:val="hr-HR"/>
              </w:rPr>
              <w:t>Pojam korisnik, tamo gdje je primjenjivo, označava korisnika i njegove partnere.</w:t>
            </w:r>
          </w:p>
          <w:p w14:paraId="2DDE7838" w14:textId="77777777" w:rsidR="0048095F" w:rsidRPr="001E1887" w:rsidRDefault="0048095F" w:rsidP="001E1887">
            <w:pPr>
              <w:pStyle w:val="xxRulesParagraph"/>
              <w:ind w:firstLine="0"/>
              <w:rPr>
                <w:rStyle w:val="Bez"/>
                <w:rFonts w:ascii="Calibri" w:eastAsia="Calibri" w:hAnsi="Calibri" w:cs="Calibri"/>
                <w:color w:val="00000A"/>
                <w:sz w:val="24"/>
                <w:szCs w:val="24"/>
                <w:u w:color="00000A"/>
                <w:lang w:val="hr-HR"/>
              </w:rPr>
            </w:pPr>
          </w:p>
          <w:p w14:paraId="1F6CACC8" w14:textId="7F236790" w:rsidR="0048095F" w:rsidRPr="001E1887" w:rsidRDefault="0048095F" w:rsidP="001E1887">
            <w:pPr>
              <w:pStyle w:val="xxRulesParagraph"/>
              <w:ind w:firstLine="0"/>
              <w:rPr>
                <w:rStyle w:val="Bez"/>
                <w:rFonts w:ascii="Calibri" w:eastAsia="Calibri" w:hAnsi="Calibri" w:cs="Calibri"/>
                <w:sz w:val="24"/>
                <w:szCs w:val="24"/>
                <w:lang w:val="hr-HR"/>
              </w:rPr>
            </w:pPr>
            <w:r w:rsidRPr="001E1887">
              <w:rPr>
                <w:rStyle w:val="Bez"/>
                <w:rFonts w:ascii="Calibri" w:eastAsia="Calibri" w:hAnsi="Calibri" w:cs="Calibri"/>
                <w:sz w:val="24"/>
                <w:szCs w:val="24"/>
                <w:lang w:val="hr-HR"/>
              </w:rPr>
              <w:t>Pojedinci, skupine, organizacije koje nisu izravno uključene u provedbu projekta, već on na njih ima posredan utjecaj.</w:t>
            </w:r>
          </w:p>
          <w:p w14:paraId="6B492D17" w14:textId="77777777" w:rsidR="001526EE" w:rsidRPr="001E1887" w:rsidRDefault="001526EE" w:rsidP="001E1887">
            <w:pPr>
              <w:pStyle w:val="ESFBodysivo"/>
              <w:spacing w:after="0" w:line="240" w:lineRule="auto"/>
              <w:rPr>
                <w:rStyle w:val="Bez"/>
                <w:color w:val="00000A"/>
                <w:u w:color="00000A"/>
              </w:rPr>
            </w:pPr>
          </w:p>
          <w:p w14:paraId="7153AA8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Skupina na koju projektne aktivnosti izravno utječu; izravni korisnici projektnih aktivnosti.</w:t>
            </w:r>
          </w:p>
          <w:p w14:paraId="31C16EBC" w14:textId="77777777" w:rsidR="001526EE" w:rsidRPr="001E1887" w:rsidRDefault="0031518F" w:rsidP="001E1887">
            <w:pPr>
              <w:pStyle w:val="ESFBodysivo"/>
              <w:spacing w:after="0" w:line="240" w:lineRule="auto"/>
            </w:pPr>
            <w:r w:rsidRPr="001E1887">
              <w:rPr>
                <w:rStyle w:val="Bez"/>
                <w:color w:val="00000A"/>
                <w:u w:color="00000A"/>
              </w:rPr>
              <w:t xml:space="preserve">   </w:t>
            </w:r>
          </w:p>
        </w:tc>
      </w:tr>
      <w:tr w:rsidR="001526EE" w:rsidRPr="001E1887" w14:paraId="40B11B14" w14:textId="77777777" w:rsidTr="00887C41">
        <w:trPr>
          <w:trHeight w:val="840"/>
        </w:trPr>
        <w:tc>
          <w:tcPr>
            <w:tcW w:w="2626" w:type="dxa"/>
            <w:tcBorders>
              <w:top w:val="nil"/>
              <w:left w:val="nil"/>
              <w:bottom w:val="nil"/>
              <w:right w:val="nil"/>
            </w:tcBorders>
            <w:shd w:val="clear" w:color="auto" w:fill="FFFFFF"/>
            <w:tcMar>
              <w:top w:w="80" w:type="dxa"/>
              <w:left w:w="80" w:type="dxa"/>
              <w:bottom w:w="80" w:type="dxa"/>
              <w:right w:w="80" w:type="dxa"/>
            </w:tcMar>
          </w:tcPr>
          <w:p w14:paraId="229E4B98" w14:textId="77777777" w:rsidR="001526EE" w:rsidRPr="001E1887" w:rsidRDefault="0031518F" w:rsidP="001E1887">
            <w:pPr>
              <w:spacing w:after="0" w:line="240" w:lineRule="auto"/>
              <w:jc w:val="both"/>
            </w:pPr>
            <w:r w:rsidRPr="001E1887">
              <w:rPr>
                <w:rStyle w:val="Bez"/>
                <w:sz w:val="24"/>
                <w:szCs w:val="24"/>
              </w:rPr>
              <w:lastRenderedPageBreak/>
              <w:t>Partner</w:t>
            </w:r>
          </w:p>
        </w:tc>
        <w:tc>
          <w:tcPr>
            <w:tcW w:w="7006" w:type="dxa"/>
            <w:tcBorders>
              <w:top w:val="nil"/>
              <w:left w:val="nil"/>
              <w:bottom w:val="nil"/>
              <w:right w:val="nil"/>
            </w:tcBorders>
            <w:shd w:val="clear" w:color="auto" w:fill="FFFFFF"/>
            <w:tcMar>
              <w:top w:w="80" w:type="dxa"/>
              <w:left w:w="80" w:type="dxa"/>
              <w:bottom w:w="80" w:type="dxa"/>
              <w:right w:w="80" w:type="dxa"/>
            </w:tcMar>
          </w:tcPr>
          <w:p w14:paraId="7A59875B"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Svaka pravna osoba javnog ili privatnog prava, koja koristi dio projektnih sredstava i sudjeluje u provedbi projekta provodeći povjerene mu projektne aktivnosti. </w:t>
            </w:r>
          </w:p>
          <w:p w14:paraId="2DC6DA4A" w14:textId="77777777" w:rsidR="004E7995" w:rsidRPr="001E1887" w:rsidRDefault="004E7995" w:rsidP="001E1887">
            <w:pPr>
              <w:spacing w:after="0" w:line="240" w:lineRule="auto"/>
              <w:jc w:val="both"/>
            </w:pPr>
          </w:p>
        </w:tc>
      </w:tr>
      <w:tr w:rsidR="001526EE" w:rsidRPr="001E1887" w14:paraId="51D1BD8E" w14:textId="77777777" w:rsidTr="00887C41">
        <w:trPr>
          <w:trHeight w:val="3080"/>
        </w:trPr>
        <w:tc>
          <w:tcPr>
            <w:tcW w:w="2626" w:type="dxa"/>
            <w:tcBorders>
              <w:top w:val="nil"/>
              <w:left w:val="nil"/>
              <w:bottom w:val="nil"/>
              <w:right w:val="nil"/>
            </w:tcBorders>
            <w:shd w:val="clear" w:color="auto" w:fill="FFFFFF"/>
            <w:tcMar>
              <w:top w:w="80" w:type="dxa"/>
              <w:left w:w="80" w:type="dxa"/>
              <w:bottom w:w="80" w:type="dxa"/>
              <w:right w:w="80" w:type="dxa"/>
            </w:tcMar>
          </w:tcPr>
          <w:p w14:paraId="1D74473F" w14:textId="77777777" w:rsidR="001526EE" w:rsidRPr="001E1887" w:rsidRDefault="0031518F" w:rsidP="001E1887">
            <w:pPr>
              <w:pStyle w:val="ESFBodysivo"/>
              <w:spacing w:after="0" w:line="240" w:lineRule="auto"/>
            </w:pPr>
            <w:r w:rsidRPr="001E1887">
              <w:rPr>
                <w:rStyle w:val="Bez"/>
                <w:color w:val="00000A"/>
                <w:u w:color="00000A"/>
              </w:rPr>
              <w:t>Odluka o financiranju</w:t>
            </w:r>
          </w:p>
          <w:p w14:paraId="10DE0DA3" w14:textId="77777777" w:rsidR="001526EE" w:rsidRPr="001E1887" w:rsidRDefault="001526EE" w:rsidP="001E1887">
            <w:pPr>
              <w:spacing w:after="0" w:line="240" w:lineRule="auto"/>
              <w:jc w:val="both"/>
              <w:rPr>
                <w:rStyle w:val="Bez"/>
                <w:sz w:val="24"/>
                <w:szCs w:val="24"/>
              </w:rPr>
            </w:pPr>
          </w:p>
          <w:p w14:paraId="31BDE036" w14:textId="77777777" w:rsidR="001526EE" w:rsidRPr="001E1887" w:rsidRDefault="001526EE" w:rsidP="001E1887">
            <w:pPr>
              <w:spacing w:after="0" w:line="240" w:lineRule="auto"/>
              <w:jc w:val="both"/>
              <w:rPr>
                <w:rStyle w:val="Bez"/>
                <w:sz w:val="24"/>
                <w:szCs w:val="24"/>
              </w:rPr>
            </w:pPr>
          </w:p>
          <w:p w14:paraId="5C4F41B8" w14:textId="77777777" w:rsidR="001526EE" w:rsidRPr="001E1887" w:rsidRDefault="001526EE" w:rsidP="001E1887">
            <w:pPr>
              <w:spacing w:after="0" w:line="240" w:lineRule="auto"/>
              <w:jc w:val="both"/>
              <w:rPr>
                <w:rStyle w:val="Bez"/>
                <w:sz w:val="24"/>
                <w:szCs w:val="24"/>
              </w:rPr>
            </w:pPr>
          </w:p>
          <w:p w14:paraId="67992255" w14:textId="77777777" w:rsidR="001526EE" w:rsidRPr="001E1887" w:rsidRDefault="001526EE" w:rsidP="001E1887">
            <w:pPr>
              <w:spacing w:after="0" w:line="240" w:lineRule="auto"/>
              <w:jc w:val="both"/>
              <w:rPr>
                <w:rStyle w:val="Bez"/>
                <w:sz w:val="24"/>
                <w:szCs w:val="24"/>
              </w:rPr>
            </w:pPr>
          </w:p>
          <w:p w14:paraId="78C705B2" w14:textId="77777777" w:rsidR="001526EE" w:rsidRPr="001E1887" w:rsidRDefault="0031518F" w:rsidP="001E1887">
            <w:pPr>
              <w:spacing w:after="0" w:line="240" w:lineRule="auto"/>
              <w:jc w:val="both"/>
              <w:rPr>
                <w:sz w:val="24"/>
                <w:szCs w:val="24"/>
              </w:rPr>
            </w:pPr>
            <w:r w:rsidRPr="001E1887">
              <w:rPr>
                <w:rStyle w:val="Bez"/>
                <w:sz w:val="24"/>
                <w:szCs w:val="24"/>
              </w:rPr>
              <w:t>Ugovor o dodjeli</w:t>
            </w:r>
          </w:p>
          <w:p w14:paraId="0632704F" w14:textId="77777777" w:rsidR="001526EE" w:rsidRPr="001E1887" w:rsidRDefault="0031518F" w:rsidP="001E1887">
            <w:pPr>
              <w:spacing w:after="0" w:line="240" w:lineRule="auto"/>
              <w:jc w:val="both"/>
            </w:pPr>
            <w:r w:rsidRPr="001E1887">
              <w:rPr>
                <w:rStyle w:val="Bez"/>
                <w:sz w:val="24"/>
                <w:szCs w:val="24"/>
              </w:rPr>
              <w:t>bespovratnih sredstava</w:t>
            </w:r>
          </w:p>
        </w:tc>
        <w:tc>
          <w:tcPr>
            <w:tcW w:w="7006" w:type="dxa"/>
            <w:tcBorders>
              <w:top w:val="nil"/>
              <w:left w:val="nil"/>
              <w:bottom w:val="nil"/>
              <w:right w:val="nil"/>
            </w:tcBorders>
            <w:shd w:val="clear" w:color="auto" w:fill="FFFFFF"/>
            <w:tcMar>
              <w:top w:w="80" w:type="dxa"/>
              <w:left w:w="80" w:type="dxa"/>
              <w:bottom w:w="80" w:type="dxa"/>
              <w:right w:w="80" w:type="dxa"/>
            </w:tcMar>
          </w:tcPr>
          <w:p w14:paraId="580B36E1"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Odluka Posredničkog tijela razine 1 kojom se utvrđuje obveza nadoknade prihvatljivih troškova odobrenog projekta iz državnog proračuna i koja je temelj za potpisivanje Ugovora o dodjeli bespovratnih sredstava.</w:t>
            </w:r>
          </w:p>
          <w:p w14:paraId="414527B6" w14:textId="77777777" w:rsidR="001526EE" w:rsidRPr="001E1887" w:rsidRDefault="001526EE" w:rsidP="001E1887">
            <w:pPr>
              <w:pStyle w:val="ESFBodysivo"/>
              <w:spacing w:after="0" w:line="240" w:lineRule="auto"/>
              <w:rPr>
                <w:rStyle w:val="Bez"/>
                <w:color w:val="00000A"/>
                <w:u w:color="00000A"/>
              </w:rPr>
            </w:pPr>
          </w:p>
          <w:p w14:paraId="15114005" w14:textId="77777777" w:rsidR="001526EE" w:rsidRPr="001E1887" w:rsidRDefault="0031518F" w:rsidP="001E1887">
            <w:pPr>
              <w:spacing w:after="0" w:line="240" w:lineRule="auto"/>
              <w:jc w:val="both"/>
            </w:pPr>
            <w:r w:rsidRPr="001E1887">
              <w:rPr>
                <w:rStyle w:val="Bez"/>
                <w:sz w:val="24"/>
                <w:szCs w:val="24"/>
              </w:rPr>
              <w:t>Ugovor sklopljen između korisnika, Posredničkog tijela razine 1 i Posredničkog tijela razine 2 kojim se utvrđuje maksimalni iznos sredstava koji je dodijeljen projektu iz EU izvora i nacionalnog proračuna te drugi financijski i provedbeni uvjeti.</w:t>
            </w:r>
          </w:p>
        </w:tc>
      </w:tr>
      <w:tr w:rsidR="001526EE" w:rsidRPr="001E1887" w14:paraId="52003FFE" w14:textId="77777777" w:rsidTr="00887C41">
        <w:trPr>
          <w:trHeight w:val="924"/>
        </w:trPr>
        <w:tc>
          <w:tcPr>
            <w:tcW w:w="2626" w:type="dxa"/>
            <w:tcBorders>
              <w:top w:val="nil"/>
              <w:left w:val="nil"/>
              <w:bottom w:val="nil"/>
              <w:right w:val="nil"/>
            </w:tcBorders>
            <w:shd w:val="clear" w:color="auto" w:fill="FFFFFF"/>
            <w:tcMar>
              <w:top w:w="80" w:type="dxa"/>
              <w:left w:w="80" w:type="dxa"/>
              <w:bottom w:w="80" w:type="dxa"/>
              <w:right w:w="80" w:type="dxa"/>
            </w:tcMar>
          </w:tcPr>
          <w:p w14:paraId="7661E433" w14:textId="77777777" w:rsidR="001526EE" w:rsidRPr="001E1887" w:rsidRDefault="0031518F" w:rsidP="001E1887">
            <w:pPr>
              <w:spacing w:after="0" w:line="240" w:lineRule="auto"/>
              <w:jc w:val="both"/>
            </w:pPr>
            <w:r w:rsidRPr="001E1887">
              <w:rPr>
                <w:rStyle w:val="Bez"/>
                <w:color w:val="000000"/>
                <w:sz w:val="24"/>
                <w:szCs w:val="24"/>
                <w:u w:color="000000"/>
              </w:rPr>
              <w:t>Izdatak</w:t>
            </w:r>
          </w:p>
        </w:tc>
        <w:tc>
          <w:tcPr>
            <w:tcW w:w="7006" w:type="dxa"/>
            <w:tcBorders>
              <w:top w:val="nil"/>
              <w:left w:val="nil"/>
              <w:bottom w:val="nil"/>
              <w:right w:val="nil"/>
            </w:tcBorders>
            <w:shd w:val="clear" w:color="auto" w:fill="FFFFFF"/>
            <w:tcMar>
              <w:top w:w="80" w:type="dxa"/>
              <w:left w:w="80" w:type="dxa"/>
              <w:bottom w:w="80" w:type="dxa"/>
              <w:right w:w="80" w:type="dxa"/>
            </w:tcMar>
          </w:tcPr>
          <w:p w14:paraId="247C5CC9" w14:textId="77777777" w:rsidR="001526EE" w:rsidRPr="001E1887" w:rsidRDefault="0031518F" w:rsidP="001E1887">
            <w:pPr>
              <w:spacing w:after="0" w:line="240" w:lineRule="auto"/>
              <w:jc w:val="both"/>
            </w:pPr>
            <w:r w:rsidRPr="001E1887">
              <w:rPr>
                <w:rStyle w:val="Bez"/>
                <w:color w:val="000000"/>
                <w:sz w:val="24"/>
                <w:szCs w:val="24"/>
                <w:u w:color="000000"/>
              </w:rPr>
              <w:t xml:space="preserve">Onaj trošak koji je nastao na teret korisnika i koji je plaćen ili za koji je korisniku priznata odgovarajuća vrijednost. </w:t>
            </w:r>
          </w:p>
        </w:tc>
      </w:tr>
      <w:tr w:rsidR="001526EE" w:rsidRPr="001E1887" w14:paraId="798A1B0B" w14:textId="77777777" w:rsidTr="00887C41">
        <w:trPr>
          <w:trHeight w:val="3094"/>
        </w:trPr>
        <w:tc>
          <w:tcPr>
            <w:tcW w:w="2626" w:type="dxa"/>
            <w:tcBorders>
              <w:top w:val="nil"/>
              <w:left w:val="nil"/>
              <w:bottom w:val="nil"/>
              <w:right w:val="nil"/>
            </w:tcBorders>
            <w:shd w:val="clear" w:color="auto" w:fill="FFFFFF"/>
            <w:tcMar>
              <w:top w:w="80" w:type="dxa"/>
              <w:left w:w="80" w:type="dxa"/>
              <w:bottom w:w="80" w:type="dxa"/>
              <w:right w:w="80" w:type="dxa"/>
            </w:tcMar>
          </w:tcPr>
          <w:p w14:paraId="6EA3DD38"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Troškovi</w:t>
            </w:r>
          </w:p>
          <w:p w14:paraId="21EEB5AA" w14:textId="77777777" w:rsidR="00080EE1" w:rsidRPr="001E1887" w:rsidRDefault="00080EE1" w:rsidP="001E1887">
            <w:pPr>
              <w:spacing w:after="0" w:line="240" w:lineRule="auto"/>
              <w:jc w:val="both"/>
              <w:rPr>
                <w:rStyle w:val="Bez"/>
                <w:sz w:val="24"/>
                <w:szCs w:val="24"/>
              </w:rPr>
            </w:pPr>
          </w:p>
          <w:p w14:paraId="255D4809" w14:textId="77777777" w:rsidR="00080EE1" w:rsidRPr="001E1887" w:rsidRDefault="00080EE1" w:rsidP="001E1887">
            <w:pPr>
              <w:spacing w:after="0" w:line="240" w:lineRule="auto"/>
              <w:jc w:val="both"/>
              <w:rPr>
                <w:rStyle w:val="Bez"/>
                <w:sz w:val="24"/>
                <w:szCs w:val="24"/>
              </w:rPr>
            </w:pPr>
          </w:p>
          <w:p w14:paraId="59A4F036" w14:textId="77777777" w:rsidR="001526EE" w:rsidRPr="001E1887" w:rsidRDefault="0031518F" w:rsidP="001E1887">
            <w:pPr>
              <w:spacing w:line="240" w:lineRule="auto"/>
              <w:jc w:val="both"/>
            </w:pPr>
            <w:r w:rsidRPr="001E1887">
              <w:rPr>
                <w:rStyle w:val="Bez"/>
                <w:sz w:val="24"/>
                <w:szCs w:val="24"/>
              </w:rPr>
              <w:t>Sudionik</w:t>
            </w:r>
          </w:p>
        </w:tc>
        <w:tc>
          <w:tcPr>
            <w:tcW w:w="7006" w:type="dxa"/>
            <w:tcBorders>
              <w:top w:val="nil"/>
              <w:left w:val="nil"/>
              <w:bottom w:val="nil"/>
              <w:right w:val="nil"/>
            </w:tcBorders>
            <w:shd w:val="clear" w:color="auto" w:fill="FFFFFF"/>
            <w:tcMar>
              <w:top w:w="80" w:type="dxa"/>
              <w:left w:w="80" w:type="dxa"/>
              <w:bottom w:w="80" w:type="dxa"/>
              <w:right w:w="80" w:type="dxa"/>
            </w:tcMar>
          </w:tcPr>
          <w:p w14:paraId="27A020A2"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U novcu izražene količine resursa, iskorištene u svrhu ostvarenja jednog ili više ciljeva projekta.</w:t>
            </w:r>
          </w:p>
          <w:p w14:paraId="7BC078FE" w14:textId="77777777" w:rsidR="00080EE1" w:rsidRPr="001E1887" w:rsidRDefault="00080EE1" w:rsidP="001E1887">
            <w:pPr>
              <w:spacing w:after="0" w:line="240" w:lineRule="auto"/>
              <w:jc w:val="both"/>
              <w:rPr>
                <w:rStyle w:val="Bez"/>
                <w:color w:val="000000"/>
                <w:sz w:val="24"/>
                <w:szCs w:val="24"/>
                <w:u w:color="000000"/>
              </w:rPr>
            </w:pPr>
          </w:p>
          <w:p w14:paraId="2D86A5F1"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Sudionik je osoba koja sudjeluje i ima izravnu korist od ESF aktivnosti te za kojeg nastaje izdatak, a može se identificirati na način da se od njega traže osobni podaci.</w:t>
            </w:r>
          </w:p>
          <w:p w14:paraId="7FBC7128" w14:textId="77777777" w:rsidR="001526EE" w:rsidRPr="001E1887" w:rsidRDefault="001526EE" w:rsidP="001E1887">
            <w:pPr>
              <w:pStyle w:val="ESFBodysivo"/>
              <w:spacing w:after="0" w:line="240" w:lineRule="auto"/>
              <w:rPr>
                <w:rStyle w:val="Bez"/>
                <w:color w:val="00000A"/>
                <w:u w:color="00000A"/>
              </w:rPr>
            </w:pPr>
          </w:p>
          <w:p w14:paraId="7B4DFA59" w14:textId="77777777" w:rsidR="001526EE" w:rsidRPr="001E1887" w:rsidRDefault="001526EE" w:rsidP="001E1887">
            <w:pPr>
              <w:pStyle w:val="ESFBodysivo"/>
              <w:spacing w:after="0" w:line="240" w:lineRule="auto"/>
            </w:pPr>
          </w:p>
        </w:tc>
      </w:tr>
    </w:tbl>
    <w:p w14:paraId="612944B7" w14:textId="5218B413" w:rsidR="001526EE" w:rsidRPr="001E1887" w:rsidRDefault="0031518F" w:rsidP="001E1887">
      <w:pPr>
        <w:pStyle w:val="ESFUputepodnaslov"/>
        <w:pBdr>
          <w:bottom w:val="single" w:sz="4" w:space="0" w:color="000080"/>
        </w:pBdr>
        <w:spacing w:before="0" w:after="0" w:line="240" w:lineRule="auto"/>
        <w:jc w:val="both"/>
      </w:pPr>
      <w:bookmarkStart w:id="9" w:name="_Toc4"/>
      <w:bookmarkStart w:id="10" w:name="_Toc513198369"/>
      <w:r w:rsidRPr="001E1887">
        <w:rPr>
          <w:rStyle w:val="Bez"/>
          <w:b/>
          <w:bCs/>
        </w:rPr>
        <w:t>1.4 Svrha, cilj i cilj</w:t>
      </w:r>
      <w:r w:rsidR="00076695" w:rsidRPr="001E1887">
        <w:rPr>
          <w:rStyle w:val="Bez"/>
          <w:b/>
          <w:bCs/>
        </w:rPr>
        <w:t>a</w:t>
      </w:r>
      <w:r w:rsidRPr="001E1887">
        <w:rPr>
          <w:rStyle w:val="Bez"/>
          <w:b/>
          <w:bCs/>
        </w:rPr>
        <w:t>ne skupine Poziva na dostavu projektnih prijedloga</w:t>
      </w:r>
      <w:bookmarkEnd w:id="9"/>
      <w:bookmarkEnd w:id="10"/>
    </w:p>
    <w:p w14:paraId="073E1333" w14:textId="77777777" w:rsidR="001526EE" w:rsidRPr="001E1887" w:rsidRDefault="001526EE" w:rsidP="001E1887">
      <w:pPr>
        <w:pStyle w:val="StandardWeb"/>
        <w:spacing w:after="0" w:line="240" w:lineRule="auto"/>
        <w:jc w:val="both"/>
        <w:rPr>
          <w:rFonts w:ascii="Calibri" w:eastAsia="Calibri" w:hAnsi="Calibri" w:cs="Calibri"/>
          <w:lang w:val="hr-HR"/>
        </w:rPr>
      </w:pPr>
    </w:p>
    <w:p w14:paraId="56813298" w14:textId="105EAA1F" w:rsidR="001526EE" w:rsidRPr="001E1887" w:rsidRDefault="00157140" w:rsidP="001E1887">
      <w:pPr>
        <w:spacing w:after="0" w:line="240" w:lineRule="auto"/>
        <w:jc w:val="both"/>
        <w:rPr>
          <w:b/>
          <w:sz w:val="24"/>
          <w:szCs w:val="24"/>
        </w:rPr>
      </w:pPr>
      <w:r w:rsidRPr="001E1887">
        <w:rPr>
          <w:b/>
          <w:sz w:val="24"/>
          <w:szCs w:val="24"/>
        </w:rPr>
        <w:t>Svrha Poziva:</w:t>
      </w:r>
    </w:p>
    <w:p w14:paraId="1AB11D4A" w14:textId="17BD51F0" w:rsidR="00D94303" w:rsidRPr="001E1887" w:rsidRDefault="00D94303" w:rsidP="001E1887">
      <w:pPr>
        <w:spacing w:after="0" w:line="240" w:lineRule="auto"/>
        <w:jc w:val="both"/>
        <w:rPr>
          <w:rStyle w:val="Bez"/>
          <w:b/>
          <w:bCs/>
          <w:sz w:val="24"/>
          <w:szCs w:val="24"/>
        </w:rPr>
      </w:pPr>
    </w:p>
    <w:p w14:paraId="5DB37BA0" w14:textId="499A8476" w:rsidR="004801DB" w:rsidRPr="001E1887" w:rsidRDefault="004801DB" w:rsidP="001E1887">
      <w:pPr>
        <w:spacing w:after="0" w:line="240" w:lineRule="auto"/>
        <w:jc w:val="both"/>
        <w:rPr>
          <w:rStyle w:val="Bez"/>
          <w:b/>
          <w:bCs/>
          <w:sz w:val="24"/>
          <w:szCs w:val="24"/>
        </w:rPr>
      </w:pPr>
      <w:r w:rsidRPr="001E1887">
        <w:rPr>
          <w:rStyle w:val="Bez"/>
          <w:b/>
          <w:bCs/>
          <w:sz w:val="24"/>
          <w:szCs w:val="24"/>
        </w:rPr>
        <w:t>Komponenta 1:</w:t>
      </w:r>
    </w:p>
    <w:p w14:paraId="37ABEFBD" w14:textId="77777777" w:rsidR="00C27A9B" w:rsidRPr="001E1887" w:rsidRDefault="00C27A9B" w:rsidP="001E1887">
      <w:pPr>
        <w:spacing w:after="0" w:line="240" w:lineRule="auto"/>
        <w:jc w:val="both"/>
        <w:rPr>
          <w:rStyle w:val="Bez"/>
          <w:b/>
          <w:bCs/>
          <w:sz w:val="24"/>
          <w:szCs w:val="24"/>
        </w:rPr>
      </w:pPr>
    </w:p>
    <w:p w14:paraId="55D5FB50" w14:textId="77777777" w:rsidR="00C27A9B" w:rsidRPr="001E1887" w:rsidRDefault="00C27A9B" w:rsidP="001E1887">
      <w:pPr>
        <w:pStyle w:val="Tekstfusnote"/>
        <w:jc w:val="both"/>
        <w:rPr>
          <w:bCs/>
          <w:sz w:val="24"/>
          <w:szCs w:val="24"/>
        </w:rPr>
      </w:pPr>
      <w:r w:rsidRPr="001E1887">
        <w:rPr>
          <w:bCs/>
          <w:sz w:val="24"/>
          <w:szCs w:val="24"/>
        </w:rPr>
        <w:t>Republika Hrvatska je razvila kvalitetan i učinkovit institucionalni okvir za podršku društvenom razvoju i poglavito razvoju organiziranoga civilnoga društva. Institucionalni okvir obuhvaća Vladin Ured za udruge, Savjet za razvoj civilnoga društva i Nacionalnu zakladu za razvoj civilnoga društva.</w:t>
      </w:r>
    </w:p>
    <w:p w14:paraId="0D171EC8" w14:textId="77777777" w:rsidR="00C27A9B" w:rsidRPr="001E1887" w:rsidRDefault="00C27A9B" w:rsidP="001E1887">
      <w:pPr>
        <w:pStyle w:val="Tekstfusnote"/>
        <w:jc w:val="both"/>
        <w:rPr>
          <w:bCs/>
          <w:sz w:val="24"/>
          <w:szCs w:val="24"/>
        </w:rPr>
      </w:pPr>
      <w:r w:rsidRPr="001E1887">
        <w:rPr>
          <w:bCs/>
          <w:sz w:val="24"/>
          <w:szCs w:val="24"/>
        </w:rPr>
        <w:t xml:space="preserve">Nacionalna zaklada za razvoj civilnoga društva ima jedinstvenu funkciju u sustavu podrške stabilizaciji i razvoju civilnog društva u Hrvatskoj. Mnogobrojnim ZakladInim programima podržani su različiti postojeći oblici djelovanja organiziranog civilnoga društva, ali su također, u skladu s društvenim promjenama i potrebama, poticani i novonastajući. U tom su procesu razvijani primjereni instrumenti Zakladinog djelovanja prema civilnom društvu. Primjerice ističemo značaj i </w:t>
      </w:r>
      <w:r w:rsidRPr="001E1887">
        <w:rPr>
          <w:bCs/>
          <w:sz w:val="24"/>
          <w:szCs w:val="24"/>
        </w:rPr>
        <w:lastRenderedPageBreak/>
        <w:t>dalekosežnost Zakladinih programa kao što su npr. Institucionalne podrške i suradnja s neprofitnim medijima jer pokazuju Zakladinu predanost tim dvama ciljevima: s jedne strane stabilizaciji, a s druge razvoju civilnoga društva.</w:t>
      </w:r>
    </w:p>
    <w:p w14:paraId="4B0495A7" w14:textId="77777777" w:rsidR="00C27A9B" w:rsidRPr="001E1887" w:rsidRDefault="00C27A9B" w:rsidP="001E1887">
      <w:pPr>
        <w:pStyle w:val="Tekstfusnote"/>
        <w:jc w:val="both"/>
        <w:rPr>
          <w:bCs/>
          <w:sz w:val="24"/>
          <w:szCs w:val="24"/>
        </w:rPr>
      </w:pPr>
    </w:p>
    <w:p w14:paraId="09EE0DF3" w14:textId="77777777" w:rsidR="00C27A9B" w:rsidRDefault="00C27A9B" w:rsidP="001E1887">
      <w:pPr>
        <w:pStyle w:val="Tekstfusnote"/>
        <w:jc w:val="both"/>
        <w:rPr>
          <w:bCs/>
          <w:sz w:val="24"/>
          <w:szCs w:val="24"/>
        </w:rPr>
      </w:pPr>
      <w:r w:rsidRPr="001E1887">
        <w:rPr>
          <w:bCs/>
          <w:sz w:val="24"/>
          <w:szCs w:val="24"/>
        </w:rPr>
        <w:t>Dugovječnost  tih  programa  pokazuje  ne  samo  njihovu  potrebu  nego i  primjerenost njihovog dizajna. Prvi se razvio u ključni Zakladin program, a drugi se kroz njegovu vođenu tranziciju iz okrilja Nacionalne zaklade u Ministarstvo kulture razvio u jedan od prepoznatljivijih inovacija u djelovanju tog Ministarstva. Nacionalna zaklada je u ovom, više od desetljeća dugom procesu, izgradila snažne institucionalne kako administrativne tako i operativne kapacitete.</w:t>
      </w:r>
    </w:p>
    <w:p w14:paraId="5A5FF23A" w14:textId="77777777" w:rsidR="00C4252A" w:rsidRPr="001E1887" w:rsidRDefault="00C4252A" w:rsidP="001E1887">
      <w:pPr>
        <w:pStyle w:val="Tekstfusnote"/>
        <w:jc w:val="both"/>
        <w:rPr>
          <w:bCs/>
          <w:sz w:val="24"/>
          <w:szCs w:val="24"/>
        </w:rPr>
      </w:pPr>
    </w:p>
    <w:p w14:paraId="0C99D46F" w14:textId="77777777" w:rsidR="00C27A9B" w:rsidRDefault="00C27A9B" w:rsidP="001E1887">
      <w:pPr>
        <w:pStyle w:val="Tekstfusnote"/>
        <w:jc w:val="both"/>
        <w:rPr>
          <w:bCs/>
          <w:sz w:val="24"/>
          <w:szCs w:val="24"/>
        </w:rPr>
      </w:pPr>
      <w:r w:rsidRPr="001E1887">
        <w:rPr>
          <w:bCs/>
          <w:sz w:val="24"/>
          <w:szCs w:val="24"/>
        </w:rPr>
        <w:t xml:space="preserve">Iskorak u podršci društvenim procesima, Nacionalna je zaklada napravila u 2015. godini koja je bila Europska godina razvoja, ustrojivši Tematski fond “Demokratizacija i razvoj civilnoga društva 2.0” kojim je uveden novi oblik Razvoje suradnje kroz programske podrške sa svrhom ulaganja u razvoj civilnoga društva kroz su-upravljanje i zajedničko djelovanje otvorenih platformi organizacija civilnoga društva i građana na provedbi aktivnosti kojima se unapređuje demokratizacija i razvoj civilnoga društva u novom društvenom i ekonomskom kontekstu razvoja Republike Hrvatske. </w:t>
      </w:r>
    </w:p>
    <w:p w14:paraId="2DDC6F4B" w14:textId="77777777" w:rsidR="00C4252A" w:rsidRPr="001E1887" w:rsidRDefault="00C4252A" w:rsidP="001E1887">
      <w:pPr>
        <w:pStyle w:val="Tekstfusnote"/>
        <w:jc w:val="both"/>
        <w:rPr>
          <w:bCs/>
          <w:sz w:val="24"/>
          <w:szCs w:val="24"/>
        </w:rPr>
      </w:pPr>
    </w:p>
    <w:p w14:paraId="04775FCC" w14:textId="77777777" w:rsidR="00C27A9B" w:rsidRDefault="00C27A9B" w:rsidP="001E1887">
      <w:pPr>
        <w:pStyle w:val="Tekstfusnote"/>
        <w:jc w:val="both"/>
        <w:rPr>
          <w:bCs/>
          <w:sz w:val="24"/>
          <w:szCs w:val="24"/>
        </w:rPr>
      </w:pPr>
      <w:r w:rsidRPr="001E1887">
        <w:rPr>
          <w:bCs/>
          <w:sz w:val="24"/>
          <w:szCs w:val="24"/>
        </w:rPr>
        <w:t>Kroz taj Tematski fond Nacionalna zaklada je u 2015. godini odobrila podršku za 22 platforme - tematske mreže koje su okupile ukupno 230 organizacija civilnoga društva na 5 ključnih tema vezanih uz društvene potrebe i društveni razvoj u Republici Hrvatskoj. S obzirom da se radilo o inovaciji u financiranju organiziranoga civilnoga društva ovo je predstavljalo veliki uspjeh, a važno je napomenuti da je rad jedne platforme predstavljen početkom ove godine na izložbi organiziranoj u Europskoj kući filantropije (European Philanthropy House) u Bruxellesu na temu doprinosa civilnog društva demokraciji u zemljama članicama Europske unije.</w:t>
      </w:r>
    </w:p>
    <w:p w14:paraId="7CA64A03" w14:textId="77777777" w:rsidR="00C4252A" w:rsidRPr="001E1887" w:rsidRDefault="00C4252A" w:rsidP="001E1887">
      <w:pPr>
        <w:pStyle w:val="Tekstfusnote"/>
        <w:jc w:val="both"/>
        <w:rPr>
          <w:bCs/>
          <w:sz w:val="24"/>
          <w:szCs w:val="24"/>
        </w:rPr>
      </w:pPr>
    </w:p>
    <w:p w14:paraId="72A2D4CC" w14:textId="77777777" w:rsidR="00C27A9B" w:rsidRPr="001E1887" w:rsidRDefault="00C27A9B" w:rsidP="001E1887">
      <w:pPr>
        <w:pStyle w:val="Tekstfusnote"/>
        <w:jc w:val="both"/>
        <w:rPr>
          <w:bCs/>
          <w:sz w:val="24"/>
          <w:szCs w:val="24"/>
        </w:rPr>
      </w:pPr>
      <w:r w:rsidRPr="001E1887">
        <w:rPr>
          <w:bCs/>
          <w:sz w:val="24"/>
          <w:szCs w:val="24"/>
        </w:rPr>
        <w:t>Podrška platformama - tematski mrežama planirana je na 3 godine, te ugovorena, sukladno ustaljenoj praksi Nacionalne zaklade na godišnjoj razini, no zbog smanjenja sredstava za Nacionalnu zakladu iz dijela prihoda od igara na sreću u 2016. godini zaustavljeno je daljnje financiranje (nakon 2016. godine odnosno za 2. i 3. godinu) ovog uspješnog inovativnog programa podrške društvenom i ekonomskom razvoju u Republici Hrvatskoj. Stoga ćemo nastaviti razvijati civilno društvo ulaganjima u okviru ESF-a odgovarajući na potrebe društva kroz djelovanje tematskih mreža organizacija civilnoga društva i njihovih partnera.</w:t>
      </w:r>
    </w:p>
    <w:p w14:paraId="6BCA7F15" w14:textId="77777777" w:rsidR="00C27A9B" w:rsidRDefault="00C27A9B" w:rsidP="001E1887">
      <w:pPr>
        <w:pStyle w:val="Tekstfusnote"/>
        <w:jc w:val="both"/>
        <w:rPr>
          <w:bCs/>
          <w:sz w:val="24"/>
          <w:szCs w:val="24"/>
        </w:rPr>
      </w:pPr>
      <w:r w:rsidRPr="001E1887">
        <w:rPr>
          <w:bCs/>
          <w:sz w:val="24"/>
          <w:szCs w:val="24"/>
        </w:rPr>
        <w:t>Drugi sustavni iskorak u podršci organiziranom civilnom društvu, Nacionalna je zaklada napravila uvođenjem Razvojne suradnje kroz Centre znanja za društveni razvoj u Republici Hrvatskoj jer je i to svojevrsna podrška tematskim mrežama u 9 različitih područja od ljudskih prava, demokratizacije, mladih, nezavisne kulture, društvene uključenosti (beskućnici), zaštite okoliša i obnovljivih izvora energije, održivog razvoja i permakulture do unapređenja kvalitete življenja osoba s invaliditetom te hrvatskih branitelja i stradalnika iz Domovinskoga rata. Uloga Centara znanja je rad na analizama i istraživanjima iz njihovog područja djelovanja sa svrhom praćenja potreba i predlaganja poboljšanja javnih politika, zatim rad na prijenosu znanja u Republici Hrvatskoj i u međunarodnoj zajednici te zagovaranje pozitivnih društvenih promjena.</w:t>
      </w:r>
    </w:p>
    <w:p w14:paraId="12725705" w14:textId="77777777" w:rsidR="00C4252A" w:rsidRPr="001E1887" w:rsidRDefault="00C4252A" w:rsidP="001E1887">
      <w:pPr>
        <w:pStyle w:val="Tekstfusnote"/>
        <w:jc w:val="both"/>
        <w:rPr>
          <w:bCs/>
          <w:sz w:val="24"/>
          <w:szCs w:val="24"/>
        </w:rPr>
      </w:pPr>
    </w:p>
    <w:p w14:paraId="527A34E6" w14:textId="77777777" w:rsidR="00C27A9B" w:rsidRDefault="00C27A9B" w:rsidP="001E1887">
      <w:pPr>
        <w:pStyle w:val="Tekstfusnote"/>
        <w:jc w:val="both"/>
        <w:rPr>
          <w:bCs/>
          <w:sz w:val="24"/>
          <w:szCs w:val="24"/>
        </w:rPr>
      </w:pPr>
      <w:r w:rsidRPr="001E1887">
        <w:rPr>
          <w:bCs/>
          <w:sz w:val="24"/>
          <w:szCs w:val="24"/>
        </w:rPr>
        <w:t>Člankom 10. Pravilnika o uvjetima i postupku za dodjelu sredstava za ostvarivanje svrhe Nacionalne zaklade uređena je podrška Centrima znanja za društveni razvoj u Republici Hrvatskoj kroz Razvojnu suradnju.</w:t>
      </w:r>
      <w:r w:rsidRPr="001E1887">
        <w:rPr>
          <w:b/>
          <w:bCs/>
          <w:sz w:val="24"/>
          <w:szCs w:val="24"/>
        </w:rPr>
        <w:t xml:space="preserve"> </w:t>
      </w:r>
      <w:r w:rsidRPr="001E1887">
        <w:rPr>
          <w:bCs/>
          <w:sz w:val="24"/>
          <w:szCs w:val="24"/>
        </w:rPr>
        <w:t xml:space="preserve">U Razvojnu suradnju u području Centara znanja za društveni razvoj </w:t>
      </w:r>
      <w:r w:rsidRPr="001E1887">
        <w:rPr>
          <w:bCs/>
          <w:sz w:val="24"/>
          <w:szCs w:val="24"/>
        </w:rPr>
        <w:lastRenderedPageBreak/>
        <w:t xml:space="preserve">Nacionalna zaklada uključuje organizacije civilnoga društva s kojima je surađivala i/ili pružala im financijsku podršku tijekom trogodišnje programske suradnje, a koje su kroz razne oblike vrednovanja dokazale kvalitetu i profiliranost svog djelovanja kroz institucionalni, organizacijski i programski razvoj, visoku razinu umreženosti u svom području djelovanja i/ili uključivanja volontera i građana/građanki u svoje djelovanje, stručnost kroz provedena istraživanja te kvalitetne modele prijenosa znanja u Republici Hrvatskoj i kroz međunarodnu razvojnu pomoć/suradnju. </w:t>
      </w:r>
    </w:p>
    <w:p w14:paraId="47810CF1" w14:textId="77777777" w:rsidR="00C4252A" w:rsidRPr="001E1887" w:rsidRDefault="00C4252A" w:rsidP="001E1887">
      <w:pPr>
        <w:pStyle w:val="Tekstfusnote"/>
        <w:jc w:val="both"/>
        <w:rPr>
          <w:bCs/>
          <w:sz w:val="24"/>
          <w:szCs w:val="24"/>
        </w:rPr>
      </w:pPr>
    </w:p>
    <w:p w14:paraId="354C4787" w14:textId="77777777" w:rsidR="00C27A9B" w:rsidRDefault="00C27A9B" w:rsidP="001E1887">
      <w:pPr>
        <w:pStyle w:val="Tekstfusnote"/>
        <w:jc w:val="both"/>
        <w:rPr>
          <w:bCs/>
          <w:sz w:val="24"/>
          <w:szCs w:val="24"/>
        </w:rPr>
      </w:pPr>
      <w:r w:rsidRPr="001E1887">
        <w:rPr>
          <w:bCs/>
          <w:sz w:val="24"/>
          <w:szCs w:val="24"/>
        </w:rPr>
        <w:t xml:space="preserve">Nacionalna zaklada postupak odabira organizacija koje zadovoljavaju opisane uvjete provodi putem ciljanog  natječaja za uspostavu Razvoje suradnje u području Centara znanja za društveni razvoj u Republici Hrvatskoj na koji se mogu prijaviti organizacije koje su prethodno bile uključene u Programsku suradnju s Nacionalnom zakladom. </w:t>
      </w:r>
    </w:p>
    <w:p w14:paraId="3CDA673F" w14:textId="77777777" w:rsidR="00C4252A" w:rsidRPr="001E1887" w:rsidRDefault="00C4252A" w:rsidP="001E1887">
      <w:pPr>
        <w:pStyle w:val="Tekstfusnote"/>
        <w:jc w:val="both"/>
        <w:rPr>
          <w:bCs/>
          <w:sz w:val="24"/>
          <w:szCs w:val="24"/>
        </w:rPr>
      </w:pPr>
    </w:p>
    <w:p w14:paraId="4A60D611" w14:textId="77777777" w:rsidR="00C27A9B" w:rsidRPr="001E1887" w:rsidRDefault="00C27A9B" w:rsidP="001E1887">
      <w:pPr>
        <w:pStyle w:val="Tekstfusnote"/>
        <w:jc w:val="both"/>
        <w:rPr>
          <w:bCs/>
          <w:sz w:val="24"/>
          <w:szCs w:val="24"/>
        </w:rPr>
      </w:pPr>
      <w:r w:rsidRPr="001E1887">
        <w:rPr>
          <w:bCs/>
          <w:sz w:val="24"/>
          <w:szCs w:val="24"/>
        </w:rPr>
        <w:t>Centri znanja za društveni razvoj djeluju kao svojevrsne think-do-tank organizacije koje provode sljedeće aktivnosti:</w:t>
      </w:r>
    </w:p>
    <w:p w14:paraId="000123B8"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istraživanja i analize javnih politika iz područja djelovanja</w:t>
      </w:r>
    </w:p>
    <w:p w14:paraId="46C3FFA4"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prijenos specifičnih znanja u Republici Hrvatskoj i kroz međunarodnu   razvojnu pomoć</w:t>
      </w:r>
    </w:p>
    <w:p w14:paraId="68332073"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razvoj društvenih potencijala</w:t>
      </w:r>
    </w:p>
    <w:p w14:paraId="0C70DCBB"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zagovaranja pozitivnih društvenih promjena.</w:t>
      </w:r>
    </w:p>
    <w:p w14:paraId="4FBF6D47" w14:textId="77777777" w:rsidR="00AD62DC" w:rsidRDefault="00AD62DC" w:rsidP="001E1887">
      <w:pPr>
        <w:pStyle w:val="Tekstfusnote"/>
        <w:jc w:val="both"/>
        <w:rPr>
          <w:bCs/>
          <w:sz w:val="24"/>
          <w:szCs w:val="24"/>
        </w:rPr>
      </w:pPr>
    </w:p>
    <w:p w14:paraId="60D0BC8F" w14:textId="77777777" w:rsidR="00C27A9B" w:rsidRDefault="00C27A9B" w:rsidP="001E1887">
      <w:pPr>
        <w:pStyle w:val="Tekstfusnote"/>
        <w:jc w:val="both"/>
        <w:rPr>
          <w:bCs/>
          <w:sz w:val="24"/>
          <w:szCs w:val="24"/>
        </w:rPr>
      </w:pPr>
      <w:r w:rsidRPr="001E1887">
        <w:rPr>
          <w:bCs/>
          <w:sz w:val="24"/>
          <w:szCs w:val="24"/>
        </w:rPr>
        <w:t>Program Centara znanja ugovara se na najmanje tri (3), a najviše pet (5) godina s mogućnošću produženja Razvojne suradnje u ovom području nakon provedenoga vrednovanja utjecaja uključenih organizacija na društveni razvoj Republike Hrvatske. Centri znanja koji imaju podršku Nacionalne zaklade u petogodišnjem razdoblju do 2021. godine djeluju u sljedećim programskim/tematskim područjima:</w:t>
      </w:r>
    </w:p>
    <w:p w14:paraId="21B7B2BB" w14:textId="77777777" w:rsidR="00C4252A" w:rsidRPr="001E1887" w:rsidRDefault="00C4252A" w:rsidP="001E1887">
      <w:pPr>
        <w:pStyle w:val="Tekstfusnote"/>
        <w:jc w:val="both"/>
        <w:rPr>
          <w:bCs/>
          <w:sz w:val="24"/>
          <w:szCs w:val="24"/>
        </w:rPr>
      </w:pPr>
    </w:p>
    <w:p w14:paraId="42DEB6DB"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zaštita okoliša, održivi razvoja i korištenje obnovljivih izvora energije </w:t>
      </w:r>
    </w:p>
    <w:p w14:paraId="7519C187" w14:textId="77777777" w:rsidR="00C27A9B" w:rsidRPr="001E1887" w:rsidRDefault="00C27A9B" w:rsidP="001E1887">
      <w:pPr>
        <w:pStyle w:val="Tekstfusnote"/>
        <w:numPr>
          <w:ilvl w:val="3"/>
          <w:numId w:val="84"/>
        </w:numPr>
        <w:jc w:val="both"/>
        <w:rPr>
          <w:bCs/>
          <w:sz w:val="24"/>
          <w:szCs w:val="24"/>
        </w:rPr>
      </w:pPr>
      <w:r w:rsidRPr="001E1887">
        <w:rPr>
          <w:bCs/>
          <w:sz w:val="24"/>
          <w:szCs w:val="24"/>
        </w:rPr>
        <w:t>nezavisna kultura</w:t>
      </w:r>
    </w:p>
    <w:p w14:paraId="78224D4D"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građanski aktivizam i izgradnja demokratskih institucija društva </w:t>
      </w:r>
    </w:p>
    <w:p w14:paraId="56FC8D84"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zaštita i promicanje ljudskih prava </w:t>
      </w:r>
    </w:p>
    <w:p w14:paraId="31CDD540" w14:textId="77777777" w:rsidR="00C27A9B" w:rsidRPr="001E1887" w:rsidRDefault="00C27A9B" w:rsidP="001E1887">
      <w:pPr>
        <w:pStyle w:val="Tekstfusnote"/>
        <w:numPr>
          <w:ilvl w:val="0"/>
          <w:numId w:val="84"/>
        </w:numPr>
        <w:jc w:val="both"/>
        <w:rPr>
          <w:bCs/>
          <w:sz w:val="24"/>
          <w:szCs w:val="24"/>
        </w:rPr>
      </w:pPr>
      <w:r w:rsidRPr="001E1887">
        <w:rPr>
          <w:bCs/>
          <w:sz w:val="24"/>
          <w:szCs w:val="24"/>
        </w:rPr>
        <w:t>održivo življenje i razvoje permakulture</w:t>
      </w:r>
    </w:p>
    <w:p w14:paraId="407AB8FD"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djelovanje mladih </w:t>
      </w:r>
    </w:p>
    <w:p w14:paraId="3F17995A" w14:textId="77777777" w:rsidR="00C27A9B" w:rsidRPr="001E1887" w:rsidRDefault="00C27A9B" w:rsidP="001E1887">
      <w:pPr>
        <w:pStyle w:val="Tekstfusnote"/>
        <w:numPr>
          <w:ilvl w:val="0"/>
          <w:numId w:val="84"/>
        </w:numPr>
        <w:jc w:val="both"/>
        <w:rPr>
          <w:bCs/>
          <w:sz w:val="24"/>
          <w:szCs w:val="24"/>
        </w:rPr>
      </w:pPr>
      <w:r w:rsidRPr="001E1887">
        <w:rPr>
          <w:bCs/>
          <w:sz w:val="24"/>
          <w:szCs w:val="24"/>
        </w:rPr>
        <w:t>društvena uključenost (skrb o ranjivim skupinama i beskućnicima)</w:t>
      </w:r>
    </w:p>
    <w:p w14:paraId="0762EA90"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unapređenje kvalitete življenja osoba s invaliditetom </w:t>
      </w:r>
      <w:r w:rsidRPr="001E1887">
        <w:rPr>
          <w:b/>
          <w:bCs/>
          <w:sz w:val="24"/>
          <w:szCs w:val="24"/>
        </w:rPr>
        <w:t xml:space="preserve"> </w:t>
      </w:r>
    </w:p>
    <w:p w14:paraId="78CD5A1F"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unapređenje kvalitete življenja hrvatskih branitelja i stradalnika iz Domovinskoga rata </w:t>
      </w:r>
    </w:p>
    <w:p w14:paraId="7DD010DC" w14:textId="77777777" w:rsidR="00AD62DC" w:rsidRDefault="00AD62DC" w:rsidP="001E1887">
      <w:pPr>
        <w:pStyle w:val="Tekstfusnote"/>
        <w:jc w:val="both"/>
        <w:rPr>
          <w:bCs/>
          <w:sz w:val="24"/>
          <w:szCs w:val="24"/>
        </w:rPr>
      </w:pPr>
    </w:p>
    <w:p w14:paraId="79073FDC" w14:textId="77777777" w:rsidR="00C27A9B" w:rsidRPr="001E1887" w:rsidRDefault="00C27A9B" w:rsidP="001E1887">
      <w:pPr>
        <w:pStyle w:val="Tekstfusnote"/>
        <w:jc w:val="both"/>
        <w:rPr>
          <w:bCs/>
          <w:sz w:val="24"/>
          <w:szCs w:val="24"/>
        </w:rPr>
      </w:pPr>
      <w:r w:rsidRPr="001E1887">
        <w:rPr>
          <w:bCs/>
          <w:sz w:val="24"/>
          <w:szCs w:val="24"/>
        </w:rPr>
        <w:t>Polazeći od dosadašnjih razvojnih programa Nacionalne zaklade koji su obuhvaćali cijeli niz različitih područja ulaganja u društveni i ekonomski razvoj kroz djelovanje organizacija civilnoga društva i drugih dionika u lokalnim zajednicama i društvu predlažemo ustrojavanje 24 tematska područja za ovu Operaciju kojom će se omogućiti nastavak i produbljivanje dosadašnjih financijskih podrški iz nacionalnih izvora kako bi se organizirano civilnog društvo i ostalih socijalni partneri sustavnije uključili u društveni i ekonomski razvoj u Republici Hrvatskoj.</w:t>
      </w:r>
    </w:p>
    <w:p w14:paraId="2629CAA4" w14:textId="77777777" w:rsidR="00C27A9B" w:rsidRPr="001E1887" w:rsidRDefault="00C27A9B" w:rsidP="001E1887">
      <w:pPr>
        <w:pStyle w:val="Tekstfusnote"/>
        <w:jc w:val="both"/>
        <w:rPr>
          <w:b/>
          <w:bCs/>
          <w:sz w:val="24"/>
          <w:szCs w:val="24"/>
        </w:rPr>
      </w:pPr>
    </w:p>
    <w:p w14:paraId="2C4FC8D3" w14:textId="77777777" w:rsidR="00C27A9B" w:rsidRDefault="00C27A9B" w:rsidP="001E1887">
      <w:pPr>
        <w:pStyle w:val="Tekstfusnote"/>
        <w:jc w:val="both"/>
        <w:rPr>
          <w:b/>
          <w:bCs/>
          <w:sz w:val="24"/>
          <w:szCs w:val="24"/>
        </w:rPr>
      </w:pPr>
    </w:p>
    <w:p w14:paraId="1F50776B" w14:textId="77777777" w:rsidR="00C4252A" w:rsidRPr="001E1887" w:rsidRDefault="00C4252A" w:rsidP="001E1887">
      <w:pPr>
        <w:pStyle w:val="Tekstfusnote"/>
        <w:jc w:val="both"/>
        <w:rPr>
          <w:b/>
          <w:bCs/>
          <w:sz w:val="24"/>
          <w:szCs w:val="24"/>
        </w:rPr>
      </w:pPr>
    </w:p>
    <w:p w14:paraId="7C410081" w14:textId="3223C07C" w:rsidR="00C27A9B" w:rsidRPr="001E1887" w:rsidRDefault="00C27A9B" w:rsidP="001E1887">
      <w:pPr>
        <w:pStyle w:val="Tekstfusnote"/>
        <w:jc w:val="both"/>
        <w:rPr>
          <w:b/>
          <w:bCs/>
          <w:sz w:val="24"/>
          <w:szCs w:val="24"/>
        </w:rPr>
      </w:pPr>
      <w:r w:rsidRPr="001E1887">
        <w:rPr>
          <w:b/>
          <w:bCs/>
          <w:sz w:val="24"/>
          <w:szCs w:val="24"/>
        </w:rPr>
        <w:lastRenderedPageBreak/>
        <w:t xml:space="preserve">Kontekst </w:t>
      </w:r>
    </w:p>
    <w:p w14:paraId="64BD4ED8" w14:textId="77777777" w:rsidR="00C27A9B" w:rsidRPr="001E1887" w:rsidRDefault="00C27A9B" w:rsidP="001E1887">
      <w:pPr>
        <w:pStyle w:val="Tekstfusnote"/>
        <w:jc w:val="both"/>
        <w:rPr>
          <w:b/>
          <w:bCs/>
          <w:sz w:val="24"/>
          <w:szCs w:val="24"/>
        </w:rPr>
      </w:pPr>
      <w:bookmarkStart w:id="11" w:name="docs-internal-guid-b72be07a-5e85-07ba-74"/>
      <w:bookmarkStart w:id="12" w:name="_Hlk512971936"/>
      <w:bookmarkEnd w:id="11"/>
      <w:r w:rsidRPr="001E1887">
        <w:rPr>
          <w:bCs/>
          <w:sz w:val="24"/>
          <w:szCs w:val="24"/>
        </w:rPr>
        <w:t>Potreba za uvođenjem nove Operacije ulaganja iz ESF-a u društveni i ekonomski razvoj kroz djelovanje tematskih mreža organizacija civilnoga društva temelji se na nekoliko odrednica društvenog konteksta u kojem se razvijalo civilno društvo u Hrvatskoj u proteklih više od dvadeset godina.</w:t>
      </w:r>
    </w:p>
    <w:p w14:paraId="4D86A995" w14:textId="77777777" w:rsidR="00C27A9B" w:rsidRPr="001E1887" w:rsidRDefault="00C27A9B" w:rsidP="001E1887">
      <w:pPr>
        <w:pStyle w:val="Tekstfusnote"/>
        <w:jc w:val="both"/>
        <w:rPr>
          <w:bCs/>
          <w:sz w:val="24"/>
          <w:szCs w:val="24"/>
        </w:rPr>
      </w:pPr>
      <w:r w:rsidRPr="001E1887">
        <w:rPr>
          <w:bCs/>
          <w:sz w:val="24"/>
          <w:szCs w:val="24"/>
        </w:rPr>
        <w:t>Civilno društvo se nakon osamostaljenja Republike Hrvatske razvijalo ponajviše u smjeru demokratizacije i ljudskih prava, a što je izravna posljedica Domovinskoga rata, tranzicijskih procesa u svim sferama, procesa priključivanja u NATO-u i EU, još uvijek prisutnih ideoloških pitanja kao i  pitanja odnosa prema manjinama. Podrška takvim organizacijama je stoga od davatelja financijskih podrški, kako međunarodnih tako i domaćih, bila u dobrom dijelu fokusirana na pitanja ljudskih prava, transparentnosti, dobre vladavine, borbe protiv korupcije i sl. Kao rezultat takvog procesa razvio se niz organizacija čije je djelovanje usmjereno prema navedenim društvenim pitanjima. S jedne strane, one vrše javnu kontrolu, a s druge zagovaraju promjene javnih politika. To je dovelo do rasta stručnih sposobnosti i kapaciteta tih organizacija te njihove profesionalizacije.</w:t>
      </w:r>
    </w:p>
    <w:p w14:paraId="42248F4C" w14:textId="77777777" w:rsidR="00C27A9B" w:rsidRPr="001E1887" w:rsidRDefault="00C27A9B" w:rsidP="001E1887">
      <w:pPr>
        <w:pStyle w:val="Tekstfusnote"/>
        <w:jc w:val="both"/>
        <w:rPr>
          <w:bCs/>
          <w:sz w:val="24"/>
          <w:szCs w:val="24"/>
        </w:rPr>
      </w:pPr>
      <w:r w:rsidRPr="001E1887">
        <w:rPr>
          <w:bCs/>
          <w:sz w:val="24"/>
          <w:szCs w:val="24"/>
        </w:rPr>
        <w:t xml:space="preserve">Od 2009. godine, od pritiskom velike ekonomske krize te društvenih i ekonomskih pitanja, započeo je proces okretanja kako novih, tako i dijela postojećih organizacija civilnoga društva prema relevantnim društveno-ekonomskim temama i novim metodama djelovanja. </w:t>
      </w:r>
    </w:p>
    <w:p w14:paraId="0F9A2C1B" w14:textId="77777777" w:rsidR="00C27A9B" w:rsidRPr="001E1887" w:rsidRDefault="00C27A9B" w:rsidP="001E1887">
      <w:pPr>
        <w:pStyle w:val="Tekstfusnote"/>
        <w:jc w:val="both"/>
        <w:rPr>
          <w:bCs/>
          <w:sz w:val="24"/>
          <w:szCs w:val="24"/>
        </w:rPr>
      </w:pPr>
      <w:r w:rsidRPr="001E1887">
        <w:rPr>
          <w:bCs/>
          <w:sz w:val="24"/>
          <w:szCs w:val="24"/>
        </w:rPr>
        <w:t>Jedna od tih novih modela djelovanja oslikava se u razvoju društvenog poduzetništvo kao  polja  civilno-društvenog  djelovanja  koje  spaja  poduzetničke  vrijednosti  i  korist  zajednice. Ovaj je proces dobio značajan poticaj kroz pridruživanje Hrvatske EU pa su za njega predviđeni programi financiranja kroz ESF putem specijaliziranih natječaja. Paralelno s ovim procesom, u zadnjih nekoliko godina počele su se pojavljivati prakse solidarne i dobre ekonomije koje su alternativa postojećem ekonomskom modelu temeljenom na profitu i očekivanjima beskonačna rasta. Značaj ovakvih praksi, koje su u velikom broju slučaja pokrenule upravo organizacije civilnoga društva i drugi socijalni partneri, raste zbog posljedica društvene i ekonomske krize s obzirom da one pokazuju brojne mogućnosti i prilike za samoorganiziranje i inicijativu građana oko ekonomskih pitanja</w:t>
      </w:r>
      <w:bookmarkStart w:id="13" w:name="docs-internal-guid-b72be07a-5dea-b85e-f9"/>
      <w:bookmarkEnd w:id="13"/>
      <w:r w:rsidRPr="001E1887">
        <w:rPr>
          <w:bCs/>
          <w:sz w:val="24"/>
          <w:szCs w:val="24"/>
        </w:rPr>
        <w:t>.</w:t>
      </w:r>
    </w:p>
    <w:p w14:paraId="289AC4F4" w14:textId="77777777" w:rsidR="00C27A9B" w:rsidRPr="001E1887" w:rsidRDefault="00C27A9B" w:rsidP="001E1887">
      <w:pPr>
        <w:pStyle w:val="Tekstfusnote"/>
        <w:jc w:val="both"/>
        <w:rPr>
          <w:bCs/>
          <w:sz w:val="24"/>
          <w:szCs w:val="24"/>
        </w:rPr>
      </w:pPr>
    </w:p>
    <w:p w14:paraId="54828082" w14:textId="77777777" w:rsidR="00C27A9B" w:rsidRPr="001E1887" w:rsidRDefault="00C27A9B" w:rsidP="001E1887">
      <w:pPr>
        <w:pStyle w:val="Tekstfusnote"/>
        <w:jc w:val="both"/>
        <w:rPr>
          <w:bCs/>
          <w:sz w:val="24"/>
          <w:szCs w:val="24"/>
        </w:rPr>
      </w:pPr>
      <w:r w:rsidRPr="001E1887">
        <w:rPr>
          <w:b/>
          <w:bCs/>
          <w:sz w:val="24"/>
          <w:szCs w:val="24"/>
        </w:rPr>
        <w:t>Potrebe</w:t>
      </w:r>
    </w:p>
    <w:p w14:paraId="06BCCD8F" w14:textId="77777777" w:rsidR="006F033C" w:rsidRDefault="00C27A9B" w:rsidP="001E1887">
      <w:pPr>
        <w:pStyle w:val="Tekstfusnote"/>
        <w:jc w:val="both"/>
        <w:rPr>
          <w:bCs/>
          <w:sz w:val="24"/>
          <w:szCs w:val="24"/>
        </w:rPr>
      </w:pPr>
      <w:r w:rsidRPr="001E1887">
        <w:rPr>
          <w:bCs/>
          <w:sz w:val="24"/>
          <w:szCs w:val="24"/>
        </w:rPr>
        <w:t>Operacija ulaganja iz ESF-a u društveni i ekonomski razvoj kroz djelovanje tematskih mreža osmišljena je s ciljem osiguravanja uvjeta za daljnje jačanje sposobnosti aktivnog civilnoga društva u Hrvatskoj, njegova daljnjeg razvoja, povećanja društvenoga utjecaja koje civilno društvo ima na ukupni društveni razvoj, suradnje s akademskom zajednicom i znanstveno-istraživačkim institucijama, te potrebe za umreženim djelovanjem sa socijalnim partnerima, lokalnom zajednicom i drugim dionicima u društvu na temama od nacionalnog i europskog značaja.</w:t>
      </w:r>
    </w:p>
    <w:p w14:paraId="7623562E" w14:textId="1426AE49" w:rsidR="00C27A9B" w:rsidRPr="001E1887" w:rsidRDefault="00C27A9B" w:rsidP="001E1887">
      <w:pPr>
        <w:pStyle w:val="Tekstfusnote"/>
        <w:jc w:val="both"/>
        <w:rPr>
          <w:bCs/>
          <w:sz w:val="24"/>
          <w:szCs w:val="24"/>
        </w:rPr>
      </w:pPr>
      <w:r w:rsidRPr="001E1887">
        <w:rPr>
          <w:bCs/>
          <w:sz w:val="24"/>
          <w:szCs w:val="24"/>
        </w:rPr>
        <w:t xml:space="preserve"> U proteklih nekoliko godina šire se područje i metode djelovanja organiziranog civilnog društva u Hrvatskoj. Pravo na rad i pravo na dom, financijska isključenost, obrana javnih i zajedničkih dobara, zdravlje, mobilnost, razni oblici ovisnosti modernog doba, mladi, demografija itd. postaju središnje društvene teme, ne samo zbog razine postojećeg društvenog problema, nego i zbog civilnodruštvenog odgovora na njega. Stvaraju se transverzalne veze i koalicije različitih novih i starih aktera civilnoga društva koje prelaze zadatosti pojedinih područja djelovanja. Najistaknutiji pomak u tom smislu događa se povezivanjem sa sindikatima. S druge strane, uobičajeno je postalo zajedničko djelovanje organizacija iz kulture s okolišnim organizacijama i neformalnim građanskim inicijativama širom Hrvatske. Potrebno je osigurati daljnje povezivanje etabliranih i </w:t>
      </w:r>
      <w:r w:rsidRPr="001E1887">
        <w:rPr>
          <w:bCs/>
          <w:sz w:val="24"/>
          <w:szCs w:val="24"/>
        </w:rPr>
        <w:lastRenderedPageBreak/>
        <w:t>profesionaliziranih organizacija civilnoga društva, kao što su npr. organizacije za zaštitu ljudskih prava i okolišne organizacije sa sindikatima na jednoj strani i novim organizacijama te neformalnim inicijativama ili predstavnicima jedinica lokalne ili regionalne uprave i samouprave na drugoj strani. Unapređenjem i razvojem ovakvih koalicija i platformi koje se bave društvenim problemima stvaraju se preduvjeti za značajniji utjecaj civilnoga društva u zaštiti prava većine građana u uvjetima društveno-ekonomske krize.</w:t>
      </w:r>
    </w:p>
    <w:p w14:paraId="44AE1AE5" w14:textId="77777777" w:rsidR="00C27A9B" w:rsidRPr="001E1887" w:rsidRDefault="00C27A9B" w:rsidP="001E1887">
      <w:pPr>
        <w:pStyle w:val="Tekstfusnote"/>
        <w:jc w:val="both"/>
        <w:rPr>
          <w:bCs/>
          <w:sz w:val="24"/>
          <w:szCs w:val="24"/>
        </w:rPr>
      </w:pPr>
    </w:p>
    <w:p w14:paraId="664AAA84" w14:textId="31696D77" w:rsidR="00C27A9B" w:rsidRPr="001E1887" w:rsidRDefault="00C27A9B" w:rsidP="001E1887">
      <w:pPr>
        <w:pStyle w:val="Tekstfusnote"/>
        <w:jc w:val="both"/>
        <w:rPr>
          <w:bCs/>
          <w:sz w:val="24"/>
          <w:szCs w:val="24"/>
        </w:rPr>
      </w:pPr>
      <w:r w:rsidRPr="001E1887">
        <w:rPr>
          <w:bCs/>
          <w:sz w:val="24"/>
          <w:szCs w:val="24"/>
        </w:rPr>
        <w:t xml:space="preserve"> Izgradnja ekonomije i kulture solidarnosti u središtu je sve većeg broja inicijativa građana u Hrvatskoj. Razvijaju se i provode koncepti dobre i solidarne ekonomije koji zagovaraju i podupiru:  socijalne  i  radničke  zadruge, alternativne valute kao banke vremena, gospodarenje zemljom na načelima zajedničkih dobara, neformalne modele razmjene te dijeljenje vještina i stvari ili druge oblike solidarne ekonomije kojima upravljaju i imaju koristi sami članovi tih organizacija, institucija i zajednica. U ovom području postoji cijeli niz mogućnosti djelovanja tematskih mreža od onih koje razvijaju nove oblike društvenog podruzetništva do onih koje podupiru i omogućavaju samozapošljavanje i poduzetništvo kroz različite oblike start-up-ova.</w:t>
      </w:r>
    </w:p>
    <w:p w14:paraId="597C764C" w14:textId="77777777" w:rsidR="00C27A9B" w:rsidRPr="001E1887" w:rsidRDefault="00C27A9B" w:rsidP="001E1887">
      <w:pPr>
        <w:pStyle w:val="Tekstfusnote"/>
        <w:jc w:val="both"/>
        <w:rPr>
          <w:bCs/>
          <w:sz w:val="24"/>
          <w:szCs w:val="24"/>
        </w:rPr>
      </w:pPr>
    </w:p>
    <w:p w14:paraId="16D3347A" w14:textId="002C95D3" w:rsidR="00C27A9B" w:rsidRPr="001E1887" w:rsidRDefault="00C27A9B" w:rsidP="001E1887">
      <w:pPr>
        <w:pStyle w:val="Tekstfusnote"/>
        <w:jc w:val="both"/>
        <w:rPr>
          <w:bCs/>
          <w:sz w:val="24"/>
          <w:szCs w:val="24"/>
        </w:rPr>
      </w:pPr>
      <w:r w:rsidRPr="001E1887">
        <w:rPr>
          <w:bCs/>
          <w:sz w:val="24"/>
          <w:szCs w:val="24"/>
        </w:rPr>
        <w:t xml:space="preserve"> Nedovoljno istražene i u praksi poticane suradnje organiziranoga civilnoga društva s akademskom zajednicom i znanstveno-istraživačkim institucijama potrebno je podržati u cilju izgradnje novih, odnosno produbljivanje postojećih, kompetencija, vještina i znanja u organizacijama civilnoga društva za kvalitetno prenošenje potreba u društvu u stručne analize temeljene na argumentima i dokazima kojima se može zagovarati unapređenje javnih politika u raznim područjima društvenog i ekonomskog razvoja.</w:t>
      </w:r>
    </w:p>
    <w:p w14:paraId="3F90F141" w14:textId="77777777" w:rsidR="00C27A9B" w:rsidRPr="001E1887" w:rsidRDefault="00C27A9B" w:rsidP="001E1887">
      <w:pPr>
        <w:pStyle w:val="Tekstfusnote"/>
        <w:jc w:val="both"/>
        <w:rPr>
          <w:bCs/>
          <w:sz w:val="24"/>
          <w:szCs w:val="24"/>
        </w:rPr>
      </w:pPr>
    </w:p>
    <w:p w14:paraId="368428A6" w14:textId="0E14F2EE" w:rsidR="00C27A9B" w:rsidRPr="001E1887" w:rsidRDefault="00C27A9B" w:rsidP="001E1887">
      <w:pPr>
        <w:pStyle w:val="Tekstfusnote"/>
        <w:jc w:val="both"/>
        <w:rPr>
          <w:bCs/>
          <w:sz w:val="24"/>
          <w:szCs w:val="24"/>
        </w:rPr>
      </w:pPr>
      <w:r w:rsidRPr="001E1887">
        <w:rPr>
          <w:bCs/>
          <w:sz w:val="24"/>
          <w:szCs w:val="24"/>
        </w:rPr>
        <w:t>Razvoj modernih zajednica i društava temelji se na međusektorskoj suradnji, društvenom kapitalu, uključivim procesima sudjelovanja dionika i socijalnom dijalogu. Međusektorska suradnja temelji se na uspostavljenom povjerenju, procesima i praksi zajedničkog djelovanja sva tri sektora u društvu: javnog, profitnog i neprofitnog sa svrhom doprinosa društveno-ekonomskom razvoju. Nedovoljno istražene i korištene mogućnosti međusektorske suradnje u Hrvatskoj dovode do ograničenog pojedinačnog utjecaja različitih dionika i sektora u društvu sto u konačnici rezultira izostankom multipliciranog učinka pozitivnih društvenih (i ekonomskih) promjena. Pri tome je važno održavati i socijalni dijalog kao model formalne i neformalne interakcije između poslodavaca/udruga poslodavaca i sindikata te organizacija civilnoga društva i javnog sektora (Vlada Republike Hrvatske, tijela državne uprave, javne institucije, jedinice lokalne i područne/regionalne samouprave) kojim se može pomoći u iznalasku rješenja za postojeće gospodarske i društvene probleme i izazove. Tematske mreže mogu otvoriti nove prilike suradnje dionika sva tri sektora u društvu kako bi zajedničkim djelovanjem učinkovitije utjecali na društveno-ekonomski razvoj u Hrvatskoj.</w:t>
      </w:r>
    </w:p>
    <w:p w14:paraId="07184093" w14:textId="0C7E74D1" w:rsidR="00C27A9B" w:rsidRPr="001E1887" w:rsidRDefault="00C27A9B" w:rsidP="001E1887">
      <w:pPr>
        <w:pStyle w:val="Tekstfusnote"/>
        <w:jc w:val="both"/>
        <w:rPr>
          <w:bCs/>
          <w:sz w:val="24"/>
          <w:szCs w:val="24"/>
        </w:rPr>
      </w:pPr>
      <w:r w:rsidRPr="001E1887">
        <w:rPr>
          <w:bCs/>
          <w:sz w:val="24"/>
          <w:szCs w:val="24"/>
        </w:rPr>
        <w:t xml:space="preserve"> Aktivnosti koje je potrebno razviti kroz djelovanje tematskih mreža za društveno-ekonomski razvoj u Republici Hrvatskoj odnose se pored propisanih aktivnosti koje se odnose na upravljanje projektima i administracijom te promidžbe i vidljivosti još i na:</w:t>
      </w:r>
    </w:p>
    <w:p w14:paraId="4871F9D4" w14:textId="77777777" w:rsidR="00C27A9B" w:rsidRPr="001E1887" w:rsidRDefault="00C27A9B" w:rsidP="001E1887">
      <w:pPr>
        <w:pStyle w:val="Tekstfusnote"/>
        <w:numPr>
          <w:ilvl w:val="0"/>
          <w:numId w:val="85"/>
        </w:numPr>
        <w:jc w:val="both"/>
        <w:rPr>
          <w:bCs/>
          <w:sz w:val="24"/>
          <w:szCs w:val="24"/>
        </w:rPr>
      </w:pPr>
      <w:r w:rsidRPr="001E1887">
        <w:rPr>
          <w:bCs/>
          <w:sz w:val="24"/>
          <w:szCs w:val="24"/>
        </w:rPr>
        <w:t>jačanje partnerstva organizacija civilnoga društva i uključivanje novih članica tematske mreže</w:t>
      </w:r>
    </w:p>
    <w:p w14:paraId="578A1D38" w14:textId="77777777" w:rsidR="00C27A9B" w:rsidRPr="001E1887" w:rsidRDefault="00C27A9B" w:rsidP="001E1887">
      <w:pPr>
        <w:pStyle w:val="Tekstfusnote"/>
        <w:numPr>
          <w:ilvl w:val="0"/>
          <w:numId w:val="85"/>
        </w:numPr>
        <w:jc w:val="both"/>
        <w:rPr>
          <w:bCs/>
          <w:sz w:val="24"/>
          <w:szCs w:val="24"/>
        </w:rPr>
      </w:pPr>
      <w:r w:rsidRPr="001E1887">
        <w:rPr>
          <w:bCs/>
          <w:sz w:val="24"/>
          <w:szCs w:val="24"/>
        </w:rPr>
        <w:t xml:space="preserve">provedbu znanstvenih istraživanja u području utvrđene potrebe društvene promjene </w:t>
      </w:r>
    </w:p>
    <w:p w14:paraId="688FDA10" w14:textId="77777777" w:rsidR="00C27A9B" w:rsidRPr="001E1887" w:rsidRDefault="00C27A9B" w:rsidP="001E1887">
      <w:pPr>
        <w:pStyle w:val="Tekstfusnote"/>
        <w:numPr>
          <w:ilvl w:val="0"/>
          <w:numId w:val="85"/>
        </w:numPr>
        <w:jc w:val="both"/>
        <w:rPr>
          <w:bCs/>
          <w:sz w:val="24"/>
          <w:szCs w:val="24"/>
        </w:rPr>
      </w:pPr>
      <w:r w:rsidRPr="001E1887">
        <w:rPr>
          <w:bCs/>
          <w:sz w:val="24"/>
          <w:szCs w:val="24"/>
        </w:rPr>
        <w:t>izradu smjernica za razvoj javnih politika ute4meljenih na dokazima</w:t>
      </w:r>
    </w:p>
    <w:p w14:paraId="71AD8727" w14:textId="77777777" w:rsidR="00C27A9B" w:rsidRPr="001E1887" w:rsidRDefault="00C27A9B" w:rsidP="001E1887">
      <w:pPr>
        <w:pStyle w:val="Tekstfusnote"/>
        <w:numPr>
          <w:ilvl w:val="0"/>
          <w:numId w:val="85"/>
        </w:numPr>
        <w:jc w:val="both"/>
        <w:rPr>
          <w:bCs/>
          <w:sz w:val="24"/>
          <w:szCs w:val="24"/>
        </w:rPr>
      </w:pPr>
      <w:r w:rsidRPr="001E1887">
        <w:rPr>
          <w:bCs/>
          <w:sz w:val="24"/>
          <w:szCs w:val="24"/>
        </w:rPr>
        <w:t>provođenje analiza društvenog utjecaja predloženih intervencija</w:t>
      </w:r>
    </w:p>
    <w:p w14:paraId="2926E03A" w14:textId="77777777" w:rsidR="00C27A9B" w:rsidRPr="001E1887" w:rsidRDefault="00C27A9B" w:rsidP="001E1887">
      <w:pPr>
        <w:pStyle w:val="Tekstfusnote"/>
        <w:jc w:val="both"/>
        <w:rPr>
          <w:bCs/>
          <w:sz w:val="24"/>
          <w:szCs w:val="24"/>
        </w:rPr>
      </w:pPr>
    </w:p>
    <w:p w14:paraId="5374CAB0" w14:textId="77777777" w:rsidR="00C27A9B" w:rsidRPr="001E1887" w:rsidRDefault="00C27A9B" w:rsidP="001E1887">
      <w:pPr>
        <w:pStyle w:val="Tekstfusnote"/>
        <w:jc w:val="both"/>
        <w:rPr>
          <w:bCs/>
          <w:sz w:val="24"/>
          <w:szCs w:val="24"/>
        </w:rPr>
      </w:pPr>
      <w:r w:rsidRPr="001E1887">
        <w:rPr>
          <w:bCs/>
          <w:sz w:val="24"/>
          <w:szCs w:val="24"/>
        </w:rPr>
        <w:t>Ovom Komponentom koja ima za cilj jačanje kapaciteta organizacija civilnoga društva za postizanje učinkovitog dijaloga sa javnom upravnom,  te visokoobrazovnim ili znanstveno-istraživačkim institucijama u oblikovanju i provođenju javnih politika, predviđena su 24 područja važna za društveno-ekonomski razvoj u Hrvatskoj u kojima se očekuju prijave tematskih mreža koje se trebaju sastojati od najmanje 10 organizacija (registriranih pravnih subjekata).</w:t>
      </w:r>
    </w:p>
    <w:p w14:paraId="4290B5ED" w14:textId="77777777" w:rsidR="00C27A9B" w:rsidRPr="001E1887" w:rsidRDefault="00C27A9B" w:rsidP="001E1887">
      <w:pPr>
        <w:pStyle w:val="Tekstfusnote"/>
        <w:jc w:val="both"/>
        <w:rPr>
          <w:bCs/>
          <w:sz w:val="24"/>
          <w:szCs w:val="24"/>
        </w:rPr>
      </w:pPr>
    </w:p>
    <w:p w14:paraId="44A025D5" w14:textId="77777777" w:rsidR="00C27A9B" w:rsidRPr="001E1887" w:rsidRDefault="00C27A9B" w:rsidP="001E1887">
      <w:pPr>
        <w:pStyle w:val="Tekstfusnote"/>
        <w:jc w:val="both"/>
        <w:rPr>
          <w:bCs/>
          <w:sz w:val="24"/>
          <w:szCs w:val="24"/>
        </w:rPr>
      </w:pPr>
      <w:r w:rsidRPr="001E1887">
        <w:rPr>
          <w:bCs/>
          <w:sz w:val="24"/>
          <w:szCs w:val="24"/>
        </w:rPr>
        <w:t>Organizacije uključene u tematske mreže trebaju tijekom zajedničkog rada izraditi model svog djelovanja koji se treba temeljiti na demokratskom, odgovornom, uključivom, javnom načinu su-upravljanja svim aktivnostima i procesima unutar tematske mreže, a kao odraz osviještenih potreba društvenog i ekonomskog razvoja u Hrvatskoj, ali i na razini Europske unije.</w:t>
      </w:r>
    </w:p>
    <w:bookmarkEnd w:id="12"/>
    <w:p w14:paraId="672A4CF2" w14:textId="77777777" w:rsidR="00C27A9B" w:rsidRDefault="00C27A9B" w:rsidP="001E1887">
      <w:pPr>
        <w:pStyle w:val="Tekstfusnote"/>
        <w:jc w:val="both"/>
        <w:rPr>
          <w:sz w:val="24"/>
          <w:szCs w:val="24"/>
        </w:rPr>
      </w:pPr>
    </w:p>
    <w:p w14:paraId="209C1291" w14:textId="77777777" w:rsidR="00AD62DC" w:rsidRPr="001E1887" w:rsidRDefault="00AD62DC" w:rsidP="001E1887">
      <w:pPr>
        <w:pStyle w:val="Tekstfusnote"/>
        <w:jc w:val="both"/>
        <w:rPr>
          <w:sz w:val="24"/>
          <w:szCs w:val="24"/>
        </w:rPr>
      </w:pPr>
    </w:p>
    <w:p w14:paraId="599F019F" w14:textId="691B6EBA" w:rsidR="004801DB" w:rsidRPr="001E1887" w:rsidRDefault="004801DB" w:rsidP="001E1887">
      <w:pPr>
        <w:pStyle w:val="Tekstfusnote"/>
        <w:jc w:val="both"/>
        <w:rPr>
          <w:sz w:val="24"/>
          <w:szCs w:val="24"/>
        </w:rPr>
      </w:pPr>
      <w:r w:rsidRPr="001E1887">
        <w:rPr>
          <w:b/>
          <w:sz w:val="24"/>
          <w:szCs w:val="24"/>
        </w:rPr>
        <w:t>Komponenta 2</w:t>
      </w:r>
      <w:r w:rsidRPr="001E1887">
        <w:rPr>
          <w:sz w:val="24"/>
          <w:szCs w:val="24"/>
        </w:rPr>
        <w:t>:</w:t>
      </w:r>
    </w:p>
    <w:p w14:paraId="5CD6CE0F" w14:textId="77777777" w:rsidR="00C27A9B" w:rsidRPr="001E1887" w:rsidRDefault="00C27A9B" w:rsidP="001E1887">
      <w:pPr>
        <w:pStyle w:val="Tekstfusnote"/>
        <w:jc w:val="both"/>
        <w:rPr>
          <w:sz w:val="24"/>
          <w:szCs w:val="24"/>
        </w:rPr>
      </w:pPr>
    </w:p>
    <w:p w14:paraId="1E6E6A15"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Socijalni dijalog kao model formalne i neformalne interakcije između poslodavaca/ udruga poslodavaca i sindikata, odnosno udruga poslodavaca, sindikata i države, može pomoći u iznalasku rješenja na postojeće gospodarske i socijalne probleme, pa tako i u kontekstu kreiranja boljih radnih uvjeta rada svih radnika, a posebice sezonskih radnika. </w:t>
      </w:r>
    </w:p>
    <w:p w14:paraId="0CE87509" w14:textId="77777777" w:rsidR="00736243" w:rsidRPr="006F033C" w:rsidRDefault="00736243" w:rsidP="001E1887">
      <w:pPr>
        <w:pStyle w:val="Tekstfusnote"/>
        <w:jc w:val="both"/>
        <w:rPr>
          <w:rFonts w:cs="Lucida Sans Unicode"/>
          <w:sz w:val="24"/>
          <w:szCs w:val="24"/>
        </w:rPr>
      </w:pPr>
    </w:p>
    <w:p w14:paraId="4CDE96BC"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Socijalni dijalog prema definiciji Međunarodne organizacije rada obuhvaća sve vrste pregovora, savjetovanja, razmjene informacija između predstavnika vlada, poslodavaca i radnika ili između samih socijalnih partnera o pitanjima zajedničkog interesa vezanima uz ekonomsku i socijalnu politiku te tako čini sastavni dio kulture dijaloga, model izgradnje nacionalnog i europskog konsenzusa u cilju razvoja demokratskog, transparentnog, odgovornog društva usmjerenog boljitku svih građana.</w:t>
      </w:r>
    </w:p>
    <w:p w14:paraId="12499A8B" w14:textId="77777777" w:rsidR="00736243" w:rsidRPr="006F033C" w:rsidRDefault="00736243" w:rsidP="001E1887">
      <w:pPr>
        <w:pStyle w:val="Tekstfusnote"/>
        <w:jc w:val="both"/>
        <w:rPr>
          <w:rFonts w:cs="Lucida Sans Unicode"/>
          <w:sz w:val="24"/>
          <w:szCs w:val="24"/>
        </w:rPr>
      </w:pPr>
    </w:p>
    <w:p w14:paraId="2CBA7DB8"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Socijalni dijalog je  temelj europske socijalne politike  i čini integralni dio Ugovora o funkcioniranju Europske unije (čl. 151.-156). Uz pomoć socijalnog dijaloga socijalni partneri (predstavnici poslodavaca i radnika) mogu aktivno doprinijeti izradi europskih politika u odgovarajućem opsegu, osobito ekonomskoj, socijalnoj politici i politici zapošljavanja. Uloga socijalnih partnera jest kroz socijalni dijalog pomoći otvaranju novih radnih mjesta i omogućiti dostojanstven rad svih radnika i radnica, učinkovitu socijalnu zaštitu, unaprjeđenje radnih standarda, načela i prava na rad u cilju veće produktivnosti, kvalitetnijeg tržišta rada i manjih dispariteta u zapošljavanju. Socijalnim dijalogom se, osim radnog zakonodavstva, može utjecati i na unaprjeđenje funkcioniranja tržišta rada u smislu boljeg prepoznavanja i upravljanja promjenama i pružanja odgovarajuće i pravovremene pomoći radnicima i poduzećima u njihovoj prilagodbi novim situacijama. Upravo stoga predložena operacija imat će za cilj unapređenje uvjeta rada radnika u Republici Hrvatskoj u okviru socijalnog dijaloga.</w:t>
      </w:r>
    </w:p>
    <w:p w14:paraId="0975D0AB" w14:textId="77777777" w:rsidR="00736243" w:rsidRPr="006F033C" w:rsidRDefault="00736243" w:rsidP="001E1887">
      <w:pPr>
        <w:pStyle w:val="Tekstfusnote"/>
        <w:jc w:val="both"/>
        <w:rPr>
          <w:rFonts w:cs="Lucida Sans Unicode"/>
          <w:sz w:val="24"/>
          <w:szCs w:val="24"/>
        </w:rPr>
      </w:pPr>
    </w:p>
    <w:p w14:paraId="07D2D4EA"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Poseban naglasak stavit će se na  sezonske radnike, budući da je njihov broj u konstantnom porastu u zadnjih 10 godina. Naime, prema evidenciji Hrvatskog zavoda za zapošljavanje broj sezonskih radnika s evidencije Zavoda za 2006. godinu iznosio je 25 234 osobe, dok je za 2016. godinu iznosio 40 682 osobe. </w:t>
      </w:r>
    </w:p>
    <w:p w14:paraId="3E3ECF9A"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lastRenderedPageBreak/>
        <w:t>Važnost pravednih radnih uvjeta te socijalnog dijaloga prepoznata je i od Europske komisije koja je 26. travnja 2017. godine donijela Preporuku o europskom stupu socijalnih prava. Ministarstvo rada i mirovinskoga sustava, kao sektorski nadležno i odgovorno tijelo, svjesno je postojeće problematike vezane uz unapređenje uvjeta rada radnika u Republici Hrvatskoj. Upravo zato se ovom operacijom želi unaprijediti položaj radnika otvaranjem niza tema poput zaštite i sigurnosti na radu, zdravlja radnika, pitanja plaća i naknada, radnih odnosa i ugovora o radu, pitanje nagrada i odgovornosti obveza na radu, radnog vremena i tjednog rasporeda, jednostavnijeg zaposlenja ili promjene radnog mjesta, uvjeta smještaja i hrane, organizacije rada, motivacije, načina pronalaženja poslova, dobne, spolne i obrazovne strukture radnika, higijena rada, zaštita majke i djeteta, trudnica, boležljivih i starijih radnika, radnika sa smanjenim radnim sposobnostima, osoba s invaliditetom, poštivanje i unapređenje nacionalne i internacionalne zakonske regulative.</w:t>
      </w:r>
    </w:p>
    <w:p w14:paraId="0AAF2270" w14:textId="77777777" w:rsidR="00736243" w:rsidRPr="006F033C" w:rsidRDefault="00736243" w:rsidP="001E1887">
      <w:pPr>
        <w:pStyle w:val="Tekstfusnote"/>
        <w:jc w:val="both"/>
        <w:rPr>
          <w:rFonts w:cs="Lucida Sans Unicode"/>
          <w:sz w:val="24"/>
          <w:szCs w:val="24"/>
        </w:rPr>
      </w:pPr>
    </w:p>
    <w:p w14:paraId="7BC8CDD8"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Kako bi obrada spomenute tematike rezultirala unapređenjem uvjeta rada radnika u Republici Hrvatskoj ustanovljena je potreba za konkretnom vrstom aktivnosti u okviru predložene operacije. Kvalitetnom analizom uvjeta rada radnika u Republici Hrvatskoj ustanovit će se konkretni problemi i način rješavanja istih na dobrobit svih zaposlenika. Također, jačanje partnerskih odnosa sindikata i poslodavca iznimno je bitno u kontekstu promicanja boljih uvjeta rada s naglaskom na sezonske poslove. Suradnja tijekom sezonskih poslova s radnicima i poslodavcima te podrška prilikom osiguranja odgovarajućih uvjeta rada pružit će dodatni oslonac radnicima, dok će promidžbene kampanje pozitivno utjecati na osvješćivanje i promicanje kvalitetnijih uvjeta rada.</w:t>
      </w:r>
    </w:p>
    <w:p w14:paraId="618DC948" w14:textId="77777777" w:rsidR="00736243" w:rsidRPr="006F033C" w:rsidRDefault="00736243" w:rsidP="001E1887">
      <w:pPr>
        <w:pStyle w:val="Tekstfusnote"/>
        <w:jc w:val="both"/>
        <w:rPr>
          <w:rFonts w:cs="Lucida Sans Unicode"/>
          <w:sz w:val="24"/>
          <w:szCs w:val="24"/>
        </w:rPr>
      </w:pPr>
    </w:p>
    <w:p w14:paraId="176FCC11"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Predložena operacija nastavak je poticanja razvoja socijalnog dijaloga u Republici Hrvatskoj kako bi se unaprijedili uvjeti rada svih radnika, a nadovezuje se na otvoreni Poziv za dostavu projektnih prijedloga iz 2017. godine pod nazivom „Jačanje socijalnog dijaloga – faza III“. Jačanjem suradnje socijalnih partnera želi se pružiti podrška nastavku reformi u kontekstu razvoja kvalitetnog i održivog socijalnog dijaloga na svim razinama kako bi se unaprijedili uvjeti rada.</w:t>
      </w:r>
    </w:p>
    <w:p w14:paraId="440E067B" w14:textId="77777777" w:rsidR="004801DB" w:rsidRPr="006F033C" w:rsidRDefault="004801DB" w:rsidP="001E1887">
      <w:pPr>
        <w:pStyle w:val="Tekstfusnote"/>
        <w:jc w:val="both"/>
        <w:rPr>
          <w:sz w:val="24"/>
          <w:szCs w:val="24"/>
        </w:rPr>
      </w:pPr>
    </w:p>
    <w:p w14:paraId="3E8324D8" w14:textId="77777777" w:rsidR="00A06E92" w:rsidRPr="006F033C" w:rsidRDefault="00A06E92" w:rsidP="001E1887">
      <w:pPr>
        <w:spacing w:after="0" w:line="240" w:lineRule="auto"/>
        <w:jc w:val="both"/>
        <w:rPr>
          <w:rStyle w:val="Bez"/>
          <w:b/>
          <w:bCs/>
          <w:sz w:val="24"/>
          <w:szCs w:val="24"/>
        </w:rPr>
      </w:pPr>
    </w:p>
    <w:p w14:paraId="0109C9BB" w14:textId="3B898C0B" w:rsidR="00846CB8" w:rsidRPr="001E1887" w:rsidRDefault="0031518F" w:rsidP="001E1887">
      <w:pPr>
        <w:spacing w:after="0" w:line="240" w:lineRule="auto"/>
        <w:jc w:val="both"/>
        <w:rPr>
          <w:sz w:val="24"/>
          <w:szCs w:val="24"/>
        </w:rPr>
      </w:pPr>
      <w:r w:rsidRPr="001E1887">
        <w:rPr>
          <w:rStyle w:val="Bez"/>
          <w:b/>
          <w:bCs/>
          <w:sz w:val="24"/>
          <w:szCs w:val="24"/>
        </w:rPr>
        <w:t>Opći cilj</w:t>
      </w:r>
      <w:r w:rsidR="00157140" w:rsidRPr="001E1887">
        <w:rPr>
          <w:rStyle w:val="Bez"/>
          <w:b/>
          <w:bCs/>
          <w:sz w:val="24"/>
          <w:szCs w:val="24"/>
        </w:rPr>
        <w:t>:</w:t>
      </w:r>
      <w:r w:rsidR="008E76A0" w:rsidRPr="001E1887">
        <w:rPr>
          <w:rStyle w:val="Bez"/>
          <w:b/>
          <w:bCs/>
          <w:sz w:val="24"/>
          <w:szCs w:val="24"/>
        </w:rPr>
        <w:t xml:space="preserve"> </w:t>
      </w:r>
      <w:r w:rsidR="001D74C0" w:rsidRPr="001E1887">
        <w:rPr>
          <w:sz w:val="24"/>
          <w:szCs w:val="24"/>
        </w:rPr>
        <w:t xml:space="preserve">jačanje kapaciteta </w:t>
      </w:r>
      <w:r w:rsidR="006B2E22" w:rsidRPr="001E1887">
        <w:rPr>
          <w:sz w:val="24"/>
          <w:szCs w:val="24"/>
        </w:rPr>
        <w:t>organizacija civilnoga društva</w:t>
      </w:r>
      <w:r w:rsidR="00E9377E" w:rsidRPr="001E1887">
        <w:rPr>
          <w:sz w:val="24"/>
          <w:szCs w:val="24"/>
        </w:rPr>
        <w:t xml:space="preserve"> </w:t>
      </w:r>
      <w:r w:rsidR="006B2E22" w:rsidRPr="001E1887">
        <w:rPr>
          <w:sz w:val="24"/>
          <w:szCs w:val="24"/>
        </w:rPr>
        <w:t xml:space="preserve">za postizanje </w:t>
      </w:r>
      <w:r w:rsidR="00E9377E" w:rsidRPr="001E1887">
        <w:rPr>
          <w:sz w:val="24"/>
          <w:szCs w:val="24"/>
        </w:rPr>
        <w:t>učinkovitog dijaloga s javnom upravom</w:t>
      </w:r>
      <w:r w:rsidR="00147AEC" w:rsidRPr="001E1887">
        <w:rPr>
          <w:sz w:val="24"/>
          <w:szCs w:val="24"/>
        </w:rPr>
        <w:t xml:space="preserve"> socijalnim partnerima i visokoobrazovnim institucijama</w:t>
      </w:r>
      <w:r w:rsidR="003F0C6D" w:rsidRPr="001E1887">
        <w:rPr>
          <w:sz w:val="24"/>
          <w:szCs w:val="24"/>
        </w:rPr>
        <w:t xml:space="preserve"> u oblikovanju i</w:t>
      </w:r>
      <w:r w:rsidR="006B2E22" w:rsidRPr="001E1887">
        <w:rPr>
          <w:sz w:val="24"/>
          <w:szCs w:val="24"/>
        </w:rPr>
        <w:t xml:space="preserve"> provođenju reformi</w:t>
      </w:r>
      <w:r w:rsidR="007D031B" w:rsidRPr="001E1887">
        <w:rPr>
          <w:sz w:val="24"/>
          <w:szCs w:val="24"/>
        </w:rPr>
        <w:t>, te jačanje socijalnog dijaloga u kontekstu kreiranja boljih uvjeta rada s naglaskom na sezonske poslove</w:t>
      </w:r>
    </w:p>
    <w:p w14:paraId="07BE6269" w14:textId="2DD203A1" w:rsidR="005E548E" w:rsidRPr="001E1887" w:rsidRDefault="005E548E" w:rsidP="001E1887">
      <w:pPr>
        <w:spacing w:after="0" w:line="240" w:lineRule="auto"/>
        <w:jc w:val="both"/>
        <w:rPr>
          <w:sz w:val="24"/>
          <w:szCs w:val="24"/>
        </w:rPr>
      </w:pPr>
    </w:p>
    <w:p w14:paraId="6CE1F4C7" w14:textId="2CFF9390" w:rsidR="005E548E" w:rsidRPr="001E1887" w:rsidRDefault="005E548E" w:rsidP="001E1887">
      <w:pPr>
        <w:spacing w:after="0" w:line="240" w:lineRule="auto"/>
        <w:jc w:val="both"/>
        <w:rPr>
          <w:sz w:val="24"/>
          <w:szCs w:val="24"/>
        </w:rPr>
      </w:pPr>
      <w:r w:rsidRPr="001E1887">
        <w:rPr>
          <w:rStyle w:val="Bez"/>
          <w:b/>
          <w:bCs/>
          <w:sz w:val="24"/>
          <w:szCs w:val="24"/>
        </w:rPr>
        <w:t xml:space="preserve">Specifični ciljevi: </w:t>
      </w:r>
    </w:p>
    <w:p w14:paraId="2D5E4FA7" w14:textId="16228918" w:rsidR="0027048E" w:rsidRPr="001E1887" w:rsidRDefault="0027048E" w:rsidP="001E1887">
      <w:pPr>
        <w:spacing w:after="0" w:line="240" w:lineRule="auto"/>
        <w:jc w:val="both"/>
        <w:rPr>
          <w:sz w:val="24"/>
          <w:szCs w:val="24"/>
        </w:rPr>
      </w:pPr>
    </w:p>
    <w:p w14:paraId="6489F5A6" w14:textId="1BA1D585" w:rsidR="007D031B" w:rsidRPr="001E1887" w:rsidRDefault="007D031B" w:rsidP="001E1887">
      <w:pPr>
        <w:spacing w:after="0" w:line="240" w:lineRule="auto"/>
        <w:jc w:val="both"/>
        <w:rPr>
          <w:b/>
          <w:sz w:val="24"/>
          <w:szCs w:val="24"/>
        </w:rPr>
      </w:pPr>
      <w:r w:rsidRPr="001E1887">
        <w:rPr>
          <w:b/>
          <w:sz w:val="24"/>
          <w:szCs w:val="24"/>
        </w:rPr>
        <w:t>Komponenta 1.</w:t>
      </w:r>
    </w:p>
    <w:p w14:paraId="05429944" w14:textId="77777777" w:rsidR="00C27A9B" w:rsidRPr="001E1887" w:rsidRDefault="00C27A9B" w:rsidP="001E1887">
      <w:pPr>
        <w:spacing w:after="0" w:line="240" w:lineRule="auto"/>
        <w:jc w:val="both"/>
        <w:rPr>
          <w:b/>
          <w:sz w:val="24"/>
          <w:szCs w:val="24"/>
        </w:rPr>
      </w:pPr>
    </w:p>
    <w:p w14:paraId="1B55F9D6" w14:textId="54DDD729" w:rsidR="005E548E" w:rsidRPr="001E1887" w:rsidRDefault="005E548E" w:rsidP="00AD62DC">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20"/>
        <w:jc w:val="both"/>
        <w:rPr>
          <w:rStyle w:val="s26"/>
          <w:sz w:val="24"/>
          <w:szCs w:val="24"/>
        </w:rPr>
      </w:pPr>
      <w:r w:rsidRPr="001E1887">
        <w:rPr>
          <w:rStyle w:val="s26"/>
          <w:rFonts w:eastAsia="Times New Roman"/>
          <w:color w:val="00000A"/>
          <w:sz w:val="24"/>
          <w:szCs w:val="24"/>
        </w:rPr>
        <w:t>Razvijanje dijaloga</w:t>
      </w:r>
      <w:r w:rsidRPr="001E1887">
        <w:rPr>
          <w:rStyle w:val="apple-converted-space"/>
          <w:rFonts w:eastAsia="Times New Roman"/>
          <w:color w:val="00000A"/>
          <w:sz w:val="24"/>
          <w:szCs w:val="24"/>
        </w:rPr>
        <w:t> </w:t>
      </w:r>
      <w:r w:rsidRPr="001E1887">
        <w:rPr>
          <w:rStyle w:val="s26"/>
          <w:rFonts w:eastAsia="Times New Roman"/>
          <w:color w:val="00000A"/>
          <w:sz w:val="24"/>
          <w:szCs w:val="24"/>
        </w:rPr>
        <w:t>i jačanje suradnje</w:t>
      </w:r>
      <w:r w:rsidRPr="001E1887">
        <w:rPr>
          <w:rStyle w:val="apple-converted-space"/>
          <w:rFonts w:eastAsia="Times New Roman"/>
          <w:color w:val="00000A"/>
          <w:sz w:val="24"/>
          <w:szCs w:val="24"/>
        </w:rPr>
        <w:t> </w:t>
      </w:r>
      <w:r w:rsidRPr="001E1887">
        <w:rPr>
          <w:rStyle w:val="s26"/>
          <w:rFonts w:eastAsia="Times New Roman"/>
          <w:color w:val="00000A"/>
          <w:sz w:val="24"/>
          <w:szCs w:val="24"/>
        </w:rPr>
        <w:t>između</w:t>
      </w:r>
      <w:r w:rsidRPr="001E1887">
        <w:rPr>
          <w:rStyle w:val="apple-converted-space"/>
          <w:rFonts w:eastAsia="Times New Roman"/>
          <w:color w:val="00000A"/>
          <w:sz w:val="24"/>
          <w:szCs w:val="24"/>
        </w:rPr>
        <w:t> </w:t>
      </w:r>
      <w:r w:rsidRPr="001E1887">
        <w:rPr>
          <w:rStyle w:val="s26"/>
          <w:rFonts w:eastAsia="Times New Roman"/>
          <w:color w:val="00000A"/>
          <w:sz w:val="24"/>
          <w:szCs w:val="24"/>
        </w:rPr>
        <w:t>organizacija civilnog društva,</w:t>
      </w:r>
      <w:r w:rsidRPr="001E1887">
        <w:rPr>
          <w:rStyle w:val="apple-converted-space"/>
          <w:rFonts w:eastAsia="Times New Roman"/>
          <w:color w:val="00000A"/>
          <w:sz w:val="24"/>
          <w:szCs w:val="24"/>
        </w:rPr>
        <w:t> </w:t>
      </w:r>
      <w:r w:rsidRPr="001E1887">
        <w:rPr>
          <w:rStyle w:val="s26"/>
          <w:rFonts w:eastAsia="Times New Roman"/>
          <w:color w:val="00000A"/>
          <w:sz w:val="24"/>
          <w:szCs w:val="24"/>
        </w:rPr>
        <w:t>jedinica lokalne i regionalne samouprave, socijalnih partnera i visokoobrazovnih i znanstvenih institucija</w:t>
      </w:r>
      <w:r w:rsidRPr="001E1887">
        <w:rPr>
          <w:rStyle w:val="apple-converted-space"/>
          <w:rFonts w:eastAsia="Times New Roman"/>
          <w:color w:val="00000A"/>
          <w:sz w:val="24"/>
          <w:szCs w:val="24"/>
        </w:rPr>
        <w:t> </w:t>
      </w:r>
      <w:r w:rsidRPr="001E1887">
        <w:rPr>
          <w:rStyle w:val="s26"/>
          <w:rFonts w:eastAsia="Times New Roman"/>
          <w:color w:val="00000A"/>
          <w:sz w:val="24"/>
          <w:szCs w:val="24"/>
        </w:rPr>
        <w:t>s ciljem  kreiranja poticajnog okruženja koje će doprinijeti stvaranju kvalitetne suradnje u tematskim područjima od interesa za Republiku Hrvatsku.</w:t>
      </w:r>
    </w:p>
    <w:p w14:paraId="55B5AA79" w14:textId="0B598B53" w:rsidR="005E548E" w:rsidRPr="001E1887" w:rsidRDefault="005E548E"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sz w:val="24"/>
          <w:szCs w:val="24"/>
        </w:rPr>
      </w:pPr>
    </w:p>
    <w:p w14:paraId="3EF812B2" w14:textId="77777777" w:rsidR="007D031B"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color w:val="00000A"/>
          <w:sz w:val="24"/>
          <w:szCs w:val="24"/>
          <w:u w:color="00000A"/>
        </w:rPr>
      </w:pPr>
    </w:p>
    <w:p w14:paraId="6D020249" w14:textId="77777777" w:rsidR="00C4252A" w:rsidRDefault="00C4252A"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color w:val="00000A"/>
          <w:sz w:val="24"/>
          <w:szCs w:val="24"/>
          <w:u w:color="00000A"/>
        </w:rPr>
      </w:pPr>
    </w:p>
    <w:p w14:paraId="011E9020" w14:textId="77777777" w:rsidR="00C4252A" w:rsidRPr="001E1887" w:rsidRDefault="00C4252A"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color w:val="00000A"/>
          <w:sz w:val="24"/>
          <w:szCs w:val="24"/>
          <w:u w:color="00000A"/>
        </w:rPr>
      </w:pPr>
    </w:p>
    <w:p w14:paraId="4DF21CCA" w14:textId="396D953A" w:rsidR="007D031B" w:rsidRPr="001E1887"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b/>
          <w:color w:val="00000A"/>
          <w:sz w:val="24"/>
          <w:szCs w:val="24"/>
          <w:u w:color="00000A"/>
        </w:rPr>
      </w:pPr>
      <w:r w:rsidRPr="001E1887">
        <w:rPr>
          <w:b/>
          <w:color w:val="00000A"/>
          <w:sz w:val="24"/>
          <w:szCs w:val="24"/>
          <w:u w:color="00000A"/>
        </w:rPr>
        <w:lastRenderedPageBreak/>
        <w:t>Komponenta 2.</w:t>
      </w:r>
    </w:p>
    <w:p w14:paraId="5C476153" w14:textId="77777777" w:rsidR="007D031B" w:rsidRPr="001E1887"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sz w:val="24"/>
          <w:szCs w:val="24"/>
        </w:rPr>
      </w:pPr>
    </w:p>
    <w:p w14:paraId="28903466" w14:textId="77777777" w:rsidR="007D031B" w:rsidRPr="00AD62DC" w:rsidRDefault="007D031B" w:rsidP="00AD62D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720"/>
        <w:jc w:val="both"/>
        <w:rPr>
          <w:rFonts w:eastAsia="Times New Roman" w:cs="Lucida Sans Unicode"/>
          <w:color w:val="auto"/>
          <w:sz w:val="24"/>
          <w:szCs w:val="20"/>
          <w:bdr w:val="none" w:sz="0" w:space="0" w:color="auto"/>
          <w:lang w:eastAsia="zh-CN"/>
        </w:rPr>
      </w:pPr>
      <w:r w:rsidRPr="00AD62DC">
        <w:rPr>
          <w:rFonts w:eastAsia="Times New Roman" w:cs="Lucida Sans Unicode"/>
          <w:color w:val="auto"/>
          <w:sz w:val="24"/>
          <w:szCs w:val="20"/>
          <w:bdr w:val="none" w:sz="0" w:space="0" w:color="auto"/>
          <w:lang w:eastAsia="zh-CN"/>
        </w:rPr>
        <w:t>Uključivanje socijalnih partnera, prvenstveno sindikata, u aktivnosti zagovaranja, promicanja i osmišljavanja inovativnih načina suradnje s poslodavcima u kontekstu poticanja i kreiranja boljih uvjeta rada svih radnika, a posebice sezonskih radnika</w:t>
      </w:r>
    </w:p>
    <w:p w14:paraId="3B1667A0" w14:textId="77777777" w:rsidR="007D031B" w:rsidRPr="001E1887" w:rsidRDefault="007D031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SimSun" w:cs="Lucida Sans Unicode"/>
          <w:color w:val="auto"/>
          <w:sz w:val="20"/>
          <w:szCs w:val="20"/>
          <w:bdr w:val="none" w:sz="0" w:space="0" w:color="auto"/>
        </w:rPr>
      </w:pPr>
    </w:p>
    <w:p w14:paraId="1E80FD06" w14:textId="77777777" w:rsidR="00AD62DC" w:rsidRPr="001E1887" w:rsidRDefault="00AD62DC" w:rsidP="001E1887">
      <w:pPr>
        <w:spacing w:after="0" w:line="240" w:lineRule="auto"/>
        <w:jc w:val="both"/>
        <w:rPr>
          <w:sz w:val="24"/>
          <w:szCs w:val="24"/>
        </w:rPr>
      </w:pPr>
    </w:p>
    <w:p w14:paraId="73E378A5" w14:textId="77777777" w:rsidR="006F033C" w:rsidRDefault="00157140" w:rsidP="001E1887">
      <w:pPr>
        <w:spacing w:after="0" w:line="240" w:lineRule="auto"/>
        <w:jc w:val="both"/>
        <w:rPr>
          <w:rStyle w:val="Bez"/>
          <w:b/>
          <w:bCs/>
          <w:sz w:val="24"/>
          <w:szCs w:val="24"/>
        </w:rPr>
      </w:pPr>
      <w:r w:rsidRPr="001E1887">
        <w:rPr>
          <w:rStyle w:val="Bez"/>
          <w:b/>
          <w:bCs/>
          <w:sz w:val="24"/>
          <w:szCs w:val="24"/>
        </w:rPr>
        <w:t>Ciljana</w:t>
      </w:r>
      <w:r w:rsidR="0043498F" w:rsidRPr="001E1887">
        <w:rPr>
          <w:rStyle w:val="Bez"/>
          <w:b/>
          <w:bCs/>
          <w:sz w:val="24"/>
          <w:szCs w:val="24"/>
        </w:rPr>
        <w:t xml:space="preserve"> </w:t>
      </w:r>
      <w:r w:rsidR="0031518F" w:rsidRPr="001E1887">
        <w:rPr>
          <w:rStyle w:val="Bez"/>
          <w:b/>
          <w:bCs/>
          <w:sz w:val="24"/>
          <w:szCs w:val="24"/>
        </w:rPr>
        <w:t>skupine</w:t>
      </w:r>
    </w:p>
    <w:p w14:paraId="024458DA" w14:textId="77777777" w:rsidR="006F033C" w:rsidRDefault="006F033C" w:rsidP="001E1887">
      <w:pPr>
        <w:spacing w:after="0" w:line="240" w:lineRule="auto"/>
        <w:jc w:val="both"/>
        <w:rPr>
          <w:rStyle w:val="Bez"/>
          <w:b/>
          <w:bCs/>
          <w:sz w:val="24"/>
          <w:szCs w:val="24"/>
        </w:rPr>
      </w:pPr>
    </w:p>
    <w:p w14:paraId="4239A8B1" w14:textId="20CEECBC" w:rsidR="00A436EE" w:rsidRDefault="00C4252A" w:rsidP="001E1887">
      <w:pPr>
        <w:spacing w:after="0" w:line="240" w:lineRule="auto"/>
        <w:jc w:val="both"/>
        <w:rPr>
          <w:rStyle w:val="Bez"/>
          <w:b/>
          <w:bCs/>
          <w:sz w:val="24"/>
          <w:szCs w:val="24"/>
        </w:rPr>
      </w:pPr>
      <w:r>
        <w:rPr>
          <w:rStyle w:val="Bez"/>
          <w:b/>
          <w:bCs/>
          <w:sz w:val="24"/>
          <w:szCs w:val="24"/>
        </w:rPr>
        <w:t xml:space="preserve"> Komponenta</w:t>
      </w:r>
      <w:r w:rsidR="00925AB4" w:rsidRPr="001E1887">
        <w:rPr>
          <w:rStyle w:val="Bez"/>
          <w:b/>
          <w:bCs/>
          <w:sz w:val="24"/>
          <w:szCs w:val="24"/>
        </w:rPr>
        <w:t xml:space="preserve"> 1.</w:t>
      </w:r>
      <w:r w:rsidR="00157140" w:rsidRPr="001E1887">
        <w:rPr>
          <w:rStyle w:val="Bez"/>
          <w:b/>
          <w:bCs/>
          <w:sz w:val="24"/>
          <w:szCs w:val="24"/>
        </w:rPr>
        <w:t>:</w:t>
      </w:r>
      <w:r w:rsidR="0031518F" w:rsidRPr="001E1887">
        <w:rPr>
          <w:rStyle w:val="Bez"/>
          <w:b/>
          <w:bCs/>
          <w:sz w:val="24"/>
          <w:szCs w:val="24"/>
        </w:rPr>
        <w:t xml:space="preserve"> </w:t>
      </w:r>
    </w:p>
    <w:p w14:paraId="7747B13B" w14:textId="77777777" w:rsidR="00931CAC" w:rsidRPr="001E1887" w:rsidRDefault="00931CAC" w:rsidP="001E1887">
      <w:pPr>
        <w:spacing w:after="0" w:line="240" w:lineRule="auto"/>
        <w:jc w:val="both"/>
        <w:rPr>
          <w:rStyle w:val="Bez"/>
          <w:b/>
          <w:bCs/>
          <w:sz w:val="24"/>
          <w:szCs w:val="24"/>
        </w:rPr>
      </w:pPr>
    </w:p>
    <w:p w14:paraId="5FEC0480" w14:textId="5D69A5D5" w:rsidR="00925AB4" w:rsidRPr="001E1887" w:rsidRDefault="006A79C6" w:rsidP="001E1887">
      <w:pPr>
        <w:pStyle w:val="Odlomakpopisa"/>
        <w:numPr>
          <w:ilvl w:val="0"/>
          <w:numId w:val="75"/>
        </w:numPr>
        <w:spacing w:after="0" w:line="240" w:lineRule="auto"/>
        <w:jc w:val="both"/>
        <w:rPr>
          <w:sz w:val="24"/>
          <w:szCs w:val="24"/>
        </w:rPr>
      </w:pPr>
      <w:bookmarkStart w:id="14" w:name="_Hlk513012242"/>
      <w:r w:rsidRPr="001E1887">
        <w:rPr>
          <w:rStyle w:val="Bez"/>
          <w:sz w:val="24"/>
          <w:szCs w:val="24"/>
        </w:rPr>
        <w:t>organizacije civilnoga društva</w:t>
      </w:r>
      <w:r w:rsidR="00AF68D0" w:rsidRPr="001E1887">
        <w:rPr>
          <w:rStyle w:val="Bez"/>
          <w:sz w:val="24"/>
          <w:szCs w:val="24"/>
        </w:rPr>
        <w:t xml:space="preserve"> (udruge, zaklade i fundacije, pravne osobe vjerskih zajednica);</w:t>
      </w:r>
      <w:r w:rsidR="007A7018" w:rsidRPr="001E1887">
        <w:rPr>
          <w:rStyle w:val="Bez"/>
          <w:sz w:val="24"/>
          <w:szCs w:val="24"/>
        </w:rPr>
        <w:t xml:space="preserve"> socijalni partneri</w:t>
      </w:r>
      <w:r w:rsidR="00AF68D0" w:rsidRPr="001E1887">
        <w:rPr>
          <w:rStyle w:val="Bez"/>
          <w:sz w:val="24"/>
          <w:szCs w:val="24"/>
        </w:rPr>
        <w:t>;</w:t>
      </w:r>
      <w:r w:rsidR="00FA40BA" w:rsidRPr="001E1887">
        <w:rPr>
          <w:rStyle w:val="Bez"/>
          <w:sz w:val="24"/>
          <w:szCs w:val="24"/>
        </w:rPr>
        <w:t xml:space="preserve"> javne znanstvene organizacije </w:t>
      </w:r>
      <w:bookmarkStart w:id="15" w:name="_Hlk513012158"/>
      <w:r w:rsidR="00FA40BA" w:rsidRPr="001E1887">
        <w:rPr>
          <w:rStyle w:val="Bez"/>
          <w:sz w:val="24"/>
          <w:szCs w:val="24"/>
        </w:rPr>
        <w:t>(znanstveni instituti, visoka učilišta, sveučilišta, fakulteti, akademije, odjeli, visoke škole, veleučilišta i dr.)</w:t>
      </w:r>
      <w:r w:rsidR="001328C0" w:rsidRPr="001E1887">
        <w:rPr>
          <w:rStyle w:val="Bez"/>
          <w:sz w:val="24"/>
          <w:szCs w:val="24"/>
        </w:rPr>
        <w:t xml:space="preserve"> </w:t>
      </w:r>
      <w:bookmarkEnd w:id="15"/>
      <w:r w:rsidR="00F44643" w:rsidRPr="001E1887">
        <w:rPr>
          <w:rFonts w:eastAsia="Times New Roman" w:cs="Times New Roman"/>
          <w:sz w:val="24"/>
          <w:szCs w:val="24"/>
          <w:bdr w:val="none" w:sz="0" w:space="0" w:color="auto"/>
        </w:rPr>
        <w:t>jedinice lokalne i područne (regionalne) samouprave; </w:t>
      </w:r>
      <w:r w:rsidR="001328C0" w:rsidRPr="001E1887">
        <w:rPr>
          <w:rFonts w:eastAsia="Times New Roman" w:cs="Times New Roman"/>
          <w:sz w:val="24"/>
          <w:szCs w:val="24"/>
          <w:bdr w:val="none" w:sz="0" w:space="0" w:color="auto"/>
          <w:shd w:val="clear" w:color="auto" w:fill="FFFFFF"/>
        </w:rPr>
        <w:t xml:space="preserve"> </w:t>
      </w:r>
      <w:r w:rsidR="00F44643" w:rsidRPr="001E1887">
        <w:rPr>
          <w:rFonts w:eastAsia="Times New Roman" w:cs="Times New Roman"/>
          <w:sz w:val="24"/>
          <w:szCs w:val="24"/>
          <w:bdr w:val="none" w:sz="0" w:space="0" w:color="auto"/>
        </w:rPr>
        <w:t>javne ustanove u čijem djelokrugu je zapošljavanje i/ili rad i/ili radni odnosi i/ili sigurnost na radu i/ili zaštita na radu i/ili prava radnika</w:t>
      </w:r>
      <w:r w:rsidR="00AF68D0" w:rsidRPr="001E1887">
        <w:rPr>
          <w:rFonts w:eastAsia="Times New Roman" w:cs="Times New Roman"/>
          <w:sz w:val="24"/>
          <w:szCs w:val="24"/>
          <w:bdr w:val="none" w:sz="0" w:space="0" w:color="auto"/>
        </w:rPr>
        <w:t>; centri za socijalnu skrb</w:t>
      </w:r>
    </w:p>
    <w:p w14:paraId="79F80765" w14:textId="77777777" w:rsidR="00C27A9B" w:rsidRPr="001E1887" w:rsidRDefault="00C27A9B" w:rsidP="006F033C">
      <w:pPr>
        <w:pStyle w:val="Odlomakpopisa"/>
        <w:spacing w:after="0" w:line="240" w:lineRule="auto"/>
        <w:ind w:left="720"/>
        <w:jc w:val="both"/>
        <w:rPr>
          <w:sz w:val="24"/>
          <w:szCs w:val="24"/>
        </w:rPr>
      </w:pPr>
    </w:p>
    <w:p w14:paraId="3B40B204" w14:textId="25FD6FA9" w:rsidR="00C27A9B" w:rsidRDefault="00C27A9B" w:rsidP="001E1887">
      <w:pPr>
        <w:spacing w:after="0" w:line="240" w:lineRule="auto"/>
        <w:jc w:val="both"/>
        <w:rPr>
          <w:sz w:val="24"/>
          <w:szCs w:val="24"/>
        </w:rPr>
      </w:pPr>
      <w:r w:rsidRPr="001E1887">
        <w:rPr>
          <w:b/>
          <w:sz w:val="24"/>
          <w:szCs w:val="24"/>
        </w:rPr>
        <w:t>Komponen</w:t>
      </w:r>
      <w:r w:rsidR="00C4252A">
        <w:rPr>
          <w:b/>
          <w:sz w:val="24"/>
          <w:szCs w:val="24"/>
        </w:rPr>
        <w:t>ta</w:t>
      </w:r>
      <w:r w:rsidR="00925AB4" w:rsidRPr="001E1887">
        <w:rPr>
          <w:b/>
          <w:sz w:val="24"/>
          <w:szCs w:val="24"/>
        </w:rPr>
        <w:t xml:space="preserve"> 2.</w:t>
      </w:r>
      <w:r w:rsidR="00925AB4" w:rsidRPr="001E1887">
        <w:rPr>
          <w:sz w:val="24"/>
          <w:szCs w:val="24"/>
        </w:rPr>
        <w:t xml:space="preserve"> : </w:t>
      </w:r>
    </w:p>
    <w:p w14:paraId="65423044" w14:textId="77777777" w:rsidR="006F033C" w:rsidRPr="001E1887" w:rsidRDefault="006F033C" w:rsidP="001E1887">
      <w:pPr>
        <w:spacing w:after="0" w:line="240" w:lineRule="auto"/>
        <w:jc w:val="both"/>
        <w:rPr>
          <w:sz w:val="24"/>
          <w:szCs w:val="24"/>
        </w:rPr>
      </w:pPr>
    </w:p>
    <w:p w14:paraId="390BD2C4" w14:textId="27FC9802" w:rsidR="00925AB4" w:rsidRPr="001E1887" w:rsidRDefault="00925AB4" w:rsidP="001E1887">
      <w:pPr>
        <w:pStyle w:val="Odlomakpopisa"/>
        <w:numPr>
          <w:ilvl w:val="0"/>
          <w:numId w:val="75"/>
        </w:numPr>
        <w:spacing w:after="0" w:line="240" w:lineRule="auto"/>
        <w:jc w:val="both"/>
        <w:rPr>
          <w:sz w:val="24"/>
          <w:szCs w:val="24"/>
        </w:rPr>
      </w:pPr>
      <w:r w:rsidRPr="001E1887">
        <w:rPr>
          <w:sz w:val="24"/>
          <w:szCs w:val="24"/>
        </w:rPr>
        <w:t>socijalni partneri (</w:t>
      </w:r>
      <w:r w:rsidR="008B1771" w:rsidRPr="001E1887">
        <w:rPr>
          <w:sz w:val="24"/>
          <w:szCs w:val="24"/>
        </w:rPr>
        <w:t>sindikat, udruga sindikata više razine, udruga poslodavaca, udruga poslodavaca više razine</w:t>
      </w:r>
      <w:r w:rsidRPr="001E1887">
        <w:rPr>
          <w:sz w:val="24"/>
          <w:szCs w:val="24"/>
        </w:rPr>
        <w:t>)</w:t>
      </w:r>
    </w:p>
    <w:p w14:paraId="1BADB381" w14:textId="77777777" w:rsidR="00F44643" w:rsidRPr="001E1887" w:rsidRDefault="00F44643" w:rsidP="001E1887">
      <w:pPr>
        <w:spacing w:after="0" w:line="240" w:lineRule="auto"/>
        <w:jc w:val="both"/>
        <w:rPr>
          <w:sz w:val="24"/>
          <w:szCs w:val="24"/>
        </w:rPr>
      </w:pPr>
    </w:p>
    <w:bookmarkEnd w:id="14"/>
    <w:p w14:paraId="372A929F" w14:textId="77777777" w:rsidR="00931CAC" w:rsidRPr="001E1887" w:rsidRDefault="00931CAC" w:rsidP="001E1887">
      <w:pPr>
        <w:pStyle w:val="Odlomakpopisa"/>
        <w:spacing w:after="0" w:line="240" w:lineRule="auto"/>
        <w:ind w:left="720"/>
        <w:jc w:val="both"/>
        <w:rPr>
          <w:sz w:val="24"/>
          <w:szCs w:val="24"/>
        </w:rPr>
      </w:pPr>
    </w:p>
    <w:p w14:paraId="0986232C" w14:textId="3D081DC9" w:rsidR="002019A8" w:rsidRDefault="0031518F" w:rsidP="001E1887">
      <w:pPr>
        <w:spacing w:after="0" w:line="240" w:lineRule="auto"/>
        <w:jc w:val="both"/>
        <w:rPr>
          <w:rStyle w:val="Bez"/>
          <w:sz w:val="24"/>
          <w:szCs w:val="24"/>
        </w:rPr>
      </w:pPr>
      <w:r w:rsidRPr="001E1887">
        <w:rPr>
          <w:rStyle w:val="Bez"/>
          <w:sz w:val="24"/>
          <w:szCs w:val="24"/>
        </w:rPr>
        <w:t xml:space="preserve">Prijavitelj mora osigurati da </w:t>
      </w:r>
      <w:r w:rsidR="006F033C">
        <w:rPr>
          <w:rStyle w:val="Bez"/>
          <w:sz w:val="24"/>
          <w:szCs w:val="24"/>
        </w:rPr>
        <w:t>u</w:t>
      </w:r>
      <w:r w:rsidRPr="001E1887">
        <w:rPr>
          <w:rStyle w:val="Bez"/>
          <w:sz w:val="24"/>
          <w:szCs w:val="24"/>
        </w:rPr>
        <w:t xml:space="preserve"> aktivnostima </w:t>
      </w:r>
      <w:r w:rsidR="006F033C">
        <w:rPr>
          <w:rStyle w:val="Bez"/>
          <w:sz w:val="24"/>
          <w:szCs w:val="24"/>
        </w:rPr>
        <w:t xml:space="preserve">sudjeluju </w:t>
      </w:r>
      <w:r w:rsidR="00D2205E" w:rsidRPr="001E1887">
        <w:rPr>
          <w:rStyle w:val="Bez"/>
          <w:sz w:val="24"/>
          <w:szCs w:val="24"/>
        </w:rPr>
        <w:t>pripadnici</w:t>
      </w:r>
      <w:r w:rsidRPr="001E1887">
        <w:rPr>
          <w:rStyle w:val="Bez"/>
          <w:sz w:val="24"/>
          <w:szCs w:val="24"/>
        </w:rPr>
        <w:t xml:space="preserve"> </w:t>
      </w:r>
      <w:r w:rsidR="005510DB" w:rsidRPr="001E1887">
        <w:rPr>
          <w:rStyle w:val="Bez"/>
          <w:sz w:val="24"/>
          <w:szCs w:val="24"/>
        </w:rPr>
        <w:t xml:space="preserve">ciljane </w:t>
      </w:r>
      <w:r w:rsidR="001371F5" w:rsidRPr="001E1887">
        <w:rPr>
          <w:rStyle w:val="Bez"/>
          <w:sz w:val="24"/>
          <w:szCs w:val="24"/>
        </w:rPr>
        <w:t>skupine</w:t>
      </w:r>
      <w:r w:rsidRPr="001E1887">
        <w:rPr>
          <w:rStyle w:val="Bez"/>
          <w:sz w:val="24"/>
          <w:szCs w:val="24"/>
        </w:rPr>
        <w:t xml:space="preserve"> te će biti obvezan</w:t>
      </w:r>
      <w:r w:rsidR="00541295" w:rsidRPr="001E1887">
        <w:rPr>
          <w:rStyle w:val="Bez"/>
          <w:sz w:val="24"/>
          <w:szCs w:val="24"/>
        </w:rPr>
        <w:t>,</w:t>
      </w:r>
      <w:r w:rsidRPr="001E1887">
        <w:rPr>
          <w:rStyle w:val="Bez"/>
          <w:sz w:val="24"/>
          <w:szCs w:val="24"/>
        </w:rPr>
        <w:t xml:space="preserve"> ukoliko bude izabran, u ulozi korisnika, osigurati </w:t>
      </w:r>
      <w:r w:rsidR="006F033C">
        <w:rPr>
          <w:rStyle w:val="Bez"/>
          <w:sz w:val="24"/>
          <w:szCs w:val="24"/>
        </w:rPr>
        <w:t xml:space="preserve">navedene </w:t>
      </w:r>
      <w:r w:rsidRPr="001E1887">
        <w:rPr>
          <w:rStyle w:val="Bez"/>
          <w:sz w:val="24"/>
          <w:szCs w:val="24"/>
        </w:rPr>
        <w:t>dokaze</w:t>
      </w:r>
      <w:r w:rsidR="006F033C">
        <w:rPr>
          <w:rStyle w:val="Bez"/>
          <w:sz w:val="24"/>
          <w:szCs w:val="24"/>
        </w:rPr>
        <w:t>:</w:t>
      </w:r>
      <w:r w:rsidRPr="001E1887">
        <w:rPr>
          <w:rStyle w:val="Bez"/>
          <w:sz w:val="24"/>
          <w:szCs w:val="24"/>
        </w:rPr>
        <w:t xml:space="preserve"> </w:t>
      </w:r>
    </w:p>
    <w:p w14:paraId="64127AC5" w14:textId="77777777" w:rsidR="0062563B" w:rsidRDefault="0062563B" w:rsidP="001E1887">
      <w:pPr>
        <w:spacing w:after="0" w:line="240" w:lineRule="auto"/>
        <w:jc w:val="both"/>
        <w:rPr>
          <w:rStyle w:val="Bez"/>
          <w:sz w:val="24"/>
          <w:szCs w:val="24"/>
        </w:rPr>
      </w:pPr>
    </w:p>
    <w:p w14:paraId="33FCCA82" w14:textId="77777777" w:rsidR="0062563B" w:rsidRPr="001E1887" w:rsidRDefault="0062563B"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F15A3C" w:rsidRPr="001E1887" w14:paraId="05D970E7" w14:textId="77777777" w:rsidTr="00AF68D0">
        <w:trPr>
          <w:divId w:val="2110732826"/>
        </w:trPr>
        <w:tc>
          <w:tcPr>
            <w:tcW w:w="4268" w:type="dxa"/>
            <w:hideMark/>
          </w:tcPr>
          <w:p w14:paraId="2C765B2D" w14:textId="77777777"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540"/>
              <w:jc w:val="both"/>
              <w:divId w:val="1507330178"/>
              <w:rPr>
                <w:rFonts w:eastAsiaTheme="minorEastAsia" w:cs="Times New Roman"/>
                <w:color w:val="auto"/>
                <w:sz w:val="24"/>
                <w:szCs w:val="24"/>
                <w:bdr w:val="none" w:sz="0" w:space="0" w:color="auto"/>
              </w:rPr>
            </w:pPr>
            <w:r w:rsidRPr="001E1887">
              <w:rPr>
                <w:rFonts w:eastAsiaTheme="minorEastAsia" w:cs="Times New Roman"/>
                <w:b/>
                <w:bCs/>
                <w:sz w:val="24"/>
                <w:szCs w:val="24"/>
                <w:bdr w:val="none" w:sz="0" w:space="0" w:color="auto"/>
              </w:rPr>
              <w:t>Ciljane skupine</w:t>
            </w:r>
          </w:p>
        </w:tc>
        <w:tc>
          <w:tcPr>
            <w:tcW w:w="5394" w:type="dxa"/>
            <w:hideMark/>
          </w:tcPr>
          <w:p w14:paraId="53949308" w14:textId="77777777"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937205775"/>
              <w:rPr>
                <w:rFonts w:eastAsiaTheme="minorEastAsia" w:cs="Times New Roman"/>
                <w:color w:val="auto"/>
                <w:sz w:val="24"/>
                <w:szCs w:val="24"/>
                <w:bdr w:val="none" w:sz="0" w:space="0" w:color="auto"/>
              </w:rPr>
            </w:pPr>
            <w:r w:rsidRPr="001E1887">
              <w:rPr>
                <w:rFonts w:eastAsiaTheme="minorEastAsia" w:cs="Times New Roman"/>
                <w:b/>
                <w:bCs/>
                <w:sz w:val="24"/>
                <w:szCs w:val="24"/>
                <w:bdr w:val="none" w:sz="0" w:space="0" w:color="auto"/>
              </w:rPr>
              <w:t>Dokazi</w:t>
            </w:r>
          </w:p>
        </w:tc>
      </w:tr>
      <w:tr w:rsidR="00F15A3C" w:rsidRPr="001E1887" w14:paraId="27EDC59D" w14:textId="77777777" w:rsidTr="00AF68D0">
        <w:trPr>
          <w:divId w:val="2110732826"/>
        </w:trPr>
        <w:tc>
          <w:tcPr>
            <w:tcW w:w="4268" w:type="dxa"/>
            <w:hideMark/>
          </w:tcPr>
          <w:p w14:paraId="01CCFCFA" w14:textId="2057BF4F" w:rsidR="00385DA2" w:rsidRPr="001E1887" w:rsidRDefault="00AF68D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959412979"/>
              <w:rPr>
                <w:rFonts w:eastAsiaTheme="minorEastAsia" w:cs="Times New Roman"/>
                <w:color w:val="auto"/>
                <w:sz w:val="24"/>
                <w:szCs w:val="24"/>
                <w:bdr w:val="none" w:sz="0" w:space="0" w:color="auto"/>
              </w:rPr>
            </w:pPr>
            <w:bookmarkStart w:id="16" w:name="_Hlk512949287"/>
            <w:r w:rsidRPr="001E1887">
              <w:rPr>
                <w:rFonts w:eastAsiaTheme="minorEastAsia" w:cs="Times New Roman"/>
                <w:sz w:val="24"/>
                <w:szCs w:val="24"/>
                <w:bdr w:val="none" w:sz="0" w:space="0" w:color="auto"/>
              </w:rPr>
              <w:t>Socijalni partneri (s</w:t>
            </w:r>
            <w:r w:rsidR="00385DA2" w:rsidRPr="001E1887">
              <w:rPr>
                <w:rFonts w:eastAsiaTheme="minorEastAsia" w:cs="Times New Roman"/>
                <w:sz w:val="24"/>
                <w:szCs w:val="24"/>
                <w:bdr w:val="none" w:sz="0" w:space="0" w:color="auto"/>
              </w:rPr>
              <w:t>indikat, udruga sindikata više razine, udruga poslodavaca, udruga poslodavaca više razine</w:t>
            </w:r>
            <w:r w:rsidRPr="001E1887">
              <w:rPr>
                <w:rFonts w:eastAsiaTheme="minorEastAsia" w:cs="Times New Roman"/>
                <w:sz w:val="24"/>
                <w:szCs w:val="24"/>
                <w:bdr w:val="none" w:sz="0" w:space="0" w:color="auto"/>
              </w:rPr>
              <w:t>)</w:t>
            </w:r>
          </w:p>
        </w:tc>
        <w:tc>
          <w:tcPr>
            <w:tcW w:w="5394" w:type="dxa"/>
            <w:hideMark/>
          </w:tcPr>
          <w:p w14:paraId="50353E28" w14:textId="675DB71D" w:rsidR="00931CAC"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943346699"/>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385DA2" w:rsidRPr="001E1887">
              <w:rPr>
                <w:rFonts w:eastAsiaTheme="minorEastAsia" w:cs="Times New Roman"/>
                <w:sz w:val="24"/>
                <w:szCs w:val="24"/>
                <w:bdr w:val="none" w:sz="0" w:space="0" w:color="auto"/>
              </w:rPr>
              <w:t>Kopija Rješenja o upisu ili kopija </w:t>
            </w:r>
            <w:r w:rsidR="00385DA2" w:rsidRPr="001E1887">
              <w:rPr>
                <w:rFonts w:eastAsiaTheme="minorEastAsia" w:cs="Times New Roman"/>
                <w:color w:val="000000"/>
                <w:sz w:val="24"/>
                <w:szCs w:val="24"/>
                <w:bdr w:val="none" w:sz="0" w:space="0" w:color="auto"/>
              </w:rPr>
              <w:t xml:space="preserve">Izvatka iz registra </w:t>
            </w:r>
            <w:r>
              <w:rPr>
                <w:rFonts w:eastAsiaTheme="minorEastAsia" w:cs="Times New Roman"/>
                <w:color w:val="000000"/>
                <w:sz w:val="24"/>
                <w:szCs w:val="24"/>
                <w:bdr w:val="none" w:sz="0" w:space="0" w:color="auto"/>
              </w:rPr>
              <w:t xml:space="preserve">  </w:t>
            </w:r>
          </w:p>
          <w:p w14:paraId="539A1FBB" w14:textId="77777777" w:rsidR="00931CAC"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943346699"/>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sindikata, odnosno udruga poslodavaca, koji se </w:t>
            </w:r>
          </w:p>
          <w:p w14:paraId="53D59F9D" w14:textId="77777777" w:rsidR="00931CAC"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943346699"/>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vodi pri Ministarstvu rada i mirovinskoga sustava ili </w:t>
            </w:r>
          </w:p>
          <w:p w14:paraId="3011B8FF" w14:textId="0A151F48" w:rsidR="00385DA2" w:rsidRPr="001E1887"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943346699"/>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u uredima državne uprave u županijama</w:t>
            </w:r>
          </w:p>
          <w:p w14:paraId="32F2CEA1" w14:textId="77777777"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943346699"/>
              <w:rPr>
                <w:rFonts w:eastAsiaTheme="minorEastAsia" w:cs="Times New Roman"/>
                <w:color w:val="auto"/>
                <w:sz w:val="24"/>
                <w:szCs w:val="24"/>
                <w:bdr w:val="none" w:sz="0" w:space="0" w:color="auto"/>
              </w:rPr>
            </w:pPr>
            <w:r w:rsidRPr="001E1887">
              <w:rPr>
                <w:rFonts w:eastAsiaTheme="minorEastAsia" w:cs="Times New Roman"/>
                <w:color w:val="auto"/>
                <w:sz w:val="24"/>
                <w:szCs w:val="24"/>
                <w:bdr w:val="none" w:sz="0" w:space="0" w:color="auto"/>
              </w:rPr>
              <w:t> </w:t>
            </w:r>
          </w:p>
        </w:tc>
      </w:tr>
      <w:tr w:rsidR="00F15A3C" w:rsidRPr="001E1887" w14:paraId="48F4E182" w14:textId="77777777" w:rsidTr="00AF68D0">
        <w:trPr>
          <w:divId w:val="2110732826"/>
        </w:trPr>
        <w:tc>
          <w:tcPr>
            <w:tcW w:w="4268" w:type="dxa"/>
            <w:hideMark/>
          </w:tcPr>
          <w:p w14:paraId="67C2EAAE" w14:textId="259E603F"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279027891"/>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6397DDF4" w14:textId="77777777" w:rsidR="00931CAC"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1950234808"/>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Popis županija, gradova i općina koji se vodi pri </w:t>
            </w:r>
            <w:r>
              <w:rPr>
                <w:rFonts w:eastAsiaTheme="minorEastAsia" w:cs="Times New Roman"/>
                <w:color w:val="000000"/>
                <w:sz w:val="24"/>
                <w:szCs w:val="24"/>
                <w:bdr w:val="none" w:sz="0" w:space="0" w:color="auto"/>
              </w:rPr>
              <w:t xml:space="preserve"> </w:t>
            </w:r>
          </w:p>
          <w:p w14:paraId="3BB1FC76" w14:textId="07D4E919" w:rsidR="00385DA2" w:rsidRPr="001E1887"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1950234808"/>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Ministarstvu uprave </w:t>
            </w:r>
          </w:p>
          <w:p w14:paraId="339980DB" w14:textId="77777777" w:rsidR="00931CAC" w:rsidRPr="00931CAC"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1950234808"/>
              <w:rPr>
                <w:rFonts w:eastAsiaTheme="minorEastAsia" w:cs="Times New Roman"/>
                <w:color w:val="0000FF"/>
                <w:sz w:val="24"/>
                <w:szCs w:val="24"/>
                <w:u w:val="single"/>
                <w:bdr w:val="none" w:sz="0" w:space="0" w:color="auto"/>
              </w:rPr>
            </w:pPr>
            <w:r>
              <w:t xml:space="preserve">        </w:t>
            </w:r>
            <w:r>
              <w:rPr>
                <w:rFonts w:eastAsiaTheme="minorEastAsia" w:cs="Times New Roman"/>
                <w:color w:val="0000FF"/>
                <w:sz w:val="24"/>
                <w:szCs w:val="24"/>
                <w:u w:val="single"/>
                <w:bdr w:val="none" w:sz="0" w:space="0" w:color="auto"/>
              </w:rPr>
              <w:fldChar w:fldCharType="begin"/>
            </w:r>
            <w:r>
              <w:rPr>
                <w:rFonts w:eastAsiaTheme="minorEastAsia" w:cs="Times New Roman"/>
                <w:color w:val="0000FF"/>
                <w:sz w:val="24"/>
                <w:szCs w:val="24"/>
                <w:u w:val="single"/>
                <w:bdr w:val="none" w:sz="0" w:space="0" w:color="auto"/>
              </w:rPr>
              <w:instrText xml:space="preserve"> HYPERLINK "</w:instrText>
            </w:r>
            <w:r w:rsidRPr="00931CAC">
              <w:rPr>
                <w:rFonts w:eastAsiaTheme="minorEastAsia" w:cs="Times New Roman"/>
                <w:color w:val="0000FF"/>
                <w:sz w:val="24"/>
                <w:szCs w:val="24"/>
                <w:u w:val="single"/>
                <w:bdr w:val="none" w:sz="0" w:space="0" w:color="auto"/>
              </w:rPr>
              <w:instrText xml:space="preserve">http://data.gov.hr/dataset/popis-zupanija- </w:instrText>
            </w:r>
          </w:p>
          <w:p w14:paraId="22F13285" w14:textId="77777777" w:rsidR="00931CAC" w:rsidRPr="001B0399"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1950234808"/>
              <w:rPr>
                <w:rStyle w:val="Hiperveza"/>
                <w:rFonts w:eastAsiaTheme="minorEastAsia" w:cs="Times New Roman"/>
                <w:sz w:val="24"/>
                <w:szCs w:val="24"/>
                <w:bdr w:val="none" w:sz="0" w:space="0" w:color="auto"/>
              </w:rPr>
            </w:pPr>
            <w:r w:rsidRPr="00931CAC">
              <w:rPr>
                <w:rFonts w:eastAsiaTheme="minorEastAsia" w:cs="Times New Roman"/>
                <w:color w:val="0000FF"/>
                <w:sz w:val="24"/>
                <w:szCs w:val="24"/>
                <w:u w:val="single"/>
                <w:bdr w:val="none" w:sz="0" w:space="0" w:color="auto"/>
              </w:rPr>
              <w:instrText xml:space="preserve">        gradova-i-opcina</w:instrText>
            </w:r>
            <w:r>
              <w:rPr>
                <w:rFonts w:eastAsiaTheme="minorEastAsia" w:cs="Times New Roman"/>
                <w:color w:val="0000FF"/>
                <w:sz w:val="24"/>
                <w:szCs w:val="24"/>
                <w:u w:val="single"/>
                <w:bdr w:val="none" w:sz="0" w:space="0" w:color="auto"/>
              </w:rPr>
              <w:instrText xml:space="preserve">" </w:instrText>
            </w:r>
            <w:r>
              <w:rPr>
                <w:rFonts w:eastAsiaTheme="minorEastAsia" w:cs="Times New Roman"/>
                <w:color w:val="0000FF"/>
                <w:sz w:val="24"/>
                <w:szCs w:val="24"/>
                <w:u w:val="single"/>
                <w:bdr w:val="none" w:sz="0" w:space="0" w:color="auto"/>
              </w:rPr>
              <w:fldChar w:fldCharType="separate"/>
            </w:r>
            <w:r w:rsidRPr="001B0399">
              <w:rPr>
                <w:rStyle w:val="Hiperveza"/>
                <w:rFonts w:eastAsiaTheme="minorEastAsia" w:cs="Times New Roman"/>
                <w:sz w:val="24"/>
                <w:szCs w:val="24"/>
                <w:bdr w:val="none" w:sz="0" w:space="0" w:color="auto"/>
              </w:rPr>
              <w:t xml:space="preserve">http://data.gov.hr/dataset/popis-zupanija- </w:t>
            </w:r>
          </w:p>
          <w:p w14:paraId="362F203F" w14:textId="1A2BCD71" w:rsidR="00385DA2" w:rsidRPr="001E1887" w:rsidRDefault="00931CA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divId w:val="1950234808"/>
              <w:rPr>
                <w:rFonts w:eastAsiaTheme="minorEastAsia" w:cs="Times New Roman"/>
                <w:color w:val="auto"/>
                <w:sz w:val="24"/>
                <w:szCs w:val="24"/>
                <w:bdr w:val="none" w:sz="0" w:space="0" w:color="auto"/>
              </w:rPr>
            </w:pPr>
            <w:r w:rsidRPr="00931CAC">
              <w:rPr>
                <w:rStyle w:val="Hiperveza"/>
                <w:rFonts w:eastAsiaTheme="minorEastAsia" w:cs="Times New Roman"/>
                <w:sz w:val="24"/>
                <w:szCs w:val="24"/>
                <w:u w:val="none"/>
                <w:bdr w:val="none" w:sz="0" w:space="0" w:color="auto"/>
              </w:rPr>
              <w:t xml:space="preserve">        </w:t>
            </w:r>
            <w:r w:rsidRPr="001B0399">
              <w:rPr>
                <w:rStyle w:val="Hiperveza"/>
                <w:rFonts w:eastAsiaTheme="minorEastAsia" w:cs="Times New Roman"/>
                <w:sz w:val="24"/>
                <w:szCs w:val="24"/>
                <w:bdr w:val="none" w:sz="0" w:space="0" w:color="auto"/>
              </w:rPr>
              <w:t>gradova-i-opcina</w:t>
            </w:r>
            <w:r>
              <w:rPr>
                <w:rFonts w:eastAsiaTheme="minorEastAsia" w:cs="Times New Roman"/>
                <w:color w:val="0000FF"/>
                <w:sz w:val="24"/>
                <w:szCs w:val="24"/>
                <w:u w:val="single"/>
                <w:bdr w:val="none" w:sz="0" w:space="0" w:color="auto"/>
              </w:rPr>
              <w:fldChar w:fldCharType="end"/>
            </w:r>
          </w:p>
        </w:tc>
      </w:tr>
      <w:tr w:rsidR="00F15A3C" w:rsidRPr="001E1887" w14:paraId="33FA9872" w14:textId="77777777" w:rsidTr="00AF68D0">
        <w:trPr>
          <w:divId w:val="2110732826"/>
        </w:trPr>
        <w:tc>
          <w:tcPr>
            <w:tcW w:w="4268" w:type="dxa"/>
            <w:hideMark/>
          </w:tcPr>
          <w:p w14:paraId="757C2325" w14:textId="494C2F76"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50874334"/>
              <w:rPr>
                <w:rFonts w:eastAsiaTheme="minorEastAsia" w:cs="Times New Roman"/>
                <w:color w:val="auto"/>
                <w:sz w:val="24"/>
                <w:szCs w:val="24"/>
                <w:bdr w:val="none" w:sz="0" w:space="0" w:color="auto"/>
              </w:rPr>
            </w:pPr>
          </w:p>
        </w:tc>
        <w:tc>
          <w:tcPr>
            <w:tcW w:w="5394" w:type="dxa"/>
            <w:hideMark/>
          </w:tcPr>
          <w:p w14:paraId="365D4A5D" w14:textId="173581C4"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694264313"/>
              <w:rPr>
                <w:rFonts w:eastAsiaTheme="minorEastAsia" w:cs="Times New Roman"/>
                <w:color w:val="auto"/>
                <w:sz w:val="24"/>
                <w:szCs w:val="24"/>
                <w:bdr w:val="none" w:sz="0" w:space="0" w:color="auto"/>
              </w:rPr>
            </w:pPr>
          </w:p>
        </w:tc>
      </w:tr>
    </w:tbl>
    <w:p w14:paraId="34902960" w14:textId="77777777" w:rsidR="00541295" w:rsidRPr="001E1887" w:rsidRDefault="00541295"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170"/>
        <w:gridCol w:w="5492"/>
      </w:tblGrid>
      <w:tr w:rsidR="00483AF6" w:rsidRPr="001E1887" w14:paraId="5A62A01B" w14:textId="77777777" w:rsidTr="00AF68D0">
        <w:trPr>
          <w:divId w:val="1061516557"/>
        </w:trPr>
        <w:tc>
          <w:tcPr>
            <w:tcW w:w="4170" w:type="dxa"/>
            <w:hideMark/>
          </w:tcPr>
          <w:p w14:paraId="29B472B2" w14:textId="2A4B469C" w:rsidR="005F19B8" w:rsidRPr="001E1887" w:rsidRDefault="004D0834"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395589739"/>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Centri za socijalnu skrb</w:t>
            </w:r>
          </w:p>
        </w:tc>
        <w:tc>
          <w:tcPr>
            <w:tcW w:w="0" w:type="auto"/>
            <w:hideMark/>
          </w:tcPr>
          <w:p w14:paraId="0AA0EAF6" w14:textId="25D234FD" w:rsidR="005F19B8" w:rsidRPr="001E1887" w:rsidRDefault="0050733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284" w:firstLine="284"/>
              <w:jc w:val="both"/>
              <w:divId w:val="1536889571"/>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Izvadak ili elektronski ispis iz </w:t>
            </w:r>
            <w:r w:rsidR="0087633A" w:rsidRPr="001E1887">
              <w:rPr>
                <w:rFonts w:eastAsiaTheme="minorEastAsia" w:cs="Times New Roman"/>
                <w:sz w:val="24"/>
                <w:szCs w:val="24"/>
                <w:bdr w:val="none" w:sz="0" w:space="0" w:color="auto"/>
              </w:rPr>
              <w:t>Sudskog registra</w:t>
            </w:r>
          </w:p>
        </w:tc>
      </w:tr>
      <w:tr w:rsidR="00483AF6" w:rsidRPr="001E1887" w14:paraId="0C9E4DB6" w14:textId="77777777" w:rsidTr="00AF68D0">
        <w:trPr>
          <w:divId w:val="1061516557"/>
        </w:trPr>
        <w:tc>
          <w:tcPr>
            <w:tcW w:w="4170" w:type="dxa"/>
            <w:hideMark/>
          </w:tcPr>
          <w:p w14:paraId="14A50341" w14:textId="72D6F858" w:rsidR="005F19B8" w:rsidRPr="001E1887" w:rsidRDefault="0010515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Organizacije </w:t>
            </w:r>
            <w:r w:rsidR="00483AF6" w:rsidRPr="001E1887">
              <w:rPr>
                <w:rFonts w:eastAsiaTheme="minorEastAsia" w:cs="Times New Roman"/>
                <w:sz w:val="24"/>
                <w:szCs w:val="24"/>
                <w:bdr w:val="none" w:sz="0" w:space="0" w:color="auto"/>
              </w:rPr>
              <w:t>civilnoga društva</w:t>
            </w:r>
            <w:r w:rsidR="0087633A" w:rsidRPr="001E1887">
              <w:rPr>
                <w:rFonts w:eastAsiaTheme="minorEastAsia" w:cs="Times New Roman"/>
                <w:sz w:val="24"/>
                <w:szCs w:val="24"/>
                <w:bdr w:val="none" w:sz="0" w:space="0" w:color="auto"/>
              </w:rPr>
              <w:t xml:space="preserve"> (udruge, zaklade ili fundacije, pravna osoba vjerske zajednice)</w:t>
            </w:r>
          </w:p>
        </w:tc>
        <w:tc>
          <w:tcPr>
            <w:tcW w:w="0" w:type="auto"/>
            <w:hideMark/>
          </w:tcPr>
          <w:p w14:paraId="197A871E" w14:textId="45004A57" w:rsidR="005F19B8" w:rsidRPr="001E1887" w:rsidRDefault="00483AF6"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568"/>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Izvadak ili elektronski ispis iz </w:t>
            </w:r>
            <w:r w:rsidR="00A06E92" w:rsidRPr="001E1887">
              <w:rPr>
                <w:rFonts w:eastAsiaTheme="minorEastAsia" w:cs="Times New Roman"/>
                <w:sz w:val="24"/>
                <w:szCs w:val="24"/>
                <w:bdr w:val="none" w:sz="0" w:space="0" w:color="auto"/>
              </w:rPr>
              <w:t>odgovarajućeg</w:t>
            </w:r>
            <w:r w:rsidRPr="001E1887">
              <w:rPr>
                <w:rFonts w:eastAsiaTheme="minorEastAsia" w:cs="Times New Roman"/>
                <w:sz w:val="24"/>
                <w:szCs w:val="24"/>
                <w:bdr w:val="none" w:sz="0" w:space="0" w:color="auto"/>
              </w:rPr>
              <w:t xml:space="preserve"> Registra</w:t>
            </w:r>
          </w:p>
        </w:tc>
      </w:tr>
      <w:tr w:rsidR="00483AF6" w:rsidRPr="001E1887" w14:paraId="1A53BAAE" w14:textId="77777777" w:rsidTr="00AF68D0">
        <w:trPr>
          <w:divId w:val="1061516557"/>
        </w:trPr>
        <w:tc>
          <w:tcPr>
            <w:tcW w:w="4170" w:type="dxa"/>
            <w:hideMark/>
          </w:tcPr>
          <w:p w14:paraId="3018015B" w14:textId="6B3575BA" w:rsidR="005F19B8" w:rsidRPr="001E1887" w:rsidRDefault="00FA40BA" w:rsidP="001E1887">
            <w:pPr>
              <w:jc w:val="both"/>
            </w:pPr>
            <w:r w:rsidRPr="001E1887">
              <w:rPr>
                <w:rFonts w:eastAsiaTheme="minorEastAsia" w:cs="Times New Roman"/>
                <w:color w:val="auto"/>
                <w:sz w:val="24"/>
                <w:szCs w:val="24"/>
                <w:bdr w:val="none" w:sz="0" w:space="0" w:color="auto"/>
              </w:rPr>
              <w:lastRenderedPageBreak/>
              <w:t xml:space="preserve">Znanstvene organizacije </w:t>
            </w:r>
            <w:r w:rsidRPr="001E1887">
              <w:rPr>
                <w:rStyle w:val="Bez"/>
                <w:sz w:val="24"/>
                <w:szCs w:val="24"/>
              </w:rPr>
              <w:t>(znanstveni instituti, visoka učilišta, sveučilišta, fakulteti, akademije, odjeli, visoke škole, veleučilišta i dr.)</w:t>
            </w:r>
          </w:p>
        </w:tc>
        <w:tc>
          <w:tcPr>
            <w:tcW w:w="0" w:type="auto"/>
            <w:hideMark/>
          </w:tcPr>
          <w:p w14:paraId="23F8C96A" w14:textId="0BA533D4" w:rsidR="005F19B8" w:rsidRPr="001E1887" w:rsidRDefault="005F19B8"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568"/>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Kopija izvatka iz upisnika znanstvenih organizacija </w:t>
            </w:r>
            <w:r w:rsidR="00FA40BA" w:rsidRPr="001E1887">
              <w:rPr>
                <w:rFonts w:eastAsiaTheme="minorEastAsia" w:cs="Times New Roman"/>
                <w:sz w:val="24"/>
                <w:szCs w:val="24"/>
                <w:bdr w:val="none" w:sz="0" w:space="0" w:color="auto"/>
              </w:rPr>
              <w:t>Agencije za znanost i visoko obrazovanje</w:t>
            </w:r>
          </w:p>
        </w:tc>
      </w:tr>
      <w:bookmarkEnd w:id="16"/>
      <w:tr w:rsidR="00EF6E70" w:rsidRPr="001E1887" w14:paraId="28520228" w14:textId="77777777" w:rsidTr="00AF68D0">
        <w:trPr>
          <w:divId w:val="1061516557"/>
        </w:trPr>
        <w:tc>
          <w:tcPr>
            <w:tcW w:w="4170" w:type="dxa"/>
          </w:tcPr>
          <w:p w14:paraId="6EC572C3" w14:textId="6A36A6BE" w:rsidR="00EF6E70" w:rsidRPr="001E1887" w:rsidRDefault="00EF6E7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imes New Roman" w:cs="Times New Roman"/>
                <w:sz w:val="24"/>
                <w:szCs w:val="24"/>
                <w:bdr w:val="none" w:sz="0" w:space="0" w:color="auto"/>
              </w:rPr>
            </w:pPr>
            <w:r w:rsidRPr="001E1887">
              <w:rPr>
                <w:rFonts w:eastAsia="Times New Roman" w:cs="Times New Roman"/>
                <w:sz w:val="24"/>
                <w:szCs w:val="24"/>
                <w:bdr w:val="none" w:sz="0" w:space="0" w:color="auto"/>
              </w:rPr>
              <w:t>javne ustanove u čijem djelokrugu je zapošljavanje i/ili rad i/ili radni odnosi i/ili sigurnost na radu i/ili zaštita na radu i/ili prava radnika</w:t>
            </w:r>
          </w:p>
          <w:p w14:paraId="6ED711AA" w14:textId="13D39A28" w:rsidR="00925AB4" w:rsidRPr="001E1887" w:rsidRDefault="00925AB4"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bdr w:val="none" w:sz="0" w:space="0" w:color="auto"/>
              </w:rPr>
            </w:pPr>
          </w:p>
        </w:tc>
        <w:tc>
          <w:tcPr>
            <w:tcW w:w="0" w:type="auto"/>
          </w:tcPr>
          <w:p w14:paraId="4BCD9175" w14:textId="36625D6D" w:rsidR="00EF6E70" w:rsidRPr="001E1887" w:rsidRDefault="00EF6E7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5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Izvadak ili elektronski ispis iz Sudskog registra</w:t>
            </w:r>
          </w:p>
        </w:tc>
      </w:tr>
    </w:tbl>
    <w:p w14:paraId="3195E7E3" w14:textId="77777777" w:rsidR="006D560B" w:rsidRPr="001E1887" w:rsidRDefault="006D560B" w:rsidP="001E1887">
      <w:pPr>
        <w:pStyle w:val="ESFUputepodnaslov"/>
        <w:pBdr>
          <w:bottom w:val="single" w:sz="4" w:space="0" w:color="000080"/>
        </w:pBdr>
        <w:spacing w:before="0" w:after="0" w:line="240" w:lineRule="auto"/>
        <w:jc w:val="both"/>
        <w:rPr>
          <w:rStyle w:val="Bez"/>
          <w:b/>
          <w:bCs/>
        </w:rPr>
      </w:pPr>
      <w:bookmarkStart w:id="17" w:name="_Toc469472945"/>
    </w:p>
    <w:p w14:paraId="30DD2A36" w14:textId="6B0B750A" w:rsidR="00673F67" w:rsidRPr="001E1887" w:rsidRDefault="00673F67" w:rsidP="001E1887">
      <w:pPr>
        <w:pStyle w:val="ESFUputepodnaslov"/>
        <w:pBdr>
          <w:bottom w:val="single" w:sz="4" w:space="0" w:color="000080"/>
        </w:pBdr>
        <w:spacing w:before="0" w:after="0" w:line="240" w:lineRule="auto"/>
        <w:jc w:val="both"/>
        <w:rPr>
          <w:rStyle w:val="Bez"/>
          <w:b/>
          <w:bCs/>
        </w:rPr>
      </w:pPr>
      <w:bookmarkStart w:id="18" w:name="_Toc513198370"/>
      <w:r w:rsidRPr="001E1887">
        <w:rPr>
          <w:rStyle w:val="Bez"/>
          <w:b/>
          <w:bCs/>
        </w:rPr>
        <w:t>1.5 Pokazatelji</w:t>
      </w:r>
      <w:bookmarkEnd w:id="17"/>
      <w:bookmarkEnd w:id="18"/>
    </w:p>
    <w:p w14:paraId="2FA93136"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Praćenjem i izvještavanjem o pokazateljima utvrđenim OPULJP-om na razini pojedinog investicijskog prioriteta/specifičnog cilja prati se uspješnost njegove provedbe u odnosu na unaprijed zadane ciljne vrijednosti. </w:t>
      </w:r>
    </w:p>
    <w:p w14:paraId="08D1B372" w14:textId="77777777" w:rsidR="00673F67" w:rsidRPr="001E1887" w:rsidRDefault="00673F67" w:rsidP="001E1887">
      <w:pPr>
        <w:spacing w:after="0" w:line="240" w:lineRule="auto"/>
        <w:jc w:val="both"/>
        <w:rPr>
          <w:rFonts w:eastAsia="Droid Sans Fallback" w:cs="Times New Roman"/>
          <w:sz w:val="24"/>
        </w:rPr>
      </w:pPr>
    </w:p>
    <w:p w14:paraId="6FDDD32F"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Tijekom provedbe projekta korisnik je dužan prikupljati podatke i izvještavati o sljedećim pokazateljima: </w:t>
      </w:r>
    </w:p>
    <w:p w14:paraId="2BFBA9D0" w14:textId="77777777" w:rsidR="00673F67" w:rsidRPr="001E1887" w:rsidRDefault="00673F67" w:rsidP="001E1887">
      <w:pPr>
        <w:spacing w:after="0" w:line="240" w:lineRule="auto"/>
        <w:jc w:val="both"/>
        <w:rPr>
          <w:rFonts w:eastAsia="Droid Sans Fallback" w:cs="Times New Roman"/>
          <w:sz w:val="24"/>
        </w:rPr>
      </w:pPr>
    </w:p>
    <w:p w14:paraId="70AE4E3A" w14:textId="63A4F9DD" w:rsidR="00673F67" w:rsidRPr="001E1887" w:rsidRDefault="00673F67" w:rsidP="001E1887">
      <w:pPr>
        <w:spacing w:after="0" w:line="240" w:lineRule="auto"/>
        <w:ind w:left="709" w:hanging="709"/>
        <w:jc w:val="both"/>
        <w:rPr>
          <w:rFonts w:eastAsia="Droid Sans Fallback" w:cs="Times New Roman"/>
          <w:sz w:val="24"/>
        </w:rPr>
      </w:pPr>
      <w:r w:rsidRPr="001E1887">
        <w:rPr>
          <w:rFonts w:eastAsia="Droid Sans Fallback" w:cs="Times New Roman"/>
          <w:sz w:val="24"/>
        </w:rPr>
        <w:t>•</w:t>
      </w:r>
      <w:r w:rsidRPr="001E1887">
        <w:rPr>
          <w:rFonts w:eastAsia="Droid Sans Fallback" w:cs="Times New Roman"/>
          <w:sz w:val="24"/>
        </w:rPr>
        <w:tab/>
      </w:r>
      <w:r w:rsidR="00D66E6C" w:rsidRPr="001E1887">
        <w:rPr>
          <w:rFonts w:eastAsia="Droid Sans Fallback" w:cs="Times New Roman"/>
          <w:b/>
          <w:sz w:val="24"/>
        </w:rPr>
        <w:t>p</w:t>
      </w:r>
      <w:r w:rsidRPr="001E1887">
        <w:rPr>
          <w:rFonts w:eastAsia="Droid Sans Fallback" w:cs="Times New Roman"/>
          <w:b/>
          <w:sz w:val="24"/>
        </w:rPr>
        <w:t>okazateljima provedbe</w:t>
      </w:r>
      <w:r w:rsidRPr="001E1887">
        <w:rPr>
          <w:rFonts w:eastAsia="Droid Sans Fallback" w:cs="Times New Roman"/>
          <w:sz w:val="24"/>
        </w:rPr>
        <w:t xml:space="preserve"> koji su navedeni u ovom Pozivu, te će biti utvrđeni Ugovorom i za koje postoje ciljne vrijednosti:</w:t>
      </w:r>
    </w:p>
    <w:p w14:paraId="01C19C02" w14:textId="77777777" w:rsidR="00673F67" w:rsidRPr="001E1887" w:rsidRDefault="00673F67" w:rsidP="001E1887">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rPr>
      </w:pPr>
      <w:r w:rsidRPr="001E1887">
        <w:rPr>
          <w:rFonts w:eastAsia="Droid Sans Fallback" w:cs="Times New Roman"/>
          <w:sz w:val="24"/>
        </w:rPr>
        <w:t>specifični pokazatelji ostvarenja Operativnog programa</w:t>
      </w:r>
    </w:p>
    <w:p w14:paraId="57885DB4" w14:textId="257F987C" w:rsidR="00B578B9" w:rsidRPr="001E1887" w:rsidRDefault="00B578B9" w:rsidP="001E1887">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rPr>
      </w:pPr>
      <w:r w:rsidRPr="001E1887">
        <w:rPr>
          <w:rFonts w:eastAsia="Droid Sans Fallback" w:cs="Times New Roman"/>
          <w:sz w:val="24"/>
        </w:rPr>
        <w:t>specifični pokazatelj Poziva</w:t>
      </w:r>
    </w:p>
    <w:p w14:paraId="6E608CF2" w14:textId="628FBBB3" w:rsidR="00673F67" w:rsidRPr="001E1887" w:rsidRDefault="00673F67" w:rsidP="009941FD">
      <w:pPr>
        <w:spacing w:after="0" w:line="240" w:lineRule="auto"/>
        <w:jc w:val="both"/>
        <w:rPr>
          <w:rFonts w:eastAsia="Droid Sans Fallback" w:cs="Times New Roman"/>
          <w:sz w:val="24"/>
        </w:rPr>
      </w:pPr>
    </w:p>
    <w:p w14:paraId="090C0944" w14:textId="5C2B9013" w:rsidR="00673F67" w:rsidRPr="001E1887" w:rsidRDefault="004A0A7B" w:rsidP="001E1887">
      <w:pPr>
        <w:spacing w:after="0" w:line="240" w:lineRule="auto"/>
        <w:jc w:val="both"/>
        <w:rPr>
          <w:rFonts w:eastAsia="Droid Sans Fallback" w:cs="Times New Roman"/>
          <w:sz w:val="24"/>
        </w:rPr>
      </w:pPr>
      <w:r>
        <w:rPr>
          <w:rFonts w:eastAsia="Droid Sans Fallback" w:cs="Times New Roman"/>
          <w:sz w:val="24"/>
        </w:rPr>
        <w:t>Izuzev specifičnog pokazatelja ostvarenja OP ULJP 2014 – 2020, te specifičnih pokazatelja poziva, p</w:t>
      </w:r>
      <w:r w:rsidR="00673F67" w:rsidRPr="001E1887">
        <w:rPr>
          <w:rFonts w:eastAsia="Droid Sans Fallback" w:cs="Times New Roman"/>
          <w:sz w:val="24"/>
        </w:rPr>
        <w:t>rijavitelj može utvrditi i dodatne pokazatelje relevantne za njegov projekt koji će služiti kao objektivno provjerljivi pokazatelji uspješnosti provedbe projektnih aktivnosti</w:t>
      </w:r>
      <w:r>
        <w:rPr>
          <w:rFonts w:eastAsia="Droid Sans Fallback" w:cs="Times New Roman"/>
          <w:sz w:val="24"/>
        </w:rPr>
        <w:t>, međutim isti nisu dio ugovorne obveze.</w:t>
      </w:r>
    </w:p>
    <w:p w14:paraId="2DCC382A" w14:textId="77777777" w:rsidR="00673F67" w:rsidRPr="001E1887" w:rsidRDefault="00673F67" w:rsidP="001E1887">
      <w:pPr>
        <w:spacing w:after="0" w:line="240" w:lineRule="auto"/>
        <w:jc w:val="both"/>
        <w:rPr>
          <w:rFonts w:eastAsia="Droid Sans Fallback" w:cs="Times New Roman"/>
          <w:sz w:val="24"/>
        </w:rPr>
      </w:pPr>
    </w:p>
    <w:p w14:paraId="0E938185"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Projektni prijedlozi moraju pridonijeti ispunjavanju ciljeva ovog Poziva, kao i uspješnosti provedbe cjelokupnog OPULJP-a, mjereno sljedećim pokazateljima provedbe: </w:t>
      </w:r>
    </w:p>
    <w:p w14:paraId="4BDC9220" w14:textId="77777777" w:rsidR="00673F67" w:rsidRPr="001E1887" w:rsidRDefault="00673F67" w:rsidP="001E1887">
      <w:pPr>
        <w:spacing w:after="0" w:line="240" w:lineRule="auto"/>
        <w:jc w:val="both"/>
        <w:rPr>
          <w:rFonts w:eastAsia="Droid Sans Fallback" w:cs="Times New Roman"/>
          <w:sz w:val="24"/>
        </w:rPr>
      </w:pPr>
    </w:p>
    <w:p w14:paraId="0C0274F9" w14:textId="05AC7B47" w:rsidR="00C27A9B" w:rsidRPr="001E1887" w:rsidRDefault="00C27A9B" w:rsidP="001E1887">
      <w:pPr>
        <w:spacing w:after="0" w:line="240" w:lineRule="auto"/>
        <w:jc w:val="both"/>
        <w:rPr>
          <w:rFonts w:eastAsia="Droid Sans Fallback" w:cs="Times New Roman"/>
          <w:b/>
          <w:sz w:val="24"/>
        </w:rPr>
      </w:pPr>
      <w:r w:rsidRPr="001E1887">
        <w:rPr>
          <w:rFonts w:eastAsia="Droid Sans Fallback" w:cs="Times New Roman"/>
          <w:b/>
          <w:sz w:val="24"/>
        </w:rPr>
        <w:t>SPECIFIČNI POKAZATELJI OSTVARENJA</w:t>
      </w:r>
      <w:r w:rsidR="004A0A7B">
        <w:rPr>
          <w:rFonts w:eastAsia="Droid Sans Fallback" w:cs="Times New Roman"/>
          <w:b/>
          <w:sz w:val="24"/>
        </w:rPr>
        <w:t xml:space="preserve"> OP ULJP 2014 - 2020</w:t>
      </w:r>
    </w:p>
    <w:p w14:paraId="554E2310" w14:textId="77777777" w:rsidR="00C27A9B" w:rsidRPr="001E1887" w:rsidRDefault="00C27A9B" w:rsidP="001E1887">
      <w:pPr>
        <w:spacing w:after="0" w:line="240" w:lineRule="auto"/>
        <w:jc w:val="both"/>
        <w:rPr>
          <w:rFonts w:eastAsia="Droid Sans Fallback" w:cs="Times New Roman"/>
          <w:sz w:val="24"/>
        </w:rPr>
      </w:pPr>
    </w:p>
    <w:tbl>
      <w:tblPr>
        <w:tblStyle w:val="Reetkatablice"/>
        <w:tblW w:w="0" w:type="auto"/>
        <w:tblLook w:val="04A0" w:firstRow="1" w:lastRow="0" w:firstColumn="1" w:lastColumn="0" w:noHBand="0" w:noVBand="1"/>
      </w:tblPr>
      <w:tblGrid>
        <w:gridCol w:w="808"/>
        <w:gridCol w:w="2104"/>
        <w:gridCol w:w="2687"/>
        <w:gridCol w:w="3463"/>
      </w:tblGrid>
      <w:tr w:rsidR="00673F67" w:rsidRPr="001E1887" w14:paraId="69C3E1CA" w14:textId="77777777" w:rsidTr="00D55359">
        <w:tc>
          <w:tcPr>
            <w:tcW w:w="808" w:type="dxa"/>
          </w:tcPr>
          <w:p w14:paraId="67DEA20D" w14:textId="77777777" w:rsidR="00673F67" w:rsidRPr="001E1887" w:rsidRDefault="00673F67" w:rsidP="001E1887">
            <w:pPr>
              <w:spacing w:line="240" w:lineRule="auto"/>
              <w:jc w:val="both"/>
              <w:rPr>
                <w:sz w:val="24"/>
                <w:szCs w:val="24"/>
                <w:lang w:val="hr-HR"/>
              </w:rPr>
            </w:pPr>
            <w:r w:rsidRPr="001E1887">
              <w:rPr>
                <w:sz w:val="24"/>
                <w:szCs w:val="24"/>
                <w:lang w:val="hr-HR"/>
              </w:rPr>
              <w:t xml:space="preserve">Redni </w:t>
            </w:r>
          </w:p>
          <w:p w14:paraId="62FBB10D" w14:textId="77777777" w:rsidR="00673F67" w:rsidRPr="001E1887" w:rsidRDefault="00673F67" w:rsidP="001E1887">
            <w:pPr>
              <w:spacing w:line="240" w:lineRule="auto"/>
              <w:jc w:val="both"/>
              <w:rPr>
                <w:sz w:val="24"/>
                <w:szCs w:val="24"/>
                <w:lang w:val="hr-HR"/>
              </w:rPr>
            </w:pPr>
            <w:r w:rsidRPr="001E1887">
              <w:rPr>
                <w:sz w:val="24"/>
                <w:szCs w:val="24"/>
                <w:lang w:val="hr-HR"/>
              </w:rPr>
              <w:t>broj</w:t>
            </w:r>
          </w:p>
        </w:tc>
        <w:tc>
          <w:tcPr>
            <w:tcW w:w="2104" w:type="dxa"/>
          </w:tcPr>
          <w:p w14:paraId="6CC421E0" w14:textId="77777777" w:rsidR="00673F67" w:rsidRPr="001E1887" w:rsidRDefault="00673F67" w:rsidP="001E1887">
            <w:pPr>
              <w:spacing w:line="240" w:lineRule="auto"/>
              <w:jc w:val="both"/>
              <w:rPr>
                <w:sz w:val="24"/>
                <w:szCs w:val="24"/>
                <w:lang w:val="hr-HR"/>
              </w:rPr>
            </w:pPr>
            <w:r w:rsidRPr="001E1887">
              <w:rPr>
                <w:sz w:val="24"/>
                <w:szCs w:val="24"/>
                <w:lang w:val="hr-HR"/>
              </w:rPr>
              <w:t>Šifra pokazatelja iz OP-a (ako je primjenjivo)</w:t>
            </w:r>
          </w:p>
        </w:tc>
        <w:tc>
          <w:tcPr>
            <w:tcW w:w="2687" w:type="dxa"/>
          </w:tcPr>
          <w:p w14:paraId="3B548CA1" w14:textId="77777777" w:rsidR="00673F67" w:rsidRPr="001E1887" w:rsidRDefault="00673F67" w:rsidP="001E1887">
            <w:pPr>
              <w:spacing w:line="240" w:lineRule="auto"/>
              <w:jc w:val="both"/>
              <w:rPr>
                <w:sz w:val="24"/>
                <w:szCs w:val="24"/>
                <w:lang w:val="hr-HR"/>
              </w:rPr>
            </w:pPr>
            <w:r w:rsidRPr="001E1887">
              <w:rPr>
                <w:sz w:val="24"/>
                <w:szCs w:val="24"/>
                <w:lang w:val="hr-HR"/>
              </w:rPr>
              <w:t>Naziv pokazatelja</w:t>
            </w:r>
          </w:p>
        </w:tc>
        <w:tc>
          <w:tcPr>
            <w:tcW w:w="3463" w:type="dxa"/>
          </w:tcPr>
          <w:p w14:paraId="35A3D8E0" w14:textId="77777777" w:rsidR="00673F67" w:rsidRPr="001E1887" w:rsidRDefault="00673F67" w:rsidP="001E1887">
            <w:pPr>
              <w:spacing w:line="240" w:lineRule="auto"/>
              <w:jc w:val="both"/>
              <w:rPr>
                <w:sz w:val="24"/>
                <w:szCs w:val="24"/>
                <w:lang w:val="hr-HR"/>
              </w:rPr>
            </w:pPr>
            <w:r w:rsidRPr="001E1887">
              <w:rPr>
                <w:sz w:val="24"/>
                <w:szCs w:val="24"/>
                <w:lang w:val="hr-HR"/>
              </w:rPr>
              <w:t>Opis pokazatelja</w:t>
            </w:r>
          </w:p>
        </w:tc>
      </w:tr>
      <w:tr w:rsidR="00673F67" w:rsidRPr="001E1887" w14:paraId="6599A5C1" w14:textId="77777777" w:rsidTr="00D55359">
        <w:trPr>
          <w:trHeight w:val="1612"/>
        </w:trPr>
        <w:tc>
          <w:tcPr>
            <w:tcW w:w="808" w:type="dxa"/>
          </w:tcPr>
          <w:p w14:paraId="1AB9E91D" w14:textId="77777777" w:rsidR="00673F67" w:rsidRPr="001E1887" w:rsidRDefault="00673F67" w:rsidP="001E1887">
            <w:pPr>
              <w:spacing w:line="240" w:lineRule="auto"/>
              <w:jc w:val="both"/>
              <w:rPr>
                <w:sz w:val="24"/>
                <w:szCs w:val="24"/>
                <w:lang w:val="hr-HR"/>
              </w:rPr>
            </w:pPr>
            <w:r w:rsidRPr="001E1887">
              <w:rPr>
                <w:sz w:val="24"/>
                <w:szCs w:val="24"/>
                <w:lang w:val="hr-HR"/>
              </w:rPr>
              <w:t>1.</w:t>
            </w:r>
          </w:p>
        </w:tc>
        <w:tc>
          <w:tcPr>
            <w:tcW w:w="2104" w:type="dxa"/>
            <w:tcBorders>
              <w:top w:val="single" w:sz="4" w:space="0" w:color="000000"/>
              <w:left w:val="single" w:sz="4" w:space="0" w:color="000000"/>
              <w:bottom w:val="single" w:sz="4" w:space="0" w:color="000000"/>
            </w:tcBorders>
            <w:shd w:val="clear" w:color="auto" w:fill="auto"/>
          </w:tcPr>
          <w:p w14:paraId="70069603" w14:textId="6C98B142" w:rsidR="004352BC" w:rsidRPr="001E1887" w:rsidRDefault="004115ED" w:rsidP="001E1887">
            <w:pPr>
              <w:spacing w:line="240" w:lineRule="auto"/>
              <w:jc w:val="both"/>
              <w:rPr>
                <w:sz w:val="24"/>
                <w:szCs w:val="24"/>
                <w:lang w:val="hr-HR"/>
              </w:rPr>
            </w:pPr>
            <w:r w:rsidRPr="001E1887">
              <w:rPr>
                <w:sz w:val="24"/>
                <w:szCs w:val="24"/>
                <w:lang w:val="hr-HR"/>
              </w:rPr>
              <w:t>SO</w:t>
            </w:r>
            <w:r w:rsidR="00E467B5" w:rsidRPr="001E1887">
              <w:rPr>
                <w:sz w:val="24"/>
                <w:szCs w:val="24"/>
                <w:lang w:val="hr-HR"/>
              </w:rPr>
              <w:t>408</w:t>
            </w:r>
          </w:p>
          <w:p w14:paraId="6930B222" w14:textId="382F5CA8" w:rsidR="00A20FA2" w:rsidRPr="001E1887" w:rsidRDefault="00A20FA2" w:rsidP="001E1887">
            <w:pPr>
              <w:spacing w:line="240" w:lineRule="auto"/>
              <w:jc w:val="both"/>
              <w:rPr>
                <w:b/>
                <w:sz w:val="24"/>
                <w:szCs w:val="24"/>
                <w:lang w:val="hr-HR"/>
              </w:rPr>
            </w:pPr>
            <w:r w:rsidRPr="001E1887">
              <w:rPr>
                <w:b/>
                <w:sz w:val="24"/>
                <w:szCs w:val="24"/>
                <w:lang w:val="hr-HR"/>
              </w:rPr>
              <w:t>OBAVEZAN POKAZATELJ</w:t>
            </w:r>
            <w:r w:rsidR="00C27A9B" w:rsidRPr="001E1887">
              <w:rPr>
                <w:b/>
                <w:sz w:val="24"/>
                <w:szCs w:val="24"/>
                <w:lang w:val="hr-HR"/>
              </w:rPr>
              <w:t xml:space="preserve"> </w:t>
            </w:r>
            <w:r w:rsidR="00925AB4" w:rsidRPr="001E1887">
              <w:rPr>
                <w:b/>
                <w:sz w:val="24"/>
                <w:szCs w:val="24"/>
                <w:lang w:val="hr-HR"/>
              </w:rPr>
              <w:t>ZA KOMPONENTU 1</w:t>
            </w:r>
          </w:p>
        </w:tc>
        <w:tc>
          <w:tcPr>
            <w:tcW w:w="2687" w:type="dxa"/>
            <w:tcBorders>
              <w:top w:val="single" w:sz="4" w:space="0" w:color="000000"/>
              <w:left w:val="single" w:sz="4" w:space="0" w:color="000000"/>
              <w:bottom w:val="single" w:sz="4" w:space="0" w:color="000000"/>
            </w:tcBorders>
            <w:shd w:val="clear" w:color="auto" w:fill="auto"/>
          </w:tcPr>
          <w:p w14:paraId="0C2EAFD3" w14:textId="6A0692D7" w:rsidR="00673F67" w:rsidRPr="001E1887" w:rsidRDefault="00F77F6F" w:rsidP="001E1887">
            <w:pPr>
              <w:spacing w:line="240" w:lineRule="auto"/>
              <w:jc w:val="both"/>
              <w:rPr>
                <w:sz w:val="24"/>
                <w:szCs w:val="24"/>
                <w:lang w:val="hr-HR"/>
              </w:rPr>
            </w:pPr>
            <w:r w:rsidRPr="001E1887">
              <w:rPr>
                <w:sz w:val="24"/>
                <w:szCs w:val="24"/>
                <w:lang w:val="hr-HR"/>
              </w:rPr>
              <w:t xml:space="preserve">Broj (lokalnih) organizacija civilnoga društva </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95CBBB4" w14:textId="3859213E" w:rsidR="00673F67" w:rsidRPr="001E1887" w:rsidRDefault="002103D8" w:rsidP="001E1887">
            <w:pPr>
              <w:spacing w:line="240" w:lineRule="auto"/>
              <w:jc w:val="both"/>
              <w:rPr>
                <w:sz w:val="24"/>
                <w:szCs w:val="24"/>
                <w:lang w:val="hr-HR"/>
              </w:rPr>
            </w:pPr>
            <w:r w:rsidRPr="001E1887">
              <w:rPr>
                <w:sz w:val="24"/>
                <w:szCs w:val="24"/>
                <w:lang w:val="hr-HR"/>
              </w:rPr>
              <w:t xml:space="preserve">Broj </w:t>
            </w:r>
            <w:r w:rsidR="00CB4BD0" w:rsidRPr="001E1887">
              <w:rPr>
                <w:sz w:val="24"/>
                <w:szCs w:val="24"/>
                <w:lang w:val="hr-HR"/>
              </w:rPr>
              <w:t>(</w:t>
            </w:r>
            <w:r w:rsidRPr="001E1887">
              <w:rPr>
                <w:sz w:val="24"/>
                <w:szCs w:val="24"/>
                <w:lang w:val="hr-HR"/>
              </w:rPr>
              <w:t>lokalnih</w:t>
            </w:r>
            <w:r w:rsidR="00CB4BD0" w:rsidRPr="001E1887">
              <w:rPr>
                <w:sz w:val="24"/>
                <w:szCs w:val="24"/>
                <w:lang w:val="hr-HR"/>
              </w:rPr>
              <w:t>) organizacija civilnoga društva koje</w:t>
            </w:r>
            <w:r w:rsidR="00081A19" w:rsidRPr="001E1887">
              <w:rPr>
                <w:sz w:val="24"/>
                <w:szCs w:val="24"/>
                <w:lang w:val="hr-HR"/>
              </w:rPr>
              <w:t xml:space="preserve"> sudjeluju u </w:t>
            </w:r>
            <w:r w:rsidR="00F8339C" w:rsidRPr="001E1887">
              <w:rPr>
                <w:sz w:val="24"/>
                <w:szCs w:val="24"/>
                <w:lang w:val="hr-HR"/>
              </w:rPr>
              <w:t xml:space="preserve">aktivnostima </w:t>
            </w:r>
            <w:r w:rsidR="00AC0702" w:rsidRPr="001E1887">
              <w:rPr>
                <w:sz w:val="24"/>
                <w:szCs w:val="24"/>
                <w:lang w:val="hr-HR"/>
              </w:rPr>
              <w:t>izgradnj</w:t>
            </w:r>
            <w:r w:rsidR="00F8339C" w:rsidRPr="001E1887">
              <w:rPr>
                <w:sz w:val="24"/>
                <w:szCs w:val="24"/>
                <w:lang w:val="hr-HR"/>
              </w:rPr>
              <w:t xml:space="preserve">e kapaciteta relevantnih za svoje područje rada </w:t>
            </w:r>
          </w:p>
        </w:tc>
      </w:tr>
      <w:tr w:rsidR="00925AB4" w:rsidRPr="001E1887" w14:paraId="183C47D8" w14:textId="77777777" w:rsidTr="00D55359">
        <w:trPr>
          <w:trHeight w:val="1612"/>
        </w:trPr>
        <w:tc>
          <w:tcPr>
            <w:tcW w:w="808" w:type="dxa"/>
          </w:tcPr>
          <w:p w14:paraId="53562E23" w14:textId="4501FB08" w:rsidR="00925AB4" w:rsidRPr="001E1887" w:rsidRDefault="004A0A7B" w:rsidP="001E1887">
            <w:pPr>
              <w:spacing w:line="240" w:lineRule="auto"/>
              <w:jc w:val="both"/>
              <w:rPr>
                <w:sz w:val="24"/>
                <w:szCs w:val="24"/>
              </w:rPr>
            </w:pPr>
            <w:r>
              <w:rPr>
                <w:sz w:val="24"/>
                <w:szCs w:val="24"/>
              </w:rPr>
              <w:lastRenderedPageBreak/>
              <w:t>2.</w:t>
            </w:r>
          </w:p>
        </w:tc>
        <w:tc>
          <w:tcPr>
            <w:tcW w:w="2104" w:type="dxa"/>
            <w:tcBorders>
              <w:top w:val="single" w:sz="4" w:space="0" w:color="000000"/>
              <w:left w:val="single" w:sz="4" w:space="0" w:color="000000"/>
              <w:bottom w:val="single" w:sz="4" w:space="0" w:color="000000"/>
            </w:tcBorders>
            <w:shd w:val="clear" w:color="auto" w:fill="auto"/>
          </w:tcPr>
          <w:p w14:paraId="5B9CED0D" w14:textId="77777777" w:rsidR="00925AB4" w:rsidRPr="001E1887" w:rsidRDefault="00925AB4" w:rsidP="001E1887">
            <w:pPr>
              <w:spacing w:line="240" w:lineRule="auto"/>
              <w:jc w:val="both"/>
              <w:rPr>
                <w:sz w:val="24"/>
                <w:szCs w:val="24"/>
              </w:rPr>
            </w:pPr>
            <w:r w:rsidRPr="001E1887">
              <w:rPr>
                <w:sz w:val="24"/>
                <w:szCs w:val="24"/>
              </w:rPr>
              <w:t>SO409</w:t>
            </w:r>
          </w:p>
          <w:p w14:paraId="2C34D5C0" w14:textId="42CD9F60" w:rsidR="00925AB4" w:rsidRPr="001E1887" w:rsidRDefault="00925AB4" w:rsidP="001E1887">
            <w:pPr>
              <w:spacing w:line="240" w:lineRule="auto"/>
              <w:jc w:val="both"/>
              <w:rPr>
                <w:b/>
                <w:sz w:val="24"/>
                <w:szCs w:val="24"/>
              </w:rPr>
            </w:pPr>
            <w:r w:rsidRPr="001E1887">
              <w:rPr>
                <w:b/>
                <w:sz w:val="24"/>
                <w:szCs w:val="24"/>
              </w:rPr>
              <w:t>OBAVEZAN POKAZATELJ ZA KOMPONENTU 2</w:t>
            </w:r>
          </w:p>
        </w:tc>
        <w:tc>
          <w:tcPr>
            <w:tcW w:w="2687" w:type="dxa"/>
            <w:tcBorders>
              <w:top w:val="single" w:sz="4" w:space="0" w:color="000000"/>
              <w:left w:val="single" w:sz="4" w:space="0" w:color="000000"/>
              <w:bottom w:val="single" w:sz="4" w:space="0" w:color="000000"/>
            </w:tcBorders>
            <w:shd w:val="clear" w:color="auto" w:fill="auto"/>
          </w:tcPr>
          <w:p w14:paraId="01F8E2D9" w14:textId="1E126543" w:rsidR="00925AB4" w:rsidRPr="001E1887" w:rsidRDefault="00925AB4" w:rsidP="001E1887">
            <w:pPr>
              <w:spacing w:line="240" w:lineRule="auto"/>
              <w:jc w:val="both"/>
            </w:pPr>
            <w:r w:rsidRPr="001E1887">
              <w:t>Broj podržanih socijalnih partnera u poboljšanju njihovih internih kapaciteta I stručnosti u području partnerstva I socijalnog dijaloga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3AD16539" w14:textId="77777777" w:rsidR="00925AB4" w:rsidRPr="001E1887" w:rsidRDefault="00925AB4" w:rsidP="001E1887">
            <w:pPr>
              <w:spacing w:line="240" w:lineRule="auto"/>
              <w:jc w:val="both"/>
              <w:rPr>
                <w:lang w:val="hr-HR"/>
              </w:rPr>
            </w:pPr>
            <w:r w:rsidRPr="001E1887">
              <w:rPr>
                <w:lang w:val="hr-HR"/>
              </w:rPr>
              <w:t xml:space="preserve">Specifični pokazatelj ostvarenja mjeri broj socijalnih partnera (sindikat, udruga sindikata više razine, udruga poslodavaca i udruga poslodavaca više razine) koji su, u ulozi Prijavitelja ili Partnera, sudjelovali u projektnim aktivnostima i unaprijedili svoje kapacitete i stručnost na području socijalnog partnerstva i socijalnog dijaloga (izobrazbe, radionice, programi razmjene i sl.). </w:t>
            </w:r>
          </w:p>
          <w:p w14:paraId="442345DF" w14:textId="6147D12C" w:rsidR="00925AB4" w:rsidRPr="00C4252A" w:rsidRDefault="00925AB4" w:rsidP="001E1887">
            <w:pPr>
              <w:spacing w:line="240" w:lineRule="auto"/>
              <w:jc w:val="both"/>
              <w:rPr>
                <w:lang w:val="hr-HR"/>
              </w:rPr>
            </w:pPr>
            <w:r w:rsidRPr="001E1887">
              <w:rPr>
                <w:lang w:val="hr-HR"/>
              </w:rPr>
              <w:t>U smislu ispunjavanja ciljne vrijednosti ovog pokazatelja, socijalni partner kao prijavitelj ili partner treba osigurati potvrdu o završenom programu osposobljavanja i/ili usavršavanja na području socijalnog partnerstva i socijalnog dijaloga za najmanje jednog svog zaposlenika ili člana.</w:t>
            </w:r>
          </w:p>
        </w:tc>
      </w:tr>
    </w:tbl>
    <w:p w14:paraId="5DC88E6E" w14:textId="77777777" w:rsidR="00673F67" w:rsidRPr="001E1887" w:rsidRDefault="00673F67" w:rsidP="001E1887">
      <w:pPr>
        <w:spacing w:after="0" w:line="240" w:lineRule="auto"/>
        <w:jc w:val="both"/>
        <w:rPr>
          <w:rFonts w:eastAsia="Droid Sans Fallback" w:cs="Times New Roman"/>
          <w:sz w:val="24"/>
          <w:szCs w:val="24"/>
          <w:highlight w:val="lightGray"/>
        </w:rPr>
      </w:pPr>
    </w:p>
    <w:p w14:paraId="54D1F85C" w14:textId="0B7F9B4F" w:rsidR="00C27A9B" w:rsidRPr="001E1887" w:rsidRDefault="00C27A9B" w:rsidP="001E1887">
      <w:pPr>
        <w:spacing w:after="0" w:line="240" w:lineRule="auto"/>
        <w:jc w:val="both"/>
        <w:rPr>
          <w:rFonts w:eastAsia="Droid Sans Fallback" w:cs="Times New Roman"/>
          <w:b/>
          <w:sz w:val="24"/>
          <w:szCs w:val="24"/>
        </w:rPr>
      </w:pPr>
      <w:r w:rsidRPr="001E1887">
        <w:rPr>
          <w:rFonts w:eastAsia="Droid Sans Fallback" w:cs="Times New Roman"/>
          <w:b/>
          <w:sz w:val="24"/>
          <w:szCs w:val="24"/>
        </w:rPr>
        <w:t>SPECIFIČNI POKAZATELJI POZIVA</w:t>
      </w:r>
    </w:p>
    <w:p w14:paraId="1631B1D3" w14:textId="77777777" w:rsidR="00C27A9B" w:rsidRPr="001E1887" w:rsidRDefault="00C27A9B" w:rsidP="001E1887">
      <w:pPr>
        <w:spacing w:after="0" w:line="240" w:lineRule="auto"/>
        <w:jc w:val="both"/>
        <w:rPr>
          <w:rFonts w:eastAsia="Droid Sans Fallback" w:cs="Times New Roman"/>
          <w:b/>
          <w:sz w:val="24"/>
          <w:szCs w:val="24"/>
        </w:rPr>
      </w:pPr>
    </w:p>
    <w:tbl>
      <w:tblPr>
        <w:tblStyle w:val="Reetkatablice"/>
        <w:tblW w:w="0" w:type="auto"/>
        <w:tblLook w:val="04A0" w:firstRow="1" w:lastRow="0" w:firstColumn="1" w:lastColumn="0" w:noHBand="0" w:noVBand="1"/>
      </w:tblPr>
      <w:tblGrid>
        <w:gridCol w:w="808"/>
        <w:gridCol w:w="2104"/>
        <w:gridCol w:w="2687"/>
        <w:gridCol w:w="3463"/>
      </w:tblGrid>
      <w:tr w:rsidR="00C27A9B" w:rsidRPr="001E1887" w14:paraId="1630473E" w14:textId="77777777" w:rsidTr="00C27A9B">
        <w:trPr>
          <w:trHeight w:val="1612"/>
        </w:trPr>
        <w:tc>
          <w:tcPr>
            <w:tcW w:w="808" w:type="dxa"/>
          </w:tcPr>
          <w:p w14:paraId="7C1BC25B" w14:textId="0E4311F5"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3</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4FFC24E7"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172097E6"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14:paraId="58700E32"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izrađenih smjernica za razvoj javnih politika utemeljenih na dokazima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DDD847B"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izrađenih smjernica za razvoj javnih politika utemeljenih na dokazima u minimalnoj vrijednosti od 6</w:t>
            </w:r>
          </w:p>
        </w:tc>
      </w:tr>
      <w:tr w:rsidR="00C27A9B" w:rsidRPr="001E1887" w14:paraId="01F0E72A" w14:textId="77777777" w:rsidTr="00C27A9B">
        <w:trPr>
          <w:trHeight w:val="1612"/>
        </w:trPr>
        <w:tc>
          <w:tcPr>
            <w:tcW w:w="808" w:type="dxa"/>
          </w:tcPr>
          <w:p w14:paraId="5529BFDB" w14:textId="3E148A71"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4</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3DB22673"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7679E736"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 xml:space="preserve">OBAVEZAN POKAZATELJ ZA KOMPONENTU 1 </w:t>
            </w:r>
          </w:p>
        </w:tc>
        <w:tc>
          <w:tcPr>
            <w:tcW w:w="2687" w:type="dxa"/>
            <w:tcBorders>
              <w:top w:val="single" w:sz="4" w:space="0" w:color="000000"/>
              <w:left w:val="single" w:sz="4" w:space="0" w:color="000000"/>
              <w:bottom w:val="single" w:sz="4" w:space="0" w:color="000000"/>
            </w:tcBorders>
            <w:shd w:val="clear" w:color="auto" w:fill="auto"/>
          </w:tcPr>
          <w:p w14:paraId="3DA7EFDD"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znanstvenih istraživanja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EA9C4D4"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znanstvenih istraživanja u minimalnoj vrijednosti od 3</w:t>
            </w:r>
          </w:p>
        </w:tc>
      </w:tr>
      <w:tr w:rsidR="00C27A9B" w:rsidRPr="001E1887" w14:paraId="67BB8D7F" w14:textId="77777777" w:rsidTr="00C27A9B">
        <w:trPr>
          <w:trHeight w:val="1612"/>
        </w:trPr>
        <w:tc>
          <w:tcPr>
            <w:tcW w:w="808" w:type="dxa"/>
          </w:tcPr>
          <w:p w14:paraId="11E0EA56" w14:textId="350FF1DC"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5</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7C8AA1EF"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6D73439C"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14:paraId="79F5A630"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ispitivanja javnog mijenja i potreba društva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FF57CA4"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ispitivanja javnog mjenja i potreba društva u minimalnoj vrijednosti od 6</w:t>
            </w:r>
          </w:p>
        </w:tc>
      </w:tr>
      <w:tr w:rsidR="00C27A9B" w:rsidRPr="001E1887" w14:paraId="5218FD17" w14:textId="77777777" w:rsidTr="00C27A9B">
        <w:trPr>
          <w:trHeight w:val="1612"/>
        </w:trPr>
        <w:tc>
          <w:tcPr>
            <w:tcW w:w="808" w:type="dxa"/>
          </w:tcPr>
          <w:p w14:paraId="21302CE3" w14:textId="3FBE5279"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lastRenderedPageBreak/>
              <w:t>6</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5036BB95"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5EC72908"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 xml:space="preserve">OBAVEZAN POKAZATELJ ZA KOMPONENTU 1 </w:t>
            </w:r>
          </w:p>
        </w:tc>
        <w:tc>
          <w:tcPr>
            <w:tcW w:w="2687" w:type="dxa"/>
            <w:tcBorders>
              <w:top w:val="single" w:sz="4" w:space="0" w:color="000000"/>
              <w:left w:val="single" w:sz="4" w:space="0" w:color="000000"/>
              <w:bottom w:val="single" w:sz="4" w:space="0" w:color="000000"/>
            </w:tcBorders>
            <w:shd w:val="clear" w:color="auto" w:fill="auto"/>
          </w:tcPr>
          <w:p w14:paraId="197DF2F2"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objavljenih znanstvenih članaka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FDDFBFE"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objavljenih znanstvenih članaka u minimalnoj vrijednosti od 6</w:t>
            </w:r>
          </w:p>
        </w:tc>
      </w:tr>
      <w:tr w:rsidR="00C27A9B" w:rsidRPr="001E1887" w14:paraId="6C6E524F" w14:textId="77777777" w:rsidTr="00C27A9B">
        <w:trPr>
          <w:trHeight w:val="1612"/>
        </w:trPr>
        <w:tc>
          <w:tcPr>
            <w:tcW w:w="808" w:type="dxa"/>
          </w:tcPr>
          <w:p w14:paraId="23B22F94" w14:textId="036EC5BA"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7</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05D7FA8A"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49B33555"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14:paraId="7B11D65E"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lokalnih organizacija civilnog društva udruženih u tematsku mrežu i broj drugih dionika iz različitih sektora koji će do završetka projekta biti pridruženi u tematsku mrežu</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659C1D7"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lokalnih organizacija civilnog društva udruženih u tematsku mrežu i broj drugih dionika iz različitih sektora koji će do završetka projekta biti pridruženi u tematsku mrežu (uz već postojeće partnerstvo) u minimalnoj vrijednosti od 5</w:t>
            </w:r>
          </w:p>
        </w:tc>
      </w:tr>
      <w:tr w:rsidR="00C27A9B" w:rsidRPr="001E1887" w14:paraId="41BDA10F" w14:textId="77777777" w:rsidTr="00C27A9B">
        <w:trPr>
          <w:trHeight w:val="1612"/>
        </w:trPr>
        <w:tc>
          <w:tcPr>
            <w:tcW w:w="808" w:type="dxa"/>
          </w:tcPr>
          <w:p w14:paraId="5F588E9E" w14:textId="4BA414E9"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8</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63642F38"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15745FCC"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14:paraId="2C8BD087"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održanih strukturiranih dijaloga svih dionika i donositelja odluka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ACBA676"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održanih strukturiranih dijaloga svih dionika i donositelja odluka u minimalnoj vrijednosti od 6</w:t>
            </w:r>
          </w:p>
        </w:tc>
      </w:tr>
      <w:tr w:rsidR="00C27A9B" w:rsidRPr="001E1887" w14:paraId="5FCFA154" w14:textId="77777777" w:rsidTr="00C27A9B">
        <w:trPr>
          <w:trHeight w:val="1612"/>
        </w:trPr>
        <w:tc>
          <w:tcPr>
            <w:tcW w:w="808" w:type="dxa"/>
          </w:tcPr>
          <w:p w14:paraId="22D88C06" w14:textId="70C30C27"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9</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68809845"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285E83F5"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14:paraId="4CF90F44"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analiza društvenog utjecaja predloženih intervencija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9CB8590"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analiza društvenog utjecaja predloženih intervencija u minimalnoj vrijednosti od 6</w:t>
            </w:r>
          </w:p>
        </w:tc>
      </w:tr>
      <w:tr w:rsidR="00C27A9B" w:rsidRPr="001E1887" w14:paraId="5B6CA594" w14:textId="77777777" w:rsidTr="00C27A9B">
        <w:trPr>
          <w:trHeight w:val="1612"/>
        </w:trPr>
        <w:tc>
          <w:tcPr>
            <w:tcW w:w="808" w:type="dxa"/>
          </w:tcPr>
          <w:p w14:paraId="3B6D0050" w14:textId="05B62863" w:rsidR="00C27A9B" w:rsidRPr="001E1887" w:rsidRDefault="004A0A7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Pr>
                <w:rFonts w:eastAsia="Droid Sans Fallback" w:cs="Times New Roman"/>
                <w:sz w:val="24"/>
                <w:szCs w:val="24"/>
                <w:bdr w:val="nil"/>
                <w:lang w:eastAsia="hr-HR"/>
              </w:rPr>
              <w:t>10</w:t>
            </w:r>
            <w:r w:rsidR="00C27A9B" w:rsidRPr="001E1887">
              <w:rPr>
                <w:rFonts w:eastAsia="Droid Sans Fallback" w:cs="Times New Roman"/>
                <w:sz w:val="24"/>
                <w:szCs w:val="24"/>
                <w:bdr w:val="nil"/>
                <w:lang w:eastAsia="hr-HR"/>
              </w:rPr>
              <w:t>.</w:t>
            </w:r>
          </w:p>
        </w:tc>
        <w:tc>
          <w:tcPr>
            <w:tcW w:w="2104" w:type="dxa"/>
            <w:tcBorders>
              <w:top w:val="single" w:sz="4" w:space="0" w:color="000000"/>
              <w:left w:val="single" w:sz="4" w:space="0" w:color="000000"/>
              <w:bottom w:val="single" w:sz="4" w:space="0" w:color="000000"/>
            </w:tcBorders>
            <w:shd w:val="clear" w:color="auto" w:fill="auto"/>
          </w:tcPr>
          <w:p w14:paraId="5FB1CD02"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Specifični pokazatelj Poziva</w:t>
            </w:r>
          </w:p>
          <w:p w14:paraId="4312BEA9"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14:paraId="412939AD"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znanstvenih istraživanja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5968B58" w14:textId="77777777" w:rsidR="00C27A9B" w:rsidRPr="001E1887"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eastAsia="hr-HR"/>
              </w:rPr>
            </w:pPr>
            <w:r w:rsidRPr="001E1887">
              <w:rPr>
                <w:rFonts w:eastAsia="Droid Sans Fallback" w:cs="Times New Roman"/>
                <w:sz w:val="24"/>
                <w:szCs w:val="24"/>
                <w:bdr w:val="nil"/>
                <w:lang w:eastAsia="hr-HR"/>
              </w:rPr>
              <w:t>Broj provedenih znanstvenih istraživanja u minimalnoj vrijednosti od 3</w:t>
            </w:r>
          </w:p>
        </w:tc>
      </w:tr>
    </w:tbl>
    <w:p w14:paraId="461CA06A" w14:textId="77777777" w:rsidR="00C27A9B" w:rsidRPr="001E1887" w:rsidRDefault="00C27A9B" w:rsidP="001E1887">
      <w:pPr>
        <w:spacing w:after="0" w:line="240" w:lineRule="auto"/>
        <w:jc w:val="both"/>
        <w:rPr>
          <w:rFonts w:eastAsia="Droid Sans Fallback" w:cs="Times New Roman"/>
          <w:sz w:val="24"/>
          <w:szCs w:val="24"/>
          <w:highlight w:val="lightGray"/>
        </w:rPr>
      </w:pPr>
    </w:p>
    <w:p w14:paraId="3975ED42" w14:textId="77777777" w:rsidR="00C27A9B" w:rsidRPr="001E1887" w:rsidRDefault="00C27A9B" w:rsidP="001E1887">
      <w:pPr>
        <w:spacing w:after="0" w:line="240" w:lineRule="auto"/>
        <w:jc w:val="both"/>
        <w:rPr>
          <w:rFonts w:eastAsia="Droid Sans Fallback" w:cs="Times New Roman"/>
          <w:sz w:val="24"/>
          <w:szCs w:val="24"/>
          <w:highlight w:val="lightGray"/>
        </w:rPr>
      </w:pPr>
    </w:p>
    <w:p w14:paraId="720CFFBA" w14:textId="1059BBEB" w:rsidR="00673F67" w:rsidRPr="001E1887" w:rsidRDefault="00DB2E5D" w:rsidP="001E1887">
      <w:pPr>
        <w:spacing w:after="0" w:line="240" w:lineRule="auto"/>
        <w:jc w:val="both"/>
        <w:rPr>
          <w:rFonts w:eastAsia="Droid Sans Fallback" w:cs="Times New Roman"/>
          <w:sz w:val="24"/>
        </w:rPr>
      </w:pPr>
      <w:r w:rsidRPr="001E1887">
        <w:rPr>
          <w:rFonts w:eastAsia="Droid Sans Fallback" w:cs="Times New Roman"/>
          <w:sz w:val="24"/>
        </w:rPr>
        <w:t>Pokazatelji relevantni za projektnu prijavu mora</w:t>
      </w:r>
      <w:r w:rsidR="00673F67" w:rsidRPr="001E1887">
        <w:rPr>
          <w:rFonts w:eastAsia="Droid Sans Fallback" w:cs="Times New Roman"/>
          <w:sz w:val="24"/>
        </w:rPr>
        <w:t xml:space="preserve">ju biti odabrani i vidljivi u Prijavnom obrascu A. </w:t>
      </w:r>
    </w:p>
    <w:p w14:paraId="702D10BF" w14:textId="77777777" w:rsidR="00673F67" w:rsidRPr="001E1887" w:rsidRDefault="00673F67" w:rsidP="001E1887">
      <w:pPr>
        <w:spacing w:after="0" w:line="240" w:lineRule="auto"/>
        <w:jc w:val="both"/>
        <w:rPr>
          <w:rFonts w:eastAsia="Droid Sans Fallback" w:cs="Times New Roman"/>
          <w:sz w:val="24"/>
        </w:rPr>
      </w:pPr>
    </w:p>
    <w:p w14:paraId="6B02F428" w14:textId="5435A51F" w:rsidR="00673F67" w:rsidRPr="001E1887" w:rsidRDefault="00263B3F" w:rsidP="001E1887">
      <w:pPr>
        <w:spacing w:after="0" w:line="240" w:lineRule="auto"/>
        <w:jc w:val="both"/>
        <w:rPr>
          <w:rFonts w:eastAsia="Droid Sans Fallback" w:cs="Times New Roman"/>
          <w:sz w:val="24"/>
        </w:rPr>
      </w:pPr>
      <w:r w:rsidRPr="001E1887">
        <w:rPr>
          <w:rFonts w:eastAsia="Droid Sans Fallback" w:cs="Times New Roman"/>
          <w:sz w:val="24"/>
        </w:rPr>
        <w:t>Projek</w:t>
      </w:r>
      <w:r>
        <w:rPr>
          <w:rFonts w:eastAsia="Droid Sans Fallback" w:cs="Times New Roman"/>
          <w:sz w:val="24"/>
        </w:rPr>
        <w:t>tne prijav</w:t>
      </w:r>
      <w:r w:rsidR="005B6A7F">
        <w:rPr>
          <w:rFonts w:eastAsia="Droid Sans Fallback" w:cs="Times New Roman"/>
          <w:sz w:val="24"/>
        </w:rPr>
        <w:t>e</w:t>
      </w:r>
      <w:r w:rsidRPr="001E1887">
        <w:rPr>
          <w:rFonts w:eastAsia="Droid Sans Fallback" w:cs="Times New Roman"/>
          <w:sz w:val="24"/>
        </w:rPr>
        <w:t xml:space="preserve"> </w:t>
      </w:r>
      <w:r w:rsidR="00673F67" w:rsidRPr="001E1887">
        <w:rPr>
          <w:rFonts w:eastAsia="Droid Sans Fallback" w:cs="Times New Roman"/>
          <w:sz w:val="24"/>
        </w:rPr>
        <w:t>koj</w:t>
      </w:r>
      <w:r>
        <w:rPr>
          <w:rFonts w:eastAsia="Droid Sans Fallback" w:cs="Times New Roman"/>
          <w:sz w:val="24"/>
        </w:rPr>
        <w:t>e ne</w:t>
      </w:r>
      <w:r w:rsidR="00AD7D5F" w:rsidRPr="001E1887">
        <w:rPr>
          <w:rFonts w:eastAsia="Droid Sans Fallback" w:cs="Times New Roman"/>
          <w:sz w:val="24"/>
        </w:rPr>
        <w:t xml:space="preserve"> </w:t>
      </w:r>
      <w:r w:rsidR="009F3930" w:rsidRPr="001E1887">
        <w:rPr>
          <w:rFonts w:eastAsia="Droid Sans Fallback" w:cs="Times New Roman"/>
          <w:sz w:val="24"/>
        </w:rPr>
        <w:t xml:space="preserve">doprinose </w:t>
      </w:r>
      <w:r w:rsidR="005B6A7F">
        <w:rPr>
          <w:rFonts w:eastAsia="Droid Sans Fallback" w:cs="Times New Roman"/>
          <w:sz w:val="24"/>
        </w:rPr>
        <w:t>svim</w:t>
      </w:r>
      <w:r w:rsidR="00112BAB" w:rsidRPr="001E1887">
        <w:rPr>
          <w:rFonts w:eastAsia="Droid Sans Fallback" w:cs="Times New Roman"/>
          <w:sz w:val="24"/>
        </w:rPr>
        <w:t xml:space="preserve"> navedenim </w:t>
      </w:r>
      <w:r w:rsidR="00C116D9" w:rsidRPr="001E1887">
        <w:rPr>
          <w:rFonts w:eastAsia="Droid Sans Fallback" w:cs="Times New Roman"/>
          <w:sz w:val="24"/>
        </w:rPr>
        <w:t xml:space="preserve">obaveznim </w:t>
      </w:r>
      <w:r w:rsidR="00112BAB" w:rsidRPr="001E1887">
        <w:rPr>
          <w:rFonts w:eastAsia="Droid Sans Fallback" w:cs="Times New Roman"/>
          <w:sz w:val="24"/>
        </w:rPr>
        <w:t xml:space="preserve">pokazateljima </w:t>
      </w:r>
      <w:r w:rsidR="00C27A9B" w:rsidRPr="001E1887">
        <w:rPr>
          <w:rFonts w:eastAsia="Droid Sans Fallback" w:cs="Times New Roman"/>
          <w:sz w:val="24"/>
        </w:rPr>
        <w:t xml:space="preserve">za određenu komponentu </w:t>
      </w:r>
      <w:r w:rsidR="00673F67" w:rsidRPr="001E1887">
        <w:rPr>
          <w:rFonts w:eastAsia="Droid Sans Fallback" w:cs="Times New Roman"/>
          <w:sz w:val="24"/>
        </w:rPr>
        <w:t xml:space="preserve">neće se smatrati prihvatljivima za financiranje. </w:t>
      </w:r>
    </w:p>
    <w:p w14:paraId="6B5D9CA9" w14:textId="77777777" w:rsidR="00673F67" w:rsidRPr="001E1887" w:rsidRDefault="00673F67" w:rsidP="001E1887">
      <w:pPr>
        <w:spacing w:after="0" w:line="240" w:lineRule="auto"/>
        <w:jc w:val="both"/>
        <w:rPr>
          <w:rFonts w:eastAsia="Droid Sans Fallback" w:cs="Times New Roman"/>
          <w:sz w:val="24"/>
        </w:rPr>
      </w:pPr>
    </w:p>
    <w:p w14:paraId="75805D27" w14:textId="27F0374A"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Pokazat</w:t>
      </w:r>
      <w:r w:rsidR="00090052" w:rsidRPr="001E1887">
        <w:rPr>
          <w:rFonts w:eastAsia="Droid Sans Fallback" w:cs="Times New Roman"/>
          <w:sz w:val="24"/>
        </w:rPr>
        <w:t xml:space="preserve">elje </w:t>
      </w:r>
      <w:r w:rsidR="0051042B" w:rsidRPr="001E1887">
        <w:rPr>
          <w:rFonts w:eastAsia="Droid Sans Fallback" w:cs="Times New Roman"/>
          <w:sz w:val="24"/>
        </w:rPr>
        <w:t xml:space="preserve">koje </w:t>
      </w:r>
      <w:r w:rsidR="00090052" w:rsidRPr="001E1887">
        <w:rPr>
          <w:rFonts w:eastAsia="Droid Sans Fallback" w:cs="Times New Roman"/>
          <w:sz w:val="24"/>
        </w:rPr>
        <w:t>prijavitelj navede u P</w:t>
      </w:r>
      <w:r w:rsidRPr="001E1887">
        <w:rPr>
          <w:rFonts w:eastAsia="Droid Sans Fallback" w:cs="Times New Roman"/>
          <w:sz w:val="24"/>
        </w:rPr>
        <w:t>rijavnom obrascu A te koji će biti utvrđeni Ugovorom</w:t>
      </w:r>
      <w:r w:rsidR="00090052" w:rsidRPr="001E1887">
        <w:rPr>
          <w:rFonts w:eastAsia="Droid Sans Fallback" w:cs="Times New Roman"/>
          <w:sz w:val="24"/>
        </w:rPr>
        <w:t xml:space="preserve"> o dodjeli bespovratnih sredstava</w:t>
      </w:r>
      <w:r w:rsidRPr="001E1887">
        <w:rPr>
          <w:rFonts w:eastAsia="Droid Sans Fallback" w:cs="Times New Roman"/>
          <w:sz w:val="24"/>
        </w:rPr>
        <w:t xml:space="preserve"> potrebno je realno kvantificirati, odnosno potrebno je utvrditi ciljanu vrijednost koja će se postići projektom. Iznimno je važno realno planirati cilj</w:t>
      </w:r>
      <w:r w:rsidR="00B53B29" w:rsidRPr="001E1887">
        <w:rPr>
          <w:rFonts w:eastAsia="Droid Sans Fallback" w:cs="Times New Roman"/>
          <w:sz w:val="24"/>
        </w:rPr>
        <w:t>a</w:t>
      </w:r>
      <w:r w:rsidRPr="001E1887">
        <w:rPr>
          <w:rFonts w:eastAsia="Droid Sans Fallback" w:cs="Times New Roman"/>
          <w:sz w:val="24"/>
        </w:rPr>
        <w:t xml:space="preserve">ne vrijednosti pokazatelja s obzirom na to da njihovo neostvarivanje može imati posljedicu financijske korekcije sukladno </w:t>
      </w:r>
      <w:r w:rsidR="00263B3F">
        <w:rPr>
          <w:rFonts w:eastAsia="Droid Sans Fallback" w:cs="Times New Roman"/>
          <w:sz w:val="24"/>
        </w:rPr>
        <w:t xml:space="preserve">čl. 8. </w:t>
      </w:r>
      <w:r w:rsidRPr="001E1887">
        <w:rPr>
          <w:rFonts w:eastAsia="Droid Sans Fallback" w:cs="Times New Roman"/>
          <w:sz w:val="24"/>
        </w:rPr>
        <w:t>Posebni</w:t>
      </w:r>
      <w:r w:rsidR="00263B3F">
        <w:rPr>
          <w:rFonts w:eastAsia="Droid Sans Fallback" w:cs="Times New Roman"/>
          <w:sz w:val="24"/>
        </w:rPr>
        <w:t>h</w:t>
      </w:r>
      <w:r w:rsidRPr="001E1887">
        <w:rPr>
          <w:rFonts w:eastAsia="Droid Sans Fallback" w:cs="Times New Roman"/>
          <w:sz w:val="24"/>
        </w:rPr>
        <w:t xml:space="preserve"> uvjet</w:t>
      </w:r>
      <w:r w:rsidR="00263B3F">
        <w:rPr>
          <w:rFonts w:eastAsia="Droid Sans Fallback" w:cs="Times New Roman"/>
          <w:sz w:val="24"/>
        </w:rPr>
        <w:t>a</w:t>
      </w:r>
      <w:r w:rsidRPr="001E1887">
        <w:rPr>
          <w:rFonts w:eastAsia="Droid Sans Fallback" w:cs="Times New Roman"/>
          <w:sz w:val="24"/>
        </w:rPr>
        <w:t xml:space="preserve"> Ugovora o dodjeli bespovratnih sredstava za projekte koji se financiraju iz Europskog socijalnog fonda u financijskom razdoblju 2014.-2020 (Prilog 2).</w:t>
      </w:r>
    </w:p>
    <w:p w14:paraId="10EE7C62" w14:textId="77777777" w:rsidR="001526EE" w:rsidRPr="001E1887" w:rsidRDefault="001526EE" w:rsidP="001E1887">
      <w:pPr>
        <w:spacing w:after="0" w:line="240" w:lineRule="auto"/>
        <w:jc w:val="both"/>
        <w:rPr>
          <w:sz w:val="24"/>
          <w:szCs w:val="24"/>
        </w:rPr>
      </w:pPr>
    </w:p>
    <w:p w14:paraId="6DBDC10E" w14:textId="0F5171B7" w:rsidR="001526EE" w:rsidRPr="001E1887" w:rsidRDefault="0031518F" w:rsidP="001E1887">
      <w:pPr>
        <w:pStyle w:val="Tekstfusnote"/>
        <w:jc w:val="both"/>
        <w:rPr>
          <w:rStyle w:val="Bez"/>
          <w:sz w:val="24"/>
          <w:szCs w:val="24"/>
        </w:rPr>
      </w:pPr>
      <w:r w:rsidRPr="001E1887">
        <w:rPr>
          <w:rStyle w:val="Bez"/>
          <w:sz w:val="24"/>
          <w:szCs w:val="24"/>
        </w:rPr>
        <w:t xml:space="preserve">Ukoliko se tijekom provedbe projekta provode mjere koje proizlaze iz članka 9. Konvencije Ujedinjenih naroda o pravima osoba s invaliditetom, korisnik je dužan prikupljati i izvještavati o njihovoj provedbi </w:t>
      </w:r>
      <w:r w:rsidRPr="001E1887">
        <w:rPr>
          <w:rStyle w:val="Bez"/>
          <w:sz w:val="24"/>
          <w:szCs w:val="24"/>
          <w:vertAlign w:val="superscript"/>
        </w:rPr>
        <w:footnoteReference w:id="2"/>
      </w:r>
      <w:r w:rsidRPr="001E1887">
        <w:rPr>
          <w:rStyle w:val="Bez"/>
          <w:sz w:val="24"/>
          <w:szCs w:val="24"/>
        </w:rPr>
        <w:t>.</w:t>
      </w:r>
    </w:p>
    <w:p w14:paraId="53326F73" w14:textId="77777777" w:rsidR="00EC7BED" w:rsidRPr="001E1887" w:rsidRDefault="00EC7BED" w:rsidP="001E1887">
      <w:pPr>
        <w:spacing w:after="0" w:line="240" w:lineRule="auto"/>
        <w:jc w:val="both"/>
        <w:rPr>
          <w:b/>
          <w:bCs/>
          <w:sz w:val="24"/>
        </w:rPr>
      </w:pPr>
      <w:r w:rsidRPr="001E1887">
        <w:rPr>
          <w:b/>
          <w:bCs/>
          <w:sz w:val="24"/>
        </w:rPr>
        <w:t xml:space="preserve">Metodologija prikupljanja podataka i izvještavanje </w:t>
      </w:r>
    </w:p>
    <w:p w14:paraId="4DC24BAD" w14:textId="77777777" w:rsidR="00EC7BED" w:rsidRPr="001E1887" w:rsidRDefault="00EC7BED" w:rsidP="001E1887">
      <w:pPr>
        <w:spacing w:after="0" w:line="240" w:lineRule="auto"/>
        <w:jc w:val="both"/>
        <w:rPr>
          <w:b/>
          <w:bCs/>
          <w:sz w:val="24"/>
        </w:rPr>
      </w:pPr>
    </w:p>
    <w:p w14:paraId="45FD0465" w14:textId="77777777" w:rsidR="00EC7BED" w:rsidRPr="001E1887" w:rsidRDefault="00EC7BED" w:rsidP="001E1887">
      <w:pPr>
        <w:spacing w:after="0" w:line="240" w:lineRule="auto"/>
        <w:jc w:val="both"/>
        <w:rPr>
          <w:b/>
          <w:bCs/>
          <w:sz w:val="24"/>
        </w:rPr>
      </w:pPr>
      <w:r w:rsidRPr="001E1887">
        <w:rPr>
          <w:b/>
          <w:bCs/>
          <w:sz w:val="24"/>
        </w:rPr>
        <w:t>Svaki sudionik se prilikom izvještavanja evidentira samo jednom i to pri prvom ulasku u projektnu aktivnost, neovisno o broju aktivnosti u kojima je sudjelovao u okviru jednog projekta/operacije.</w:t>
      </w:r>
    </w:p>
    <w:p w14:paraId="169E776D" w14:textId="77777777" w:rsidR="00EC7BED" w:rsidRPr="001E1887" w:rsidRDefault="00EC7BED" w:rsidP="001E1887">
      <w:pPr>
        <w:spacing w:after="0" w:line="240" w:lineRule="auto"/>
        <w:jc w:val="both"/>
        <w:rPr>
          <w:bCs/>
          <w:sz w:val="24"/>
        </w:rPr>
      </w:pPr>
    </w:p>
    <w:p w14:paraId="5858572E" w14:textId="77777777" w:rsidR="00EC7BED" w:rsidRPr="001E1887" w:rsidRDefault="00EC7BED" w:rsidP="001E1887">
      <w:pPr>
        <w:spacing w:after="0" w:line="240" w:lineRule="auto"/>
        <w:jc w:val="both"/>
        <w:rPr>
          <w:bCs/>
          <w:sz w:val="24"/>
        </w:rPr>
      </w:pPr>
      <w:r w:rsidRPr="001E1887">
        <w:rPr>
          <w:bCs/>
          <w:sz w:val="24"/>
        </w:rPr>
        <w:t>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w:t>
      </w:r>
      <w:r w:rsidRPr="001E1887">
        <w:rPr>
          <w:rStyle w:val="Referencafusnote"/>
          <w:bCs/>
          <w:sz w:val="24"/>
        </w:rPr>
        <w:footnoteReference w:id="3"/>
      </w:r>
      <w:r w:rsidRPr="001E1887">
        <w:rPr>
          <w:bCs/>
          <w:sz w:val="24"/>
        </w:rPr>
        <w:t>. Uputa također sadrži informacije o postupku izvještavanja nadležnih tijela, protoku informacija i rokovima za izvještavanje, koji su ujedno definirani ugovorom.</w:t>
      </w:r>
    </w:p>
    <w:p w14:paraId="20267632" w14:textId="77777777" w:rsidR="00EC7BED" w:rsidRPr="001E1887" w:rsidRDefault="00EC7BED" w:rsidP="001E1887">
      <w:pPr>
        <w:pStyle w:val="Odlomakpopisa"/>
        <w:spacing w:after="0" w:line="240" w:lineRule="auto"/>
        <w:ind w:left="0"/>
        <w:jc w:val="both"/>
        <w:rPr>
          <w:rStyle w:val="Bez"/>
          <w:sz w:val="24"/>
          <w:szCs w:val="24"/>
          <w:highlight w:val="yellow"/>
        </w:rPr>
      </w:pPr>
    </w:p>
    <w:p w14:paraId="5A3DE080" w14:textId="77777777" w:rsidR="0063363A" w:rsidRPr="001E1887" w:rsidRDefault="0063363A" w:rsidP="001E1887">
      <w:pPr>
        <w:pStyle w:val="Bezproreda"/>
        <w:jc w:val="both"/>
        <w:rPr>
          <w:b/>
          <w:sz w:val="24"/>
          <w:szCs w:val="24"/>
        </w:rPr>
      </w:pPr>
      <w:bookmarkStart w:id="19" w:name="_Toc490137095"/>
      <w:r w:rsidRPr="001E1887">
        <w:rPr>
          <w:b/>
          <w:sz w:val="24"/>
          <w:szCs w:val="24"/>
        </w:rPr>
        <w:t>1.5.1. Zajednički pokazatelji za operacije koje će se sufinancirati iz Europskog socijalnog fonda (utvrđeni Prilogom I. Uredbe Europskog parlamenta i Vijeća 1304/2013)</w:t>
      </w:r>
      <w:bookmarkEnd w:id="19"/>
      <w:r w:rsidRPr="001E1887">
        <w:rPr>
          <w:b/>
          <w:sz w:val="24"/>
          <w:szCs w:val="24"/>
        </w:rPr>
        <w:t xml:space="preserve"> </w:t>
      </w:r>
    </w:p>
    <w:p w14:paraId="12DA8231" w14:textId="77777777" w:rsidR="0063363A" w:rsidRPr="001E1887" w:rsidRDefault="0063363A" w:rsidP="001E1887">
      <w:pPr>
        <w:spacing w:after="0" w:line="240" w:lineRule="auto"/>
        <w:jc w:val="both"/>
        <w:rPr>
          <w:b/>
          <w:bCs/>
          <w:sz w:val="23"/>
          <w:szCs w:val="23"/>
        </w:rPr>
      </w:pPr>
    </w:p>
    <w:p w14:paraId="63C156A8" w14:textId="47113E2E" w:rsidR="0063363A" w:rsidRPr="001E1887" w:rsidRDefault="0063363A" w:rsidP="001E1887">
      <w:pPr>
        <w:spacing w:after="0" w:line="240" w:lineRule="auto"/>
        <w:jc w:val="both"/>
        <w:rPr>
          <w:bCs/>
          <w:sz w:val="24"/>
        </w:rPr>
      </w:pPr>
      <w:r w:rsidRPr="001E1887">
        <w:rPr>
          <w:bCs/>
          <w:sz w:val="24"/>
        </w:rPr>
        <w:t xml:space="preserve">Budući da su prihvatljive ciljane skupine unutar ovog Poziva </w:t>
      </w:r>
      <w:r w:rsidR="00616DBD" w:rsidRPr="001E1887">
        <w:rPr>
          <w:bCs/>
          <w:sz w:val="24"/>
        </w:rPr>
        <w:t>n</w:t>
      </w:r>
      <w:r w:rsidRPr="001E1887">
        <w:rPr>
          <w:bCs/>
          <w:sz w:val="24"/>
        </w:rPr>
        <w:t xml:space="preserve">a dostavu projektnih prijedloga utvrđene pod točkom </w:t>
      </w:r>
      <w:r w:rsidRPr="001E1887">
        <w:rPr>
          <w:bCs/>
          <w:i/>
          <w:sz w:val="24"/>
        </w:rPr>
        <w:t>1.4. Svrha i cilj Poziva na dostavu projektnih prijedloga</w:t>
      </w:r>
      <w:r w:rsidRPr="001E1887">
        <w:rPr>
          <w:bCs/>
          <w:sz w:val="24"/>
        </w:rPr>
        <w:t>, svrha ovog dijela Uputa je informiranje prijavitelja o obvezi prikupljanja podataka i izvješćivanja o utvrđenim kategorijama iz Priloga I. tijekom provedbe samog projekta, te iste ni na koji način ne utječu na odabir ciljane skupine.</w:t>
      </w:r>
    </w:p>
    <w:p w14:paraId="0B266877" w14:textId="77777777" w:rsidR="0063363A" w:rsidRPr="001E1887" w:rsidRDefault="0063363A" w:rsidP="001E1887">
      <w:pPr>
        <w:spacing w:after="0" w:line="240" w:lineRule="auto"/>
        <w:jc w:val="both"/>
        <w:rPr>
          <w:bCs/>
          <w:sz w:val="24"/>
        </w:rPr>
      </w:pPr>
    </w:p>
    <w:p w14:paraId="5B825341" w14:textId="77777777" w:rsidR="0063363A" w:rsidRPr="001E1887" w:rsidRDefault="0063363A" w:rsidP="001E1887">
      <w:pPr>
        <w:spacing w:after="0" w:line="240" w:lineRule="auto"/>
        <w:jc w:val="both"/>
        <w:rPr>
          <w:bCs/>
          <w:sz w:val="24"/>
        </w:rPr>
      </w:pPr>
      <w:r w:rsidRPr="001E1887">
        <w:rPr>
          <w:bCs/>
          <w:sz w:val="24"/>
        </w:rPr>
        <w:t xml:space="preserve">Prilog I. Uredbe Europskog parlamenta i Vijeća 1304/2013 utvrđuje zajedničke pokazatelje ostvarenja i rezultata za ulaganja ESF-a, u okviru kojih je potrebno prikupljati podatke o pojedinim kategorijama i osobinama svih sudionika odnosno osoba koje imaju izravne koristi od intervencije ESF-a.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(Narodne novine, broj  106/12). </w:t>
      </w:r>
    </w:p>
    <w:p w14:paraId="6AD4821D" w14:textId="77777777" w:rsidR="0063363A" w:rsidRPr="001E1887" w:rsidRDefault="0063363A" w:rsidP="001E1887">
      <w:pPr>
        <w:spacing w:after="0" w:line="240" w:lineRule="auto"/>
        <w:jc w:val="both"/>
        <w:rPr>
          <w:bCs/>
          <w:sz w:val="24"/>
        </w:rPr>
      </w:pPr>
    </w:p>
    <w:p w14:paraId="34C55F71" w14:textId="670E7121" w:rsidR="003C4386" w:rsidRPr="001E1887" w:rsidRDefault="0063363A" w:rsidP="001E1887">
      <w:pPr>
        <w:spacing w:after="0" w:line="240" w:lineRule="auto"/>
        <w:jc w:val="both"/>
        <w:rPr>
          <w:bCs/>
          <w:sz w:val="24"/>
        </w:rPr>
      </w:pPr>
      <w:r w:rsidRPr="001E1887">
        <w:rPr>
          <w:bCs/>
          <w:sz w:val="24"/>
        </w:rPr>
        <w:t>Prilog I. ujedno utvrđuje zajedničke pokazat</w:t>
      </w:r>
      <w:r w:rsidR="003C4386" w:rsidRPr="001E1887">
        <w:rPr>
          <w:bCs/>
          <w:sz w:val="24"/>
        </w:rPr>
        <w:t>elje koji se odnose na subjekte:</w:t>
      </w:r>
    </w:p>
    <w:p w14:paraId="12EB4261" w14:textId="77777777" w:rsidR="003C4386" w:rsidRPr="00A67681" w:rsidRDefault="003C4386" w:rsidP="001E1887">
      <w:pPr>
        <w:spacing w:after="0" w:line="240" w:lineRule="auto"/>
        <w:jc w:val="both"/>
        <w:rPr>
          <w:b/>
          <w:bCs/>
          <w:sz w:val="24"/>
        </w:rPr>
      </w:pPr>
      <w:r w:rsidRPr="001E1887">
        <w:rPr>
          <w:bCs/>
          <w:sz w:val="24"/>
        </w:rPr>
        <w:t xml:space="preserve">- </w:t>
      </w:r>
      <w:r w:rsidRPr="00A67681">
        <w:rPr>
          <w:b/>
          <w:bCs/>
          <w:sz w:val="24"/>
        </w:rPr>
        <w:t xml:space="preserve">broj projekata koje su u potpunosti ili djelomično proveli socijalni partneri ili nevladine organizacije, </w:t>
      </w:r>
    </w:p>
    <w:p w14:paraId="665E2BEC" w14:textId="77777777" w:rsidR="003C4386" w:rsidRPr="001E1887" w:rsidRDefault="003C4386" w:rsidP="001E1887">
      <w:pPr>
        <w:spacing w:after="0" w:line="240" w:lineRule="auto"/>
        <w:jc w:val="both"/>
        <w:rPr>
          <w:bCs/>
          <w:sz w:val="24"/>
        </w:rPr>
      </w:pPr>
      <w:r w:rsidRPr="005B6A7F">
        <w:rPr>
          <w:bCs/>
          <w:sz w:val="24"/>
        </w:rPr>
        <w:t>-</w:t>
      </w:r>
      <w:r w:rsidRPr="00A67681">
        <w:rPr>
          <w:b/>
          <w:bCs/>
          <w:sz w:val="24"/>
        </w:rPr>
        <w:t xml:space="preserve"> broj projekata posvećenih održivom sudjelovanju i napretku žena u zapošljavanju</w:t>
      </w:r>
      <w:r w:rsidRPr="001E1887">
        <w:rPr>
          <w:bCs/>
          <w:sz w:val="24"/>
        </w:rPr>
        <w:t xml:space="preserve">, </w:t>
      </w:r>
    </w:p>
    <w:p w14:paraId="45C7EEC6" w14:textId="77777777" w:rsidR="003C4386" w:rsidRPr="001E1887" w:rsidRDefault="003C4386" w:rsidP="001E1887">
      <w:pPr>
        <w:spacing w:after="0" w:line="240" w:lineRule="auto"/>
        <w:jc w:val="both"/>
        <w:rPr>
          <w:bCs/>
          <w:sz w:val="24"/>
        </w:rPr>
      </w:pPr>
      <w:r w:rsidRPr="001E1887">
        <w:rPr>
          <w:bCs/>
          <w:sz w:val="24"/>
        </w:rPr>
        <w:lastRenderedPageBreak/>
        <w:t xml:space="preserve">- broj projekata namijenjenih javnoj administraciji ili javnim službama na nacionalnoj, regionalnoj ili lokalnoj razini, </w:t>
      </w:r>
    </w:p>
    <w:p w14:paraId="22200D4E" w14:textId="5957BA47" w:rsidR="003C4386" w:rsidRPr="001E1887" w:rsidRDefault="003C4386" w:rsidP="001E1887">
      <w:pPr>
        <w:spacing w:after="0" w:line="240" w:lineRule="auto"/>
        <w:jc w:val="both"/>
        <w:rPr>
          <w:bCs/>
          <w:sz w:val="24"/>
        </w:rPr>
      </w:pPr>
      <w:r w:rsidRPr="001E1887">
        <w:rPr>
          <w:bCs/>
          <w:sz w:val="24"/>
        </w:rPr>
        <w:t xml:space="preserve">- broj mikropoduzeća te malih i srednjih poduzeća kojima je dana potpora (uključujući i zadružna poduzeća, poduzeća socijalne ekonomije), </w:t>
      </w:r>
    </w:p>
    <w:p w14:paraId="75907D74" w14:textId="4A54DD94" w:rsidR="0063363A" w:rsidRPr="001E1887" w:rsidRDefault="0063363A" w:rsidP="001E1887">
      <w:pPr>
        <w:spacing w:after="0" w:line="240" w:lineRule="auto"/>
        <w:jc w:val="both"/>
        <w:rPr>
          <w:bCs/>
          <w:sz w:val="24"/>
        </w:rPr>
      </w:pPr>
      <w:r w:rsidRPr="001E1887">
        <w:rPr>
          <w:bCs/>
          <w:sz w:val="24"/>
        </w:rPr>
        <w:t xml:space="preserve"> ali se oni u ovoj uputi ne navode iz razloga što Korisnik nema obvezu izvještavanja o istima.</w:t>
      </w:r>
      <w:r w:rsidR="003C4386" w:rsidRPr="001E1887">
        <w:rPr>
          <w:bCs/>
          <w:sz w:val="24"/>
        </w:rPr>
        <w:t xml:space="preserve"> </w:t>
      </w:r>
    </w:p>
    <w:p w14:paraId="24CAC7A2" w14:textId="77777777" w:rsidR="0063363A" w:rsidRPr="001E1887" w:rsidRDefault="0063363A" w:rsidP="001E1887">
      <w:pPr>
        <w:pStyle w:val="Odlomakpopisa"/>
        <w:spacing w:after="0" w:line="240" w:lineRule="auto"/>
        <w:ind w:left="0"/>
        <w:jc w:val="both"/>
        <w:rPr>
          <w:rStyle w:val="Bez"/>
          <w:sz w:val="24"/>
          <w:szCs w:val="24"/>
        </w:rPr>
      </w:pPr>
    </w:p>
    <w:p w14:paraId="12595F55" w14:textId="77777777" w:rsidR="0063363A" w:rsidRPr="001E1887" w:rsidRDefault="0063363A" w:rsidP="001E1887">
      <w:pPr>
        <w:spacing w:after="0" w:line="240" w:lineRule="auto"/>
        <w:jc w:val="both"/>
        <w:rPr>
          <w:bCs/>
          <w:sz w:val="24"/>
          <w:u w:val="single"/>
        </w:rPr>
      </w:pPr>
      <w:r w:rsidRPr="001E1887">
        <w:rPr>
          <w:bCs/>
          <w:sz w:val="24"/>
          <w:u w:val="single"/>
        </w:rPr>
        <w:t xml:space="preserve">Obveza praćenja članka 9. Konvencije Ujedinjenih naroda o pravima osoba s invaliditetom </w:t>
      </w:r>
    </w:p>
    <w:p w14:paraId="09AAEC51" w14:textId="77777777" w:rsidR="0063363A" w:rsidRPr="001E1887" w:rsidRDefault="0063363A" w:rsidP="001E1887">
      <w:pPr>
        <w:spacing w:after="0" w:line="240" w:lineRule="auto"/>
        <w:jc w:val="both"/>
        <w:rPr>
          <w:bCs/>
          <w:sz w:val="24"/>
        </w:rPr>
      </w:pPr>
      <w:r w:rsidRPr="001E1887">
        <w:rPr>
          <w:bCs/>
          <w:sz w:val="24"/>
        </w:rPr>
        <w:t xml:space="preserve"> Ako se tijekom provedbe projekta provode mjere koje proizlaze iz navedene Konvencije, korisnik je dužan prikupljati i izvještavati o provedbi istih</w:t>
      </w:r>
      <w:r w:rsidRPr="001E1887">
        <w:rPr>
          <w:rStyle w:val="Referencafusnote"/>
          <w:bCs/>
          <w:sz w:val="24"/>
        </w:rPr>
        <w:footnoteReference w:id="4"/>
      </w:r>
      <w:r w:rsidRPr="001E1887">
        <w:rPr>
          <w:bCs/>
          <w:sz w:val="24"/>
        </w:rPr>
        <w:t>:</w:t>
      </w:r>
    </w:p>
    <w:p w14:paraId="7D3887E2" w14:textId="77777777" w:rsidR="0063363A" w:rsidRPr="001E1887" w:rsidRDefault="0063363A" w:rsidP="001E1887">
      <w:pPr>
        <w:spacing w:after="0" w:line="240" w:lineRule="auto"/>
        <w:jc w:val="both"/>
        <w:rPr>
          <w:bCs/>
          <w:sz w:val="24"/>
        </w:rPr>
      </w:pPr>
    </w:p>
    <w:p w14:paraId="7CC1EC99" w14:textId="27C35990"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mjera koje uključuju identifikaciju i uklanjanje prepreka i barijera pristupačnosti, na građevine, ceste, prijevoz i druge zatvorene i otvorene prostore, uključujući škole, stambene zgrade, zdravstvene ustanove i radna mjesta, te informacije, komunikacije i druge usluge, uključujući elektroničke usluge i službe hitnih intervencija</w:t>
      </w:r>
    </w:p>
    <w:p w14:paraId="369EA165" w14:textId="6ADC0264"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razvijanja, poticanja i praćenja provedbe minimalnih standarda i smjernica za pristupačnost prostora i usluga otvo</w:t>
      </w:r>
      <w:r w:rsidR="000C4667" w:rsidRPr="001E1887">
        <w:rPr>
          <w:bCs/>
          <w:sz w:val="24"/>
        </w:rPr>
        <w:t>renih ili namijenjenih javnosti</w:t>
      </w:r>
      <w:r w:rsidRPr="001E1887">
        <w:rPr>
          <w:bCs/>
          <w:sz w:val="24"/>
        </w:rPr>
        <w:t xml:space="preserve"> </w:t>
      </w:r>
    </w:p>
    <w:p w14:paraId="7EA2643F" w14:textId="69C3C100"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osiguravanja da privatne pravne osobe koje nude prostore i usluge namijenjene javnosti vode računa o svim aspektima pristupač</w:t>
      </w:r>
      <w:r w:rsidR="000C4667" w:rsidRPr="001E1887">
        <w:rPr>
          <w:bCs/>
          <w:sz w:val="24"/>
        </w:rPr>
        <w:t>nosti za osobe s invaliditetom</w:t>
      </w:r>
    </w:p>
    <w:p w14:paraId="36ECCCCF" w14:textId="6B818B1F"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pružanja obuke interesnim skupinama o pitanjima pristupačnosti s kojima se s</w:t>
      </w:r>
      <w:r w:rsidR="000C4667" w:rsidRPr="001E1887">
        <w:rPr>
          <w:bCs/>
          <w:sz w:val="24"/>
        </w:rPr>
        <w:t>uočavaju osobe s invaliditetom</w:t>
      </w:r>
    </w:p>
    <w:p w14:paraId="3579E7DC" w14:textId="4E18F50C"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 xml:space="preserve">osiguranja natpisa na Brailleovom pismu i u lako čitljivom i razumljivom obliku u zgradama i drugim </w:t>
      </w:r>
      <w:r w:rsidR="000C4667" w:rsidRPr="001E1887">
        <w:rPr>
          <w:bCs/>
          <w:sz w:val="24"/>
        </w:rPr>
        <w:t>prostorima otvorenim za javnost</w:t>
      </w:r>
    </w:p>
    <w:p w14:paraId="20C0A16A" w14:textId="2530C4F4"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 xml:space="preserve">osiguranja drugih oblika pomoći u vidu osobnih asistenata i posrednika, uključujući vodiče, čitače i stručne tumače za znakovni jezik, kako bi se olakšao pristup javnim objektima i </w:t>
      </w:r>
      <w:r w:rsidR="000C4667" w:rsidRPr="001E1887">
        <w:rPr>
          <w:bCs/>
          <w:sz w:val="24"/>
        </w:rPr>
        <w:t>prostorima otvorenim za javnost</w:t>
      </w:r>
    </w:p>
    <w:p w14:paraId="18FD25B8" w14:textId="3CA541B7"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drugih odgovarajućih oblika pomoći i potpore osobama s invaliditetom kako bi im se osigurao pri</w:t>
      </w:r>
      <w:r w:rsidR="000C4667" w:rsidRPr="001E1887">
        <w:rPr>
          <w:bCs/>
          <w:sz w:val="24"/>
        </w:rPr>
        <w:t>stup informacijama</w:t>
      </w:r>
    </w:p>
    <w:p w14:paraId="429CBEE3" w14:textId="1D7E1388"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pristupačnosti novih informacijskih i komunikacijskih tehnologija i sustava</w:t>
      </w:r>
      <w:r w:rsidR="005B6A7F">
        <w:rPr>
          <w:bCs/>
          <w:sz w:val="24"/>
        </w:rPr>
        <w:t>, uključujući pristup I</w:t>
      </w:r>
      <w:r w:rsidR="000C4667" w:rsidRPr="001E1887">
        <w:rPr>
          <w:bCs/>
          <w:sz w:val="24"/>
        </w:rPr>
        <w:t>nternetu</w:t>
      </w:r>
    </w:p>
    <w:p w14:paraId="1253E967" w14:textId="77777777"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oblikovanja, razvoja, proizvodnje i distribucije dostupnih informacijskih i komunikacijskih tehnologija i sustava u ranoj fazi, tako da te tehnologije i sustavi postanu pristupačni uz minimalne troškove.</w:t>
      </w:r>
    </w:p>
    <w:p w14:paraId="043DEA09" w14:textId="66B8744E" w:rsidR="001526EE" w:rsidRPr="001E1887" w:rsidRDefault="0031518F" w:rsidP="001E1887">
      <w:pPr>
        <w:pStyle w:val="Odlomakpopisa"/>
        <w:spacing w:after="0" w:line="240" w:lineRule="auto"/>
        <w:ind w:left="0"/>
        <w:jc w:val="both"/>
      </w:pPr>
      <w:r w:rsidRPr="001E1887">
        <w:rPr>
          <w:rStyle w:val="Bez"/>
          <w:sz w:val="24"/>
          <w:szCs w:val="24"/>
        </w:rPr>
        <w:br w:type="page"/>
      </w:r>
    </w:p>
    <w:p w14:paraId="5648035B" w14:textId="02FBA068" w:rsidR="001526EE" w:rsidRPr="001E1887" w:rsidRDefault="0031518F" w:rsidP="001E1887">
      <w:pPr>
        <w:pStyle w:val="ESFUputepodnaslov"/>
        <w:pBdr>
          <w:bottom w:val="single" w:sz="4" w:space="0" w:color="000080"/>
        </w:pBdr>
        <w:spacing w:before="0" w:after="0" w:line="240" w:lineRule="auto"/>
        <w:jc w:val="both"/>
      </w:pPr>
      <w:bookmarkStart w:id="20" w:name="_Toc6"/>
      <w:bookmarkStart w:id="21" w:name="_Toc513198371"/>
      <w:r w:rsidRPr="001E1887">
        <w:rPr>
          <w:rStyle w:val="Bez"/>
          <w:b/>
          <w:bCs/>
        </w:rPr>
        <w:lastRenderedPageBreak/>
        <w:t xml:space="preserve">1.6 </w:t>
      </w:r>
      <w:r w:rsidR="00DF5C4C" w:rsidRPr="001E1887">
        <w:rPr>
          <w:rStyle w:val="Bez"/>
          <w:b/>
          <w:bCs/>
        </w:rPr>
        <w:t>Ukupna financijska sredstva</w:t>
      </w:r>
      <w:r w:rsidR="00E60E08">
        <w:rPr>
          <w:rStyle w:val="Bez"/>
          <w:b/>
          <w:bCs/>
        </w:rPr>
        <w:t xml:space="preserve"> Poziva</w:t>
      </w:r>
      <w:r w:rsidRPr="001E1887">
        <w:rPr>
          <w:rStyle w:val="Bez"/>
          <w:b/>
          <w:bCs/>
        </w:rPr>
        <w:t xml:space="preserve"> i iznos bespovratnih sredstava</w:t>
      </w:r>
      <w:bookmarkEnd w:id="20"/>
      <w:bookmarkEnd w:id="21"/>
    </w:p>
    <w:p w14:paraId="23B59AB8" w14:textId="77777777" w:rsidR="001526EE" w:rsidRPr="001E1887" w:rsidRDefault="001526EE" w:rsidP="001E1887">
      <w:pPr>
        <w:spacing w:after="0" w:line="240" w:lineRule="auto"/>
        <w:jc w:val="both"/>
        <w:rPr>
          <w:sz w:val="24"/>
          <w:szCs w:val="24"/>
        </w:rPr>
      </w:pPr>
    </w:p>
    <w:p w14:paraId="77381E82" w14:textId="26CE55D8" w:rsidR="001526EE" w:rsidRPr="001E1887" w:rsidRDefault="0031518F" w:rsidP="001E1887">
      <w:pPr>
        <w:spacing w:after="0" w:line="240" w:lineRule="auto"/>
        <w:jc w:val="both"/>
        <w:rPr>
          <w:sz w:val="24"/>
          <w:szCs w:val="24"/>
        </w:rPr>
      </w:pPr>
      <w:r w:rsidRPr="001E1887">
        <w:rPr>
          <w:rStyle w:val="Bez"/>
          <w:sz w:val="24"/>
          <w:szCs w:val="24"/>
        </w:rPr>
        <w:t>Ukupna raspoloživa financijska sredstva u okviru ovog Poziva na dostavu projektnih prijedloga iznose</w:t>
      </w:r>
      <w:r w:rsidR="005B2338" w:rsidRPr="001E1887">
        <w:rPr>
          <w:rStyle w:val="Bez"/>
          <w:sz w:val="24"/>
          <w:szCs w:val="24"/>
        </w:rPr>
        <w:t xml:space="preserve"> </w:t>
      </w:r>
      <w:r w:rsidR="008B1771" w:rsidRPr="001E1887">
        <w:rPr>
          <w:rStyle w:val="Bez"/>
          <w:sz w:val="24"/>
          <w:szCs w:val="24"/>
        </w:rPr>
        <w:t>7</w:t>
      </w:r>
      <w:r w:rsidR="00627BE8" w:rsidRPr="001E1887">
        <w:rPr>
          <w:rStyle w:val="Bez"/>
          <w:sz w:val="24"/>
          <w:szCs w:val="24"/>
        </w:rPr>
        <w:t>6</w:t>
      </w:r>
      <w:r w:rsidR="00BB0B59" w:rsidRPr="001E1887">
        <w:rPr>
          <w:rStyle w:val="Bez"/>
          <w:sz w:val="24"/>
          <w:szCs w:val="24"/>
        </w:rPr>
        <w:t>.</w:t>
      </w:r>
      <w:r w:rsidR="00627BE8" w:rsidRPr="001E1887">
        <w:rPr>
          <w:rStyle w:val="Bez"/>
          <w:sz w:val="24"/>
          <w:szCs w:val="24"/>
        </w:rPr>
        <w:t>0</w:t>
      </w:r>
      <w:r w:rsidR="00BB0B59" w:rsidRPr="001E1887">
        <w:rPr>
          <w:rStyle w:val="Bez"/>
          <w:sz w:val="24"/>
          <w:szCs w:val="24"/>
        </w:rPr>
        <w:t>00.000,00</w:t>
      </w:r>
      <w:r w:rsidR="00BB0B59" w:rsidRPr="001E1887">
        <w:rPr>
          <w:rFonts w:cs="Arial"/>
          <w:sz w:val="20"/>
          <w:szCs w:val="20"/>
        </w:rPr>
        <w:t xml:space="preserve"> </w:t>
      </w:r>
      <w:r w:rsidR="005B2338" w:rsidRPr="001E1887">
        <w:rPr>
          <w:rStyle w:val="Bez"/>
          <w:sz w:val="24"/>
          <w:szCs w:val="24"/>
        </w:rPr>
        <w:t>HRK</w:t>
      </w:r>
      <w:r w:rsidRPr="001E1887">
        <w:rPr>
          <w:rStyle w:val="Bez"/>
          <w:sz w:val="24"/>
          <w:szCs w:val="24"/>
        </w:rPr>
        <w:t>. Stopa financiranja iznosi 100</w:t>
      </w:r>
      <w:r w:rsidR="00616DBD" w:rsidRPr="001E1887">
        <w:rPr>
          <w:rStyle w:val="Bez"/>
          <w:sz w:val="24"/>
          <w:szCs w:val="24"/>
        </w:rPr>
        <w:t xml:space="preserve"> </w:t>
      </w:r>
      <w:r w:rsidRPr="001E1887">
        <w:rPr>
          <w:rStyle w:val="Bez"/>
          <w:sz w:val="24"/>
          <w:szCs w:val="24"/>
        </w:rPr>
        <w:t>% ukupnih prihvatljivih troškova od kojih je 85</w:t>
      </w:r>
      <w:r w:rsidR="007200F0" w:rsidRPr="001E1887">
        <w:rPr>
          <w:rStyle w:val="Bez"/>
          <w:sz w:val="24"/>
          <w:szCs w:val="24"/>
        </w:rPr>
        <w:t xml:space="preserve"> </w:t>
      </w:r>
      <w:r w:rsidRPr="001E1887">
        <w:rPr>
          <w:rStyle w:val="Bez"/>
          <w:sz w:val="24"/>
          <w:szCs w:val="24"/>
        </w:rPr>
        <w:t>% osigurano temeljem OPULJP-a iz sredstava ESF-a, dok će obavezni udio nacionalnog sufinanciranja od 15</w:t>
      </w:r>
      <w:r w:rsidR="00616DBD" w:rsidRPr="001E1887">
        <w:rPr>
          <w:rStyle w:val="Bez"/>
          <w:sz w:val="24"/>
          <w:szCs w:val="24"/>
        </w:rPr>
        <w:t xml:space="preserve"> </w:t>
      </w:r>
      <w:r w:rsidRPr="001E1887">
        <w:rPr>
          <w:rStyle w:val="Bez"/>
          <w:sz w:val="24"/>
          <w:szCs w:val="24"/>
        </w:rPr>
        <w:t xml:space="preserve">% osigurati Ministarstvo </w:t>
      </w:r>
      <w:r w:rsidR="00AB42DD" w:rsidRPr="001E1887">
        <w:rPr>
          <w:rStyle w:val="Bez"/>
          <w:sz w:val="24"/>
          <w:szCs w:val="24"/>
        </w:rPr>
        <w:t>rada i mirovinskoga sustava</w:t>
      </w:r>
      <w:r w:rsidRPr="001E1887">
        <w:rPr>
          <w:rStyle w:val="Bez"/>
          <w:sz w:val="24"/>
          <w:szCs w:val="24"/>
        </w:rPr>
        <w:t xml:space="preserve"> iz Državnog proračuna Republike Hrvatske. </w:t>
      </w:r>
    </w:p>
    <w:p w14:paraId="3EF7518B" w14:textId="77777777" w:rsidR="001526EE" w:rsidRPr="001E1887" w:rsidRDefault="001526EE" w:rsidP="001E1887">
      <w:pPr>
        <w:spacing w:after="0" w:line="240" w:lineRule="auto"/>
        <w:jc w:val="both"/>
        <w:rPr>
          <w:sz w:val="24"/>
          <w:szCs w:val="24"/>
        </w:rPr>
      </w:pPr>
    </w:p>
    <w:tbl>
      <w:tblPr>
        <w:tblW w:w="9072" w:type="dxa"/>
        <w:tblInd w:w="21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2"/>
        <w:gridCol w:w="4110"/>
      </w:tblGrid>
      <w:tr w:rsidR="001526EE" w:rsidRPr="001E1887" w14:paraId="7DDE11A6" w14:textId="77777777">
        <w:trPr>
          <w:trHeight w:hRule="exact" w:val="393"/>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440" w:type="dxa"/>
              <w:bottom w:w="80" w:type="dxa"/>
              <w:right w:w="80" w:type="dxa"/>
            </w:tcMar>
            <w:vAlign w:val="center"/>
          </w:tcPr>
          <w:p w14:paraId="31002620" w14:textId="77777777" w:rsidR="001526EE" w:rsidRPr="001E1887" w:rsidRDefault="0031518F" w:rsidP="001E1887">
            <w:pPr>
              <w:spacing w:after="0" w:line="240" w:lineRule="auto"/>
              <w:ind w:left="360"/>
              <w:jc w:val="both"/>
            </w:pPr>
            <w:r w:rsidRPr="001E1887">
              <w:rPr>
                <w:rStyle w:val="Bez"/>
                <w:b/>
                <w:bCs/>
                <w:sz w:val="24"/>
                <w:szCs w:val="24"/>
              </w:rPr>
              <w:t>1. (Ukupna) Bespovratna sredstva 100 %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6DC3714A" w14:textId="0A94867D" w:rsidR="001526EE" w:rsidRPr="001E1887" w:rsidRDefault="008B1771" w:rsidP="001E1887">
            <w:pPr>
              <w:spacing w:after="0" w:line="240" w:lineRule="auto"/>
              <w:jc w:val="both"/>
            </w:pPr>
            <w:r w:rsidRPr="001E1887">
              <w:rPr>
                <w:rStyle w:val="Bez"/>
                <w:b/>
                <w:bCs/>
                <w:sz w:val="24"/>
                <w:szCs w:val="24"/>
              </w:rPr>
              <w:t>7</w:t>
            </w:r>
            <w:r w:rsidR="00627BE8" w:rsidRPr="001E1887">
              <w:rPr>
                <w:rStyle w:val="Bez"/>
                <w:b/>
                <w:bCs/>
                <w:sz w:val="24"/>
                <w:szCs w:val="24"/>
              </w:rPr>
              <w:t>6</w:t>
            </w:r>
            <w:r w:rsidR="00BB0B59" w:rsidRPr="001E1887">
              <w:rPr>
                <w:rStyle w:val="Bez"/>
                <w:b/>
                <w:bCs/>
                <w:sz w:val="24"/>
                <w:szCs w:val="24"/>
              </w:rPr>
              <w:t>.</w:t>
            </w:r>
            <w:r w:rsidR="00627BE8" w:rsidRPr="001E1887">
              <w:rPr>
                <w:rStyle w:val="Bez"/>
                <w:b/>
                <w:bCs/>
                <w:sz w:val="24"/>
                <w:szCs w:val="24"/>
              </w:rPr>
              <w:t>0</w:t>
            </w:r>
            <w:r w:rsidR="00BB0B59" w:rsidRPr="001E1887">
              <w:rPr>
                <w:rStyle w:val="Bez"/>
                <w:b/>
                <w:bCs/>
                <w:sz w:val="24"/>
                <w:szCs w:val="24"/>
              </w:rPr>
              <w:t>00.000,00</w:t>
            </w:r>
            <w:r w:rsidR="00BB0B59" w:rsidRPr="001E1887">
              <w:rPr>
                <w:rFonts w:cs="Arial"/>
                <w:sz w:val="20"/>
                <w:szCs w:val="20"/>
              </w:rPr>
              <w:t xml:space="preserve"> </w:t>
            </w:r>
            <w:r w:rsidR="0031518F" w:rsidRPr="001E1887">
              <w:rPr>
                <w:rStyle w:val="Bez"/>
                <w:b/>
                <w:bCs/>
                <w:sz w:val="24"/>
                <w:szCs w:val="24"/>
              </w:rPr>
              <w:t>HRK</w:t>
            </w:r>
          </w:p>
        </w:tc>
      </w:tr>
      <w:tr w:rsidR="001526EE" w:rsidRPr="001E1887" w14:paraId="60CB57E9" w14:textId="77777777">
        <w:trPr>
          <w:trHeight w:hRule="exact" w:val="415"/>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14:paraId="4B58118E" w14:textId="2A999B34" w:rsidR="001526EE" w:rsidRPr="001E1887" w:rsidRDefault="0031518F" w:rsidP="001E1887">
            <w:pPr>
              <w:spacing w:after="0" w:line="240" w:lineRule="auto"/>
              <w:jc w:val="both"/>
            </w:pPr>
            <w:r w:rsidRPr="001E1887">
              <w:rPr>
                <w:rStyle w:val="Bez"/>
                <w:sz w:val="24"/>
                <w:szCs w:val="24"/>
              </w:rPr>
              <w:t>1.1. Sredstva Europske unije (85</w:t>
            </w:r>
            <w:r w:rsidR="00616DBD" w:rsidRPr="001E1887">
              <w:rPr>
                <w:rStyle w:val="Bez"/>
                <w:sz w:val="24"/>
                <w:szCs w:val="24"/>
              </w:rPr>
              <w:t xml:space="preserve"> </w:t>
            </w:r>
            <w:r w:rsidRPr="001E1887">
              <w:rPr>
                <w:rStyle w:val="Bez"/>
                <w:sz w:val="24"/>
                <w:szCs w:val="24"/>
              </w:rPr>
              <w:t>%)</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0CA63EFE" w14:textId="71666151" w:rsidR="001526EE" w:rsidRPr="001E1887" w:rsidRDefault="002710E8" w:rsidP="001E1887">
            <w:pPr>
              <w:spacing w:after="0" w:line="240" w:lineRule="auto"/>
              <w:jc w:val="both"/>
            </w:pPr>
            <w:r w:rsidRPr="001E1887">
              <w:rPr>
                <w:rStyle w:val="Bez"/>
                <w:sz w:val="24"/>
                <w:szCs w:val="24"/>
              </w:rPr>
              <w:t>64</w:t>
            </w:r>
            <w:r w:rsidR="00BB0B59" w:rsidRPr="001E1887">
              <w:rPr>
                <w:rStyle w:val="Bez"/>
                <w:sz w:val="24"/>
                <w:szCs w:val="24"/>
              </w:rPr>
              <w:t>.</w:t>
            </w:r>
            <w:r w:rsidRPr="001E1887">
              <w:rPr>
                <w:rStyle w:val="Bez"/>
                <w:sz w:val="24"/>
                <w:szCs w:val="24"/>
              </w:rPr>
              <w:t>6</w:t>
            </w:r>
            <w:r w:rsidR="00284834" w:rsidRPr="001E1887">
              <w:rPr>
                <w:rStyle w:val="Bez"/>
                <w:sz w:val="24"/>
                <w:szCs w:val="24"/>
              </w:rPr>
              <w:t>0</w:t>
            </w:r>
            <w:r w:rsidR="00BB0B59" w:rsidRPr="001E1887">
              <w:rPr>
                <w:rStyle w:val="Bez"/>
                <w:sz w:val="24"/>
                <w:szCs w:val="24"/>
              </w:rPr>
              <w:t>0.000,00</w:t>
            </w:r>
            <w:r w:rsidR="0031518F" w:rsidRPr="001E1887">
              <w:rPr>
                <w:rStyle w:val="Bez"/>
                <w:sz w:val="24"/>
                <w:szCs w:val="24"/>
              </w:rPr>
              <w:t xml:space="preserve"> HRK</w:t>
            </w:r>
          </w:p>
        </w:tc>
      </w:tr>
      <w:tr w:rsidR="001526EE" w:rsidRPr="001E1887" w14:paraId="445AE2D3" w14:textId="77777777">
        <w:trPr>
          <w:trHeight w:hRule="exact" w:val="620"/>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14:paraId="73F863FA" w14:textId="61E3ECFC" w:rsidR="001526EE" w:rsidRPr="001E1887" w:rsidRDefault="0031518F" w:rsidP="001E1887">
            <w:pPr>
              <w:spacing w:after="0" w:line="240" w:lineRule="auto"/>
              <w:jc w:val="both"/>
            </w:pPr>
            <w:r w:rsidRPr="001E1887">
              <w:rPr>
                <w:rStyle w:val="Bez"/>
                <w:sz w:val="24"/>
                <w:szCs w:val="24"/>
              </w:rPr>
              <w:t>1.2. Sredstva Državnog proračuna (15</w:t>
            </w:r>
            <w:r w:rsidR="00616DBD" w:rsidRPr="001E1887">
              <w:rPr>
                <w:rStyle w:val="Bez"/>
                <w:sz w:val="24"/>
                <w:szCs w:val="24"/>
              </w:rPr>
              <w:t xml:space="preserve"> </w:t>
            </w:r>
            <w:r w:rsidRPr="001E1887">
              <w:rPr>
                <w:rStyle w:val="Bez"/>
                <w:sz w:val="24"/>
                <w:szCs w:val="24"/>
              </w:rPr>
              <w:t xml:space="preserve">%)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1B2061F6" w14:textId="292218B9" w:rsidR="001526EE" w:rsidRPr="001E1887" w:rsidRDefault="002710E8" w:rsidP="001E1887">
            <w:pPr>
              <w:spacing w:after="0" w:line="240" w:lineRule="auto"/>
              <w:jc w:val="both"/>
            </w:pPr>
            <w:r w:rsidRPr="001E1887">
              <w:rPr>
                <w:rStyle w:val="Bez"/>
                <w:sz w:val="24"/>
                <w:szCs w:val="24"/>
              </w:rPr>
              <w:t>11</w:t>
            </w:r>
            <w:r w:rsidR="00BB0B59" w:rsidRPr="001E1887">
              <w:rPr>
                <w:rStyle w:val="Bez"/>
                <w:sz w:val="24"/>
                <w:szCs w:val="24"/>
              </w:rPr>
              <w:t>.</w:t>
            </w:r>
            <w:r w:rsidRPr="001E1887">
              <w:rPr>
                <w:rStyle w:val="Bez"/>
                <w:sz w:val="24"/>
                <w:szCs w:val="24"/>
              </w:rPr>
              <w:t>4</w:t>
            </w:r>
            <w:r w:rsidR="00284834" w:rsidRPr="001E1887">
              <w:rPr>
                <w:rStyle w:val="Bez"/>
                <w:sz w:val="24"/>
                <w:szCs w:val="24"/>
              </w:rPr>
              <w:t>0</w:t>
            </w:r>
            <w:r w:rsidR="00BB0B59" w:rsidRPr="001E1887">
              <w:rPr>
                <w:rStyle w:val="Bez"/>
                <w:sz w:val="24"/>
                <w:szCs w:val="24"/>
              </w:rPr>
              <w:t>0.000,00</w:t>
            </w:r>
            <w:r w:rsidR="00BB0B59" w:rsidRPr="001E1887">
              <w:rPr>
                <w:rFonts w:cs="Arial"/>
                <w:sz w:val="20"/>
                <w:szCs w:val="20"/>
              </w:rPr>
              <w:t xml:space="preserve"> </w:t>
            </w:r>
            <w:r w:rsidR="0031518F" w:rsidRPr="001E1887">
              <w:rPr>
                <w:rStyle w:val="Bez"/>
                <w:sz w:val="24"/>
                <w:szCs w:val="24"/>
              </w:rPr>
              <w:t>HRK</w:t>
            </w:r>
          </w:p>
        </w:tc>
      </w:tr>
    </w:tbl>
    <w:p w14:paraId="744474DA" w14:textId="77777777" w:rsidR="001526EE" w:rsidRPr="001E1887" w:rsidRDefault="001526EE" w:rsidP="001E1887">
      <w:pPr>
        <w:spacing w:after="0" w:line="240" w:lineRule="auto"/>
        <w:jc w:val="both"/>
        <w:rPr>
          <w:sz w:val="24"/>
          <w:szCs w:val="24"/>
        </w:rPr>
      </w:pPr>
    </w:p>
    <w:tbl>
      <w:tblPr>
        <w:tblStyle w:val="Reetkatablice"/>
        <w:tblW w:w="0" w:type="auto"/>
        <w:tblLook w:val="04A0" w:firstRow="1" w:lastRow="0" w:firstColumn="1" w:lastColumn="0" w:noHBand="0" w:noVBand="1"/>
      </w:tblPr>
      <w:tblGrid>
        <w:gridCol w:w="3769"/>
        <w:gridCol w:w="2705"/>
        <w:gridCol w:w="2706"/>
      </w:tblGrid>
      <w:tr w:rsidR="007D5733" w:rsidRPr="001E1887" w14:paraId="10878D8C" w14:textId="77777777" w:rsidTr="00C27A9B">
        <w:trPr>
          <w:trHeight w:val="643"/>
        </w:trPr>
        <w:tc>
          <w:tcPr>
            <w:tcW w:w="3769" w:type="dxa"/>
            <w:vMerge w:val="restart"/>
          </w:tcPr>
          <w:p w14:paraId="0F05EAE3" w14:textId="77777777" w:rsidR="007D5733" w:rsidRPr="00C4252A" w:rsidRDefault="007D5733" w:rsidP="001E1887">
            <w:pPr>
              <w:spacing w:after="0"/>
              <w:ind w:left="420"/>
              <w:jc w:val="both"/>
              <w:rPr>
                <w:b/>
                <w:bCs/>
                <w:sz w:val="24"/>
                <w:lang w:val="hr-HR"/>
              </w:rPr>
            </w:pPr>
            <w:r w:rsidRPr="00C4252A">
              <w:rPr>
                <w:b/>
                <w:bCs/>
                <w:sz w:val="24"/>
                <w:lang w:val="hr-HR"/>
              </w:rPr>
              <w:t xml:space="preserve">Ukupna alokacija poziva na dostavu projektnih prijedloga </w:t>
            </w:r>
          </w:p>
          <w:p w14:paraId="7110B8F7" w14:textId="77777777" w:rsidR="007D5733" w:rsidRPr="00C4252A" w:rsidRDefault="007D5733" w:rsidP="001E1887">
            <w:pPr>
              <w:spacing w:after="0"/>
              <w:ind w:left="420"/>
              <w:jc w:val="both"/>
              <w:rPr>
                <w:b/>
                <w:bCs/>
                <w:sz w:val="24"/>
                <w:lang w:val="hr-HR"/>
              </w:rPr>
            </w:pPr>
          </w:p>
          <w:p w14:paraId="2994C5E8" w14:textId="35767F57" w:rsidR="007D5733" w:rsidRPr="001E1887" w:rsidRDefault="007D5733" w:rsidP="001E1887">
            <w:pPr>
              <w:spacing w:after="0"/>
              <w:ind w:left="420"/>
              <w:jc w:val="both"/>
              <w:rPr>
                <w:b/>
                <w:bCs/>
                <w:sz w:val="24"/>
              </w:rPr>
            </w:pPr>
            <w:r w:rsidRPr="001E1887">
              <w:rPr>
                <w:b/>
                <w:bCs/>
                <w:sz w:val="24"/>
              </w:rPr>
              <w:t>76.000.000,00 kn</w:t>
            </w:r>
          </w:p>
        </w:tc>
        <w:tc>
          <w:tcPr>
            <w:tcW w:w="2705" w:type="dxa"/>
            <w:vAlign w:val="center"/>
          </w:tcPr>
          <w:p w14:paraId="4B791798" w14:textId="77777777" w:rsidR="007D5733" w:rsidRPr="001E1887" w:rsidRDefault="007D5733" w:rsidP="001E1887">
            <w:pPr>
              <w:spacing w:after="0"/>
              <w:jc w:val="both"/>
              <w:rPr>
                <w:b/>
                <w:bCs/>
                <w:sz w:val="24"/>
              </w:rPr>
            </w:pPr>
            <w:r w:rsidRPr="001E1887">
              <w:rPr>
                <w:b/>
                <w:bCs/>
                <w:sz w:val="24"/>
              </w:rPr>
              <w:t>Komponenta 1</w:t>
            </w:r>
          </w:p>
        </w:tc>
        <w:tc>
          <w:tcPr>
            <w:tcW w:w="2706" w:type="dxa"/>
            <w:vAlign w:val="center"/>
          </w:tcPr>
          <w:p w14:paraId="7F8AF28A" w14:textId="1779E747" w:rsidR="007D5733" w:rsidRPr="001E1887" w:rsidRDefault="007D5733" w:rsidP="001E1887">
            <w:pPr>
              <w:spacing w:after="0"/>
              <w:jc w:val="both"/>
              <w:rPr>
                <w:bCs/>
                <w:sz w:val="24"/>
              </w:rPr>
            </w:pPr>
            <w:r w:rsidRPr="001E1887">
              <w:rPr>
                <w:bCs/>
                <w:sz w:val="24"/>
              </w:rPr>
              <w:t>66.000.000,00 kn</w:t>
            </w:r>
          </w:p>
        </w:tc>
      </w:tr>
      <w:tr w:rsidR="007D5733" w:rsidRPr="001E1887" w14:paraId="3BE571FA" w14:textId="77777777" w:rsidTr="00C27A9B">
        <w:trPr>
          <w:trHeight w:val="620"/>
        </w:trPr>
        <w:tc>
          <w:tcPr>
            <w:tcW w:w="3769" w:type="dxa"/>
            <w:vMerge/>
          </w:tcPr>
          <w:p w14:paraId="3B4DFF9D" w14:textId="77777777" w:rsidR="007D5733" w:rsidRPr="001E1887" w:rsidRDefault="007D5733" w:rsidP="001E1887">
            <w:pPr>
              <w:spacing w:after="0"/>
              <w:ind w:left="420"/>
              <w:jc w:val="both"/>
              <w:rPr>
                <w:b/>
                <w:bCs/>
                <w:sz w:val="24"/>
              </w:rPr>
            </w:pPr>
          </w:p>
        </w:tc>
        <w:tc>
          <w:tcPr>
            <w:tcW w:w="2705" w:type="dxa"/>
            <w:vAlign w:val="center"/>
          </w:tcPr>
          <w:p w14:paraId="3A53F603" w14:textId="77777777" w:rsidR="007D5733" w:rsidRPr="001E1887" w:rsidRDefault="007D5733" w:rsidP="001E1887">
            <w:pPr>
              <w:spacing w:after="0"/>
              <w:jc w:val="both"/>
              <w:rPr>
                <w:b/>
                <w:bCs/>
                <w:sz w:val="24"/>
              </w:rPr>
            </w:pPr>
            <w:r w:rsidRPr="001E1887">
              <w:rPr>
                <w:b/>
                <w:bCs/>
                <w:sz w:val="24"/>
              </w:rPr>
              <w:t>Komponenta 2</w:t>
            </w:r>
          </w:p>
        </w:tc>
        <w:tc>
          <w:tcPr>
            <w:tcW w:w="2706" w:type="dxa"/>
            <w:vAlign w:val="center"/>
          </w:tcPr>
          <w:p w14:paraId="4211B1F9" w14:textId="4F6928FC" w:rsidR="007D5733" w:rsidRPr="001E1887" w:rsidRDefault="007D5733" w:rsidP="001E1887">
            <w:pPr>
              <w:spacing w:after="0"/>
              <w:jc w:val="both"/>
              <w:rPr>
                <w:bCs/>
                <w:sz w:val="24"/>
              </w:rPr>
            </w:pPr>
            <w:r w:rsidRPr="001E1887">
              <w:rPr>
                <w:bCs/>
                <w:sz w:val="24"/>
              </w:rPr>
              <w:t>10.000.000,00 kn</w:t>
            </w:r>
          </w:p>
        </w:tc>
      </w:tr>
    </w:tbl>
    <w:p w14:paraId="4094A625" w14:textId="77777777" w:rsidR="007D5733" w:rsidRPr="001E1887" w:rsidRDefault="007D5733" w:rsidP="001E1887">
      <w:pPr>
        <w:spacing w:after="0" w:line="240" w:lineRule="auto"/>
        <w:jc w:val="both"/>
        <w:rPr>
          <w:sz w:val="24"/>
          <w:szCs w:val="24"/>
        </w:rPr>
      </w:pPr>
    </w:p>
    <w:p w14:paraId="21B6BBD3" w14:textId="77777777" w:rsidR="007D5733" w:rsidRPr="001E1887" w:rsidRDefault="007D5733" w:rsidP="001E1887">
      <w:pPr>
        <w:spacing w:after="0" w:line="240" w:lineRule="auto"/>
        <w:jc w:val="both"/>
        <w:rPr>
          <w:sz w:val="24"/>
          <w:szCs w:val="24"/>
        </w:rPr>
      </w:pPr>
    </w:p>
    <w:p w14:paraId="115542E4" w14:textId="5293E7AE" w:rsidR="009F05D3" w:rsidRPr="001E1887" w:rsidRDefault="0031518F" w:rsidP="001E1887">
      <w:pPr>
        <w:spacing w:line="240" w:lineRule="auto"/>
        <w:jc w:val="both"/>
        <w:rPr>
          <w:rStyle w:val="Bez"/>
          <w:sz w:val="24"/>
          <w:szCs w:val="24"/>
        </w:rPr>
      </w:pPr>
      <w:r w:rsidRPr="001E1887">
        <w:rPr>
          <w:rStyle w:val="Bez"/>
          <w:sz w:val="24"/>
          <w:szCs w:val="24"/>
        </w:rPr>
        <w:t>Predviđeni najniži i najviši iznos</w:t>
      </w:r>
      <w:r w:rsidR="00D00466" w:rsidRPr="001E1887">
        <w:rPr>
          <w:rStyle w:val="Bez"/>
          <w:sz w:val="24"/>
          <w:szCs w:val="24"/>
        </w:rPr>
        <w:t>i</w:t>
      </w:r>
      <w:r w:rsidRPr="001E1887">
        <w:rPr>
          <w:rStyle w:val="Bez"/>
          <w:sz w:val="24"/>
          <w:szCs w:val="24"/>
        </w:rPr>
        <w:t xml:space="preserve"> bespovratnih sredstava koji se </w:t>
      </w:r>
      <w:r w:rsidR="001218A0" w:rsidRPr="001E1887">
        <w:rPr>
          <w:rStyle w:val="Bez"/>
          <w:sz w:val="24"/>
          <w:szCs w:val="24"/>
        </w:rPr>
        <w:t>mogu</w:t>
      </w:r>
      <w:r w:rsidRPr="001E1887">
        <w:rPr>
          <w:rStyle w:val="Bez"/>
          <w:sz w:val="24"/>
          <w:szCs w:val="24"/>
        </w:rPr>
        <w:t xml:space="preserve"> dodijeliti pojedinom projektu su sljedeći: </w:t>
      </w:r>
    </w:p>
    <w:tbl>
      <w:tblPr>
        <w:tblW w:w="0" w:type="auto"/>
        <w:tblInd w:w="-10" w:type="dxa"/>
        <w:tblLayout w:type="fixed"/>
        <w:tblLook w:val="0000" w:firstRow="0" w:lastRow="0" w:firstColumn="0" w:lastColumn="0" w:noHBand="0" w:noVBand="0"/>
      </w:tblPr>
      <w:tblGrid>
        <w:gridCol w:w="2567"/>
        <w:gridCol w:w="3070"/>
        <w:gridCol w:w="3563"/>
      </w:tblGrid>
      <w:tr w:rsidR="000C4667" w:rsidRPr="001E1887" w14:paraId="0393EF08" w14:textId="77777777" w:rsidTr="000C4667">
        <w:trPr>
          <w:trHeight w:val="836"/>
        </w:trPr>
        <w:tc>
          <w:tcPr>
            <w:tcW w:w="2567" w:type="dxa"/>
            <w:vMerge w:val="restart"/>
            <w:tcBorders>
              <w:top w:val="single" w:sz="4" w:space="0" w:color="000000"/>
              <w:left w:val="single" w:sz="4" w:space="0" w:color="000000"/>
            </w:tcBorders>
            <w:shd w:val="clear" w:color="auto" w:fill="auto"/>
            <w:vAlign w:val="center"/>
          </w:tcPr>
          <w:p w14:paraId="1777E4AD" w14:textId="77777777" w:rsidR="002710E8" w:rsidRPr="001E1887" w:rsidRDefault="000C4667" w:rsidP="001E1887">
            <w:pPr>
              <w:snapToGrid w:val="0"/>
              <w:spacing w:after="0" w:line="240" w:lineRule="auto"/>
              <w:jc w:val="both"/>
              <w:rPr>
                <w:b/>
                <w:sz w:val="24"/>
              </w:rPr>
            </w:pPr>
            <w:r w:rsidRPr="001E1887">
              <w:rPr>
                <w:b/>
                <w:sz w:val="24"/>
              </w:rPr>
              <w:t>Najniži i najviši iznos bespovratnih sredstava</w:t>
            </w:r>
          </w:p>
          <w:p w14:paraId="18ABC0D3" w14:textId="6A6F91D3" w:rsidR="000C4667" w:rsidRPr="001E1887" w:rsidRDefault="002710E8" w:rsidP="001E1887">
            <w:pPr>
              <w:snapToGrid w:val="0"/>
              <w:spacing w:after="0" w:line="240" w:lineRule="auto"/>
              <w:jc w:val="both"/>
              <w:rPr>
                <w:b/>
                <w:sz w:val="24"/>
              </w:rPr>
            </w:pPr>
            <w:r w:rsidRPr="001E1887">
              <w:rPr>
                <w:b/>
                <w:sz w:val="24"/>
              </w:rPr>
              <w:t>u Komponenti 1.</w:t>
            </w:r>
            <w:r w:rsidR="000C4667" w:rsidRPr="001E1887">
              <w:rPr>
                <w:b/>
                <w:sz w:val="24"/>
              </w:rPr>
              <w:t xml:space="preserve"> </w:t>
            </w:r>
          </w:p>
        </w:tc>
        <w:tc>
          <w:tcPr>
            <w:tcW w:w="3070" w:type="dxa"/>
            <w:tcBorders>
              <w:top w:val="single" w:sz="4" w:space="0" w:color="000000"/>
              <w:left w:val="single" w:sz="4" w:space="0" w:color="000000"/>
              <w:bottom w:val="single" w:sz="4" w:space="0" w:color="000000"/>
            </w:tcBorders>
            <w:shd w:val="clear" w:color="auto" w:fill="auto"/>
            <w:vAlign w:val="center"/>
          </w:tcPr>
          <w:p w14:paraId="101125D6" w14:textId="77777777" w:rsidR="000C4667" w:rsidRPr="001E1887" w:rsidRDefault="000C4667" w:rsidP="001E1887">
            <w:pPr>
              <w:spacing w:after="0" w:line="240" w:lineRule="auto"/>
              <w:jc w:val="both"/>
              <w:rPr>
                <w:b/>
                <w:sz w:val="24"/>
                <w:szCs w:val="24"/>
              </w:rPr>
            </w:pPr>
            <w:r w:rsidRPr="001E1887">
              <w:rPr>
                <w:b/>
                <w:sz w:val="24"/>
                <w:szCs w:val="24"/>
              </w:rPr>
              <w:t>Najniža vrijednost</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4BA5" w14:textId="77777777" w:rsidR="000C4667" w:rsidRPr="001E1887" w:rsidRDefault="000C4667" w:rsidP="001E1887">
            <w:pPr>
              <w:spacing w:after="0" w:line="240" w:lineRule="auto"/>
              <w:jc w:val="both"/>
              <w:rPr>
                <w:sz w:val="24"/>
                <w:szCs w:val="24"/>
              </w:rPr>
            </w:pPr>
            <w:r w:rsidRPr="001E1887">
              <w:rPr>
                <w:b/>
                <w:sz w:val="24"/>
                <w:szCs w:val="24"/>
              </w:rPr>
              <w:t>Najviša vrijednost</w:t>
            </w:r>
          </w:p>
        </w:tc>
      </w:tr>
      <w:tr w:rsidR="000C4667" w:rsidRPr="001E1887" w14:paraId="45AF0617" w14:textId="77777777" w:rsidTr="000C4667">
        <w:trPr>
          <w:trHeight w:val="836"/>
        </w:trPr>
        <w:tc>
          <w:tcPr>
            <w:tcW w:w="2567" w:type="dxa"/>
            <w:vMerge/>
            <w:tcBorders>
              <w:left w:val="single" w:sz="4" w:space="0" w:color="000000"/>
              <w:bottom w:val="single" w:sz="4" w:space="0" w:color="000000"/>
            </w:tcBorders>
            <w:shd w:val="clear" w:color="auto" w:fill="auto"/>
            <w:vAlign w:val="center"/>
          </w:tcPr>
          <w:p w14:paraId="5D45C392" w14:textId="3CD6380F" w:rsidR="000C4667" w:rsidRPr="001E1887" w:rsidRDefault="000C4667" w:rsidP="001E1887">
            <w:pPr>
              <w:spacing w:after="0" w:line="240" w:lineRule="auto"/>
              <w:jc w:val="both"/>
              <w:rPr>
                <w:strike/>
                <w:sz w:val="24"/>
                <w:szCs w:val="24"/>
              </w:rPr>
            </w:pPr>
          </w:p>
        </w:tc>
        <w:tc>
          <w:tcPr>
            <w:tcW w:w="3070" w:type="dxa"/>
            <w:tcBorders>
              <w:top w:val="single" w:sz="4" w:space="0" w:color="000000"/>
              <w:left w:val="single" w:sz="4" w:space="0" w:color="000000"/>
              <w:bottom w:val="single" w:sz="4" w:space="0" w:color="000000"/>
            </w:tcBorders>
            <w:shd w:val="clear" w:color="auto" w:fill="auto"/>
            <w:vAlign w:val="center"/>
          </w:tcPr>
          <w:p w14:paraId="586CA4AF" w14:textId="772A58AE" w:rsidR="000C4667" w:rsidRPr="001E1887" w:rsidRDefault="00627BE8" w:rsidP="001E1887">
            <w:pPr>
              <w:spacing w:after="0" w:line="240" w:lineRule="auto"/>
              <w:jc w:val="both"/>
              <w:rPr>
                <w:sz w:val="24"/>
                <w:szCs w:val="24"/>
              </w:rPr>
            </w:pPr>
            <w:r w:rsidRPr="001E1887">
              <w:rPr>
                <w:sz w:val="24"/>
                <w:szCs w:val="24"/>
              </w:rPr>
              <w:t>2.000.000,00</w:t>
            </w:r>
            <w:r w:rsidR="000C4667" w:rsidRPr="001E1887">
              <w:rPr>
                <w:sz w:val="24"/>
                <w:szCs w:val="24"/>
              </w:rPr>
              <w:t>HRK</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B5F3" w14:textId="3A221872" w:rsidR="000C4667" w:rsidRPr="001E1887" w:rsidRDefault="00627BE8" w:rsidP="001E1887">
            <w:pPr>
              <w:spacing w:after="0" w:line="240" w:lineRule="auto"/>
              <w:jc w:val="both"/>
              <w:rPr>
                <w:sz w:val="24"/>
                <w:szCs w:val="24"/>
              </w:rPr>
            </w:pPr>
            <w:r w:rsidRPr="001E1887">
              <w:rPr>
                <w:sz w:val="24"/>
                <w:szCs w:val="24"/>
              </w:rPr>
              <w:t>3</w:t>
            </w:r>
            <w:r w:rsidR="000C4667" w:rsidRPr="001E1887">
              <w:rPr>
                <w:sz w:val="24"/>
                <w:szCs w:val="24"/>
              </w:rPr>
              <w:t>.</w:t>
            </w:r>
            <w:r w:rsidR="00B02069" w:rsidRPr="001E1887">
              <w:rPr>
                <w:sz w:val="24"/>
                <w:szCs w:val="24"/>
              </w:rPr>
              <w:t>6</w:t>
            </w:r>
            <w:r w:rsidR="000C4667" w:rsidRPr="001E1887">
              <w:rPr>
                <w:sz w:val="24"/>
                <w:szCs w:val="24"/>
              </w:rPr>
              <w:t>00.000,00</w:t>
            </w:r>
            <w:r w:rsidR="000C4667" w:rsidRPr="001E1887">
              <w:rPr>
                <w:rFonts w:cs="Arial"/>
                <w:sz w:val="20"/>
              </w:rPr>
              <w:t xml:space="preserve"> </w:t>
            </w:r>
            <w:r w:rsidR="000C4667" w:rsidRPr="001E1887">
              <w:rPr>
                <w:sz w:val="24"/>
                <w:szCs w:val="24"/>
              </w:rPr>
              <w:t>HRK</w:t>
            </w:r>
          </w:p>
        </w:tc>
      </w:tr>
    </w:tbl>
    <w:p w14:paraId="5E1707BF" w14:textId="77777777" w:rsidR="000C4667" w:rsidRPr="001E1887" w:rsidRDefault="000C4667" w:rsidP="001E1887">
      <w:pPr>
        <w:spacing w:after="0" w:line="240" w:lineRule="auto"/>
        <w:jc w:val="both"/>
        <w:rPr>
          <w:rStyle w:val="Bez"/>
          <w:sz w:val="24"/>
          <w:szCs w:val="24"/>
        </w:rPr>
      </w:pPr>
    </w:p>
    <w:p w14:paraId="4C261FF7" w14:textId="77777777" w:rsidR="002710E8" w:rsidRPr="001E1887" w:rsidRDefault="002710E8" w:rsidP="001E1887">
      <w:pPr>
        <w:spacing w:after="0" w:line="240" w:lineRule="auto"/>
        <w:jc w:val="both"/>
        <w:rPr>
          <w:rStyle w:val="Bez"/>
          <w:sz w:val="24"/>
          <w:szCs w:val="24"/>
        </w:rPr>
      </w:pPr>
    </w:p>
    <w:tbl>
      <w:tblPr>
        <w:tblW w:w="0" w:type="auto"/>
        <w:tblInd w:w="-10" w:type="dxa"/>
        <w:tblLayout w:type="fixed"/>
        <w:tblLook w:val="0000" w:firstRow="0" w:lastRow="0" w:firstColumn="0" w:lastColumn="0" w:noHBand="0" w:noVBand="0"/>
      </w:tblPr>
      <w:tblGrid>
        <w:gridCol w:w="2567"/>
        <w:gridCol w:w="3070"/>
        <w:gridCol w:w="3563"/>
      </w:tblGrid>
      <w:tr w:rsidR="002710E8" w:rsidRPr="001E1887" w14:paraId="0E096119" w14:textId="77777777" w:rsidTr="00841042">
        <w:trPr>
          <w:trHeight w:val="836"/>
        </w:trPr>
        <w:tc>
          <w:tcPr>
            <w:tcW w:w="2567" w:type="dxa"/>
            <w:vMerge w:val="restart"/>
            <w:tcBorders>
              <w:top w:val="single" w:sz="4" w:space="0" w:color="000000"/>
              <w:left w:val="single" w:sz="4" w:space="0" w:color="000000"/>
            </w:tcBorders>
            <w:shd w:val="clear" w:color="auto" w:fill="auto"/>
            <w:vAlign w:val="center"/>
          </w:tcPr>
          <w:p w14:paraId="76EBEC55" w14:textId="77777777" w:rsidR="002710E8" w:rsidRPr="001E1887" w:rsidRDefault="002710E8" w:rsidP="001E1887">
            <w:pPr>
              <w:snapToGrid w:val="0"/>
              <w:spacing w:after="0" w:line="240" w:lineRule="auto"/>
              <w:jc w:val="both"/>
              <w:rPr>
                <w:b/>
                <w:sz w:val="24"/>
              </w:rPr>
            </w:pPr>
            <w:r w:rsidRPr="001E1887">
              <w:rPr>
                <w:b/>
                <w:sz w:val="24"/>
              </w:rPr>
              <w:t>Najniži i najviši iznos bespovratnih sredstava</w:t>
            </w:r>
          </w:p>
          <w:p w14:paraId="53D65DCE" w14:textId="7A7CB5C6" w:rsidR="002710E8" w:rsidRPr="001E1887" w:rsidRDefault="002710E8" w:rsidP="001E1887">
            <w:pPr>
              <w:snapToGrid w:val="0"/>
              <w:spacing w:after="0" w:line="240" w:lineRule="auto"/>
              <w:jc w:val="both"/>
              <w:rPr>
                <w:b/>
                <w:sz w:val="24"/>
              </w:rPr>
            </w:pPr>
            <w:r w:rsidRPr="001E1887">
              <w:rPr>
                <w:b/>
                <w:sz w:val="24"/>
              </w:rPr>
              <w:t xml:space="preserve">u Komponenti 2. </w:t>
            </w:r>
          </w:p>
        </w:tc>
        <w:tc>
          <w:tcPr>
            <w:tcW w:w="3070" w:type="dxa"/>
            <w:tcBorders>
              <w:top w:val="single" w:sz="4" w:space="0" w:color="000000"/>
              <w:left w:val="single" w:sz="4" w:space="0" w:color="000000"/>
              <w:bottom w:val="single" w:sz="4" w:space="0" w:color="000000"/>
            </w:tcBorders>
            <w:shd w:val="clear" w:color="auto" w:fill="auto"/>
            <w:vAlign w:val="center"/>
          </w:tcPr>
          <w:p w14:paraId="61D99B73" w14:textId="77777777" w:rsidR="002710E8" w:rsidRPr="001E1887" w:rsidRDefault="002710E8" w:rsidP="001E1887">
            <w:pPr>
              <w:spacing w:after="0" w:line="240" w:lineRule="auto"/>
              <w:jc w:val="both"/>
              <w:rPr>
                <w:b/>
                <w:sz w:val="24"/>
                <w:szCs w:val="24"/>
              </w:rPr>
            </w:pPr>
            <w:r w:rsidRPr="001E1887">
              <w:rPr>
                <w:b/>
                <w:sz w:val="24"/>
                <w:szCs w:val="24"/>
              </w:rPr>
              <w:t>Najniža vrijednost</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6F07" w14:textId="77777777" w:rsidR="002710E8" w:rsidRPr="001E1887" w:rsidRDefault="002710E8" w:rsidP="001E1887">
            <w:pPr>
              <w:spacing w:after="0" w:line="240" w:lineRule="auto"/>
              <w:jc w:val="both"/>
              <w:rPr>
                <w:sz w:val="24"/>
                <w:szCs w:val="24"/>
              </w:rPr>
            </w:pPr>
            <w:r w:rsidRPr="001E1887">
              <w:rPr>
                <w:b/>
                <w:sz w:val="24"/>
                <w:szCs w:val="24"/>
              </w:rPr>
              <w:t>Najviša vrijednost</w:t>
            </w:r>
          </w:p>
        </w:tc>
      </w:tr>
      <w:tr w:rsidR="002710E8" w:rsidRPr="001E1887" w14:paraId="157CC77B" w14:textId="77777777" w:rsidTr="00841042">
        <w:trPr>
          <w:trHeight w:val="836"/>
        </w:trPr>
        <w:tc>
          <w:tcPr>
            <w:tcW w:w="2567" w:type="dxa"/>
            <w:vMerge/>
            <w:tcBorders>
              <w:left w:val="single" w:sz="4" w:space="0" w:color="000000"/>
              <w:bottom w:val="single" w:sz="4" w:space="0" w:color="000000"/>
            </w:tcBorders>
            <w:shd w:val="clear" w:color="auto" w:fill="auto"/>
            <w:vAlign w:val="center"/>
          </w:tcPr>
          <w:p w14:paraId="18DEB1CF" w14:textId="77777777" w:rsidR="002710E8" w:rsidRPr="001E1887" w:rsidRDefault="002710E8" w:rsidP="001E1887">
            <w:pPr>
              <w:spacing w:after="0" w:line="240" w:lineRule="auto"/>
              <w:jc w:val="both"/>
              <w:rPr>
                <w:strike/>
                <w:sz w:val="24"/>
                <w:szCs w:val="24"/>
              </w:rPr>
            </w:pPr>
          </w:p>
        </w:tc>
        <w:tc>
          <w:tcPr>
            <w:tcW w:w="3070" w:type="dxa"/>
            <w:tcBorders>
              <w:top w:val="single" w:sz="4" w:space="0" w:color="000000"/>
              <w:left w:val="single" w:sz="4" w:space="0" w:color="000000"/>
              <w:bottom w:val="single" w:sz="4" w:space="0" w:color="000000"/>
            </w:tcBorders>
            <w:shd w:val="clear" w:color="auto" w:fill="auto"/>
            <w:vAlign w:val="center"/>
          </w:tcPr>
          <w:p w14:paraId="32580EBE" w14:textId="1ECEDF6B" w:rsidR="002710E8" w:rsidRPr="001E1887" w:rsidRDefault="002710E8" w:rsidP="001E1887">
            <w:pPr>
              <w:spacing w:after="0" w:line="240" w:lineRule="auto"/>
              <w:jc w:val="both"/>
              <w:rPr>
                <w:sz w:val="24"/>
                <w:szCs w:val="24"/>
              </w:rPr>
            </w:pPr>
            <w:r w:rsidRPr="001E1887">
              <w:rPr>
                <w:sz w:val="24"/>
                <w:szCs w:val="24"/>
              </w:rPr>
              <w:t>700. 000,00HRK</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A5FDE" w14:textId="1786D40C" w:rsidR="002710E8" w:rsidRPr="001E1887" w:rsidRDefault="002710E8" w:rsidP="001E1887">
            <w:pPr>
              <w:spacing w:after="0" w:line="240" w:lineRule="auto"/>
              <w:jc w:val="both"/>
              <w:rPr>
                <w:sz w:val="24"/>
                <w:szCs w:val="24"/>
              </w:rPr>
            </w:pPr>
            <w:r w:rsidRPr="001E1887">
              <w:rPr>
                <w:sz w:val="24"/>
                <w:szCs w:val="24"/>
              </w:rPr>
              <w:t>1.000.000,00</w:t>
            </w:r>
            <w:r w:rsidRPr="001E1887">
              <w:rPr>
                <w:rFonts w:cs="Arial"/>
                <w:sz w:val="20"/>
              </w:rPr>
              <w:t xml:space="preserve"> </w:t>
            </w:r>
            <w:r w:rsidRPr="001E1887">
              <w:rPr>
                <w:sz w:val="24"/>
                <w:szCs w:val="24"/>
              </w:rPr>
              <w:t>HRK</w:t>
            </w:r>
          </w:p>
        </w:tc>
      </w:tr>
    </w:tbl>
    <w:p w14:paraId="674C587F" w14:textId="77777777" w:rsidR="002710E8" w:rsidRPr="001E1887" w:rsidRDefault="002710E8" w:rsidP="001E1887">
      <w:pPr>
        <w:spacing w:after="0" w:line="240" w:lineRule="auto"/>
        <w:jc w:val="both"/>
        <w:rPr>
          <w:rStyle w:val="Bez"/>
          <w:sz w:val="24"/>
          <w:szCs w:val="24"/>
        </w:rPr>
      </w:pPr>
    </w:p>
    <w:p w14:paraId="6DA52237" w14:textId="77777777" w:rsidR="002710E8" w:rsidRPr="001E1887" w:rsidRDefault="002710E8" w:rsidP="001E1887">
      <w:pPr>
        <w:spacing w:after="0" w:line="240" w:lineRule="auto"/>
        <w:jc w:val="both"/>
        <w:rPr>
          <w:rStyle w:val="Bez"/>
          <w:sz w:val="24"/>
          <w:szCs w:val="24"/>
        </w:rPr>
      </w:pPr>
    </w:p>
    <w:p w14:paraId="61D82E06" w14:textId="6926BD4B" w:rsidR="008E76A0" w:rsidRPr="001E1887" w:rsidRDefault="0031518F" w:rsidP="001E1887">
      <w:pPr>
        <w:spacing w:after="0" w:line="240" w:lineRule="auto"/>
        <w:jc w:val="both"/>
        <w:rPr>
          <w:sz w:val="24"/>
          <w:szCs w:val="24"/>
        </w:rPr>
      </w:pPr>
      <w:r w:rsidRPr="001E1887">
        <w:rPr>
          <w:rStyle w:val="Bez"/>
          <w:sz w:val="24"/>
          <w:szCs w:val="24"/>
        </w:rPr>
        <w:t xml:space="preserve">Ministarstvo </w:t>
      </w:r>
      <w:r w:rsidR="00627BE8" w:rsidRPr="001E1887">
        <w:rPr>
          <w:rStyle w:val="Bez"/>
          <w:sz w:val="24"/>
          <w:szCs w:val="24"/>
        </w:rPr>
        <w:t>rada i mirovinskoga sustava</w:t>
      </w:r>
      <w:r w:rsidRPr="001E1887">
        <w:rPr>
          <w:rStyle w:val="Bez"/>
          <w:sz w:val="24"/>
          <w:szCs w:val="24"/>
        </w:rPr>
        <w:t xml:space="preserve"> zadržava pravo ne dodijeliti sva raspoloživa sredstva</w:t>
      </w:r>
      <w:r w:rsidR="0016056C" w:rsidRPr="001E1887">
        <w:rPr>
          <w:rStyle w:val="Bez"/>
          <w:sz w:val="24"/>
          <w:szCs w:val="24"/>
        </w:rPr>
        <w:t>.</w:t>
      </w:r>
      <w:r w:rsidRPr="001E1887">
        <w:rPr>
          <w:rStyle w:val="Bez"/>
          <w:sz w:val="24"/>
          <w:szCs w:val="24"/>
        </w:rPr>
        <w:t xml:space="preserve"> </w:t>
      </w:r>
    </w:p>
    <w:p w14:paraId="43175259" w14:textId="77777777" w:rsidR="001526EE" w:rsidRPr="001E1887" w:rsidRDefault="001526EE" w:rsidP="001E1887">
      <w:pPr>
        <w:spacing w:after="0" w:line="240" w:lineRule="auto"/>
        <w:jc w:val="both"/>
        <w:rPr>
          <w:sz w:val="24"/>
          <w:szCs w:val="24"/>
        </w:rPr>
      </w:pPr>
    </w:p>
    <w:p w14:paraId="70BEEA23" w14:textId="17BA0497" w:rsidR="001526EE" w:rsidRPr="001E1887" w:rsidRDefault="0031518F" w:rsidP="001E1887">
      <w:pPr>
        <w:spacing w:after="0" w:line="240" w:lineRule="auto"/>
        <w:jc w:val="both"/>
        <w:rPr>
          <w:rStyle w:val="Bez"/>
          <w:sz w:val="24"/>
          <w:szCs w:val="24"/>
        </w:rPr>
      </w:pPr>
      <w:r w:rsidRPr="001E1887">
        <w:rPr>
          <w:rStyle w:val="Bez"/>
          <w:sz w:val="24"/>
          <w:szCs w:val="24"/>
        </w:rPr>
        <w:t>I</w:t>
      </w:r>
      <w:r w:rsidR="009D3844" w:rsidRPr="001E1887">
        <w:rPr>
          <w:rStyle w:val="Bez"/>
          <w:sz w:val="24"/>
          <w:szCs w:val="24"/>
        </w:rPr>
        <w:t>ntenzitet potpore po pojedinom p</w:t>
      </w:r>
      <w:r w:rsidRPr="001E1887">
        <w:rPr>
          <w:rStyle w:val="Bez"/>
          <w:sz w:val="24"/>
          <w:szCs w:val="24"/>
        </w:rPr>
        <w:t>rojektu iznosi 100</w:t>
      </w:r>
      <w:r w:rsidR="00616DBD" w:rsidRPr="001E1887">
        <w:rPr>
          <w:rStyle w:val="Bez"/>
          <w:sz w:val="24"/>
          <w:szCs w:val="24"/>
        </w:rPr>
        <w:t xml:space="preserve"> </w:t>
      </w:r>
      <w:r w:rsidRPr="001E1887">
        <w:rPr>
          <w:rStyle w:val="Bez"/>
          <w:sz w:val="24"/>
          <w:szCs w:val="24"/>
        </w:rPr>
        <w:t xml:space="preserve">% prihvatljivih troškova, odnosno prijavitelji/ partneri nisu dužni osigurati sufinanciranje projekta iz vlastitih sredstava. </w:t>
      </w:r>
    </w:p>
    <w:p w14:paraId="672925B7" w14:textId="77777777" w:rsidR="001526EE" w:rsidRPr="001E1887" w:rsidRDefault="001526EE" w:rsidP="001E1887">
      <w:pPr>
        <w:spacing w:after="0" w:line="240" w:lineRule="auto"/>
        <w:jc w:val="both"/>
        <w:rPr>
          <w:sz w:val="24"/>
          <w:szCs w:val="24"/>
        </w:rPr>
      </w:pPr>
    </w:p>
    <w:p w14:paraId="3098D7FD" w14:textId="04C52C01" w:rsidR="001526EE" w:rsidRPr="001E1887" w:rsidRDefault="0031518F" w:rsidP="001E1887">
      <w:pPr>
        <w:spacing w:after="0" w:line="240" w:lineRule="auto"/>
        <w:jc w:val="both"/>
        <w:rPr>
          <w:rStyle w:val="Bez"/>
          <w:sz w:val="24"/>
          <w:szCs w:val="24"/>
          <w:shd w:val="clear" w:color="auto" w:fill="C0C0C0"/>
        </w:rPr>
      </w:pPr>
      <w:r w:rsidRPr="001E1887">
        <w:rPr>
          <w:rStyle w:val="Bez"/>
          <w:sz w:val="24"/>
          <w:szCs w:val="24"/>
        </w:rPr>
        <w:lastRenderedPageBreak/>
        <w:t xml:space="preserve">U ovom Pozivu na dostavu projektnih prijedloga Ministarstvo </w:t>
      </w:r>
      <w:r w:rsidR="00284834" w:rsidRPr="001E1887">
        <w:rPr>
          <w:rStyle w:val="Bez"/>
          <w:sz w:val="24"/>
          <w:szCs w:val="24"/>
        </w:rPr>
        <w:t>rada i mirovinskoga sustava</w:t>
      </w:r>
      <w:r w:rsidRPr="001E1887">
        <w:rPr>
          <w:rStyle w:val="Bez"/>
          <w:sz w:val="24"/>
          <w:szCs w:val="24"/>
        </w:rPr>
        <w:t xml:space="preserve"> osigurava korisnicima isplatu predujma u </w:t>
      </w:r>
      <w:r w:rsidR="00D33032" w:rsidRPr="001E1887">
        <w:rPr>
          <w:rStyle w:val="Bez"/>
          <w:sz w:val="24"/>
          <w:szCs w:val="24"/>
        </w:rPr>
        <w:t xml:space="preserve">iznosu do </w:t>
      </w:r>
      <w:r w:rsidRPr="001E1887">
        <w:rPr>
          <w:rStyle w:val="Bez"/>
          <w:sz w:val="24"/>
          <w:szCs w:val="24"/>
        </w:rPr>
        <w:t>najviše 40</w:t>
      </w:r>
      <w:r w:rsidR="00616DBD" w:rsidRPr="001E1887">
        <w:rPr>
          <w:rStyle w:val="Bez"/>
          <w:sz w:val="24"/>
          <w:szCs w:val="24"/>
        </w:rPr>
        <w:t xml:space="preserve"> </w:t>
      </w:r>
      <w:r w:rsidRPr="001E1887">
        <w:rPr>
          <w:rStyle w:val="Bez"/>
          <w:sz w:val="24"/>
          <w:szCs w:val="24"/>
        </w:rPr>
        <w:t>% ukupn</w:t>
      </w:r>
      <w:r w:rsidR="00D33032" w:rsidRPr="001E1887">
        <w:rPr>
          <w:rStyle w:val="Bez"/>
          <w:sz w:val="24"/>
          <w:szCs w:val="24"/>
        </w:rPr>
        <w:t>ih</w:t>
      </w:r>
      <w:r w:rsidRPr="001E1887">
        <w:rPr>
          <w:rStyle w:val="Bez"/>
          <w:sz w:val="24"/>
          <w:szCs w:val="24"/>
        </w:rPr>
        <w:t xml:space="preserve"> </w:t>
      </w:r>
      <w:r w:rsidR="00D33032" w:rsidRPr="001E1887">
        <w:rPr>
          <w:rStyle w:val="Bez"/>
          <w:sz w:val="24"/>
          <w:szCs w:val="24"/>
        </w:rPr>
        <w:t>bespovratnih sredstava</w:t>
      </w:r>
      <w:r w:rsidR="003C650C" w:rsidRPr="001E1887">
        <w:rPr>
          <w:rStyle w:val="Bez"/>
          <w:sz w:val="24"/>
          <w:szCs w:val="24"/>
        </w:rPr>
        <w:t xml:space="preserve"> </w:t>
      </w:r>
      <w:r w:rsidRPr="001E1887">
        <w:rPr>
          <w:rStyle w:val="Bez"/>
          <w:sz w:val="24"/>
          <w:szCs w:val="24"/>
        </w:rPr>
        <w:t>projektnog prijedloga.</w:t>
      </w:r>
    </w:p>
    <w:p w14:paraId="18F68DDA" w14:textId="77777777" w:rsidR="0051042B" w:rsidRPr="001E1887" w:rsidRDefault="0051042B" w:rsidP="001E1887">
      <w:pPr>
        <w:spacing w:after="0" w:line="240" w:lineRule="auto"/>
        <w:jc w:val="both"/>
        <w:rPr>
          <w:rStyle w:val="Bez"/>
          <w:sz w:val="24"/>
          <w:szCs w:val="24"/>
        </w:rPr>
      </w:pPr>
    </w:p>
    <w:p w14:paraId="72A2DE12" w14:textId="462E3855" w:rsidR="001526EE" w:rsidRPr="001E1887" w:rsidRDefault="0031518F" w:rsidP="001E1887">
      <w:pPr>
        <w:spacing w:after="0" w:line="240" w:lineRule="auto"/>
        <w:jc w:val="both"/>
        <w:rPr>
          <w:rStyle w:val="Bez"/>
          <w:sz w:val="24"/>
          <w:szCs w:val="24"/>
        </w:rPr>
      </w:pPr>
      <w:r w:rsidRPr="001E1887">
        <w:rPr>
          <w:rStyle w:val="Bez"/>
          <w:sz w:val="24"/>
          <w:szCs w:val="24"/>
        </w:rPr>
        <w:t>Proračunskim i izvanproračunskim korisnicima Državnog proračuna, sukladno podacima iz Registra proračunskih i izvanproračunskih korisnika ob</w:t>
      </w:r>
      <w:r w:rsidR="007200F0" w:rsidRPr="001E1887">
        <w:rPr>
          <w:rStyle w:val="Bez"/>
          <w:sz w:val="24"/>
          <w:szCs w:val="24"/>
        </w:rPr>
        <w:t xml:space="preserve">javljenim na mrežnim stranicama </w:t>
      </w:r>
      <w:r w:rsidRPr="001E1887">
        <w:rPr>
          <w:rStyle w:val="Bez"/>
          <w:sz w:val="24"/>
          <w:szCs w:val="24"/>
        </w:rPr>
        <w:t>Ministarstva financija</w:t>
      </w:r>
      <w:r w:rsidRPr="001E1887">
        <w:rPr>
          <w:rStyle w:val="Bez"/>
          <w:sz w:val="24"/>
          <w:szCs w:val="24"/>
          <w:vertAlign w:val="superscript"/>
        </w:rPr>
        <w:footnoteReference w:id="5"/>
      </w:r>
      <w:r w:rsidRPr="001E1887">
        <w:rPr>
          <w:rStyle w:val="Bez"/>
          <w:sz w:val="24"/>
          <w:szCs w:val="24"/>
        </w:rPr>
        <w:t>, a koji su ujedno korisnici unutar sustava državne riznice, nije moguća isplata predujma.</w:t>
      </w:r>
    </w:p>
    <w:p w14:paraId="6D2E5E95"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Prijavitelji na Poziv na dostavu projektnih prijedloga ne smiju prijaviti aktivnosti projekta za čiju su provedbu već dobili sredstva iz drugih izvora. </w:t>
      </w:r>
    </w:p>
    <w:p w14:paraId="775FBEE8" w14:textId="77777777" w:rsidR="00C116D9" w:rsidRPr="001E1887" w:rsidRDefault="00C116D9" w:rsidP="001E1887">
      <w:pPr>
        <w:spacing w:after="0" w:line="240" w:lineRule="auto"/>
        <w:jc w:val="both"/>
        <w:rPr>
          <w:rStyle w:val="Bez"/>
          <w:sz w:val="24"/>
          <w:szCs w:val="24"/>
        </w:rPr>
      </w:pPr>
    </w:p>
    <w:p w14:paraId="5D48E322" w14:textId="0E8EE405" w:rsidR="00DE7ED0" w:rsidRPr="001E1887" w:rsidRDefault="00284834" w:rsidP="001E1887">
      <w:pPr>
        <w:spacing w:after="0" w:line="240" w:lineRule="auto"/>
        <w:jc w:val="both"/>
        <w:rPr>
          <w:rStyle w:val="Bez"/>
          <w:b/>
          <w:sz w:val="24"/>
          <w:szCs w:val="24"/>
        </w:rPr>
      </w:pPr>
      <w:r w:rsidRPr="001E1887">
        <w:rPr>
          <w:rStyle w:val="Bez"/>
          <w:b/>
          <w:sz w:val="24"/>
          <w:szCs w:val="24"/>
        </w:rPr>
        <w:t>Bespovratna sredstva koja se isplaćuju po ovom Pozivu ne smatraju se državnom potporom, niti potporom male vrijednosti.</w:t>
      </w:r>
    </w:p>
    <w:p w14:paraId="298D20E4" w14:textId="77777777" w:rsidR="00E82AF9" w:rsidRPr="001E1887" w:rsidRDefault="0031518F" w:rsidP="001E1887">
      <w:pPr>
        <w:pStyle w:val="ESFUputenaslovi"/>
        <w:numPr>
          <w:ilvl w:val="0"/>
          <w:numId w:val="7"/>
        </w:numPr>
        <w:pBdr>
          <w:top w:val="single" w:sz="4" w:space="0" w:color="000080"/>
          <w:left w:val="single" w:sz="4" w:space="0" w:color="000080"/>
          <w:bottom w:val="single" w:sz="4" w:space="0" w:color="000080"/>
          <w:right w:val="single" w:sz="4" w:space="0" w:color="000080"/>
        </w:pBdr>
        <w:spacing w:after="0" w:line="240" w:lineRule="auto"/>
        <w:jc w:val="both"/>
      </w:pPr>
      <w:bookmarkStart w:id="22" w:name="_Toc513198372"/>
      <w:bookmarkStart w:id="23" w:name="_Toc7"/>
      <w:r w:rsidRPr="001E1887">
        <w:lastRenderedPageBreak/>
        <w:t>UVJETI ZA PRIJAVITELJE</w:t>
      </w:r>
      <w:bookmarkEnd w:id="22"/>
      <w:r w:rsidRPr="001E1887">
        <w:t xml:space="preserve"> </w:t>
      </w:r>
      <w:bookmarkEnd w:id="23"/>
    </w:p>
    <w:p w14:paraId="34C4C766" w14:textId="77777777" w:rsidR="00E31B62" w:rsidRPr="001E1887" w:rsidRDefault="00E31B62" w:rsidP="001E1887">
      <w:pPr>
        <w:pStyle w:val="ESFUputepodnaslov"/>
        <w:spacing w:before="0" w:after="0" w:line="240" w:lineRule="auto"/>
        <w:jc w:val="both"/>
        <w:rPr>
          <w:b/>
          <w:bCs/>
        </w:rPr>
      </w:pPr>
    </w:p>
    <w:p w14:paraId="1C1B2E93" w14:textId="59D68E2C" w:rsidR="00AF1D0F" w:rsidRPr="001E1887" w:rsidRDefault="00E31B62" w:rsidP="001E1887">
      <w:pPr>
        <w:pStyle w:val="ESFUputepodnaslov"/>
        <w:pBdr>
          <w:bottom w:val="single" w:sz="4" w:space="0" w:color="000080"/>
        </w:pBdr>
        <w:spacing w:before="0" w:after="0" w:line="240" w:lineRule="auto"/>
        <w:jc w:val="both"/>
        <w:rPr>
          <w:rStyle w:val="Bez"/>
          <w:b/>
          <w:bCs/>
        </w:rPr>
      </w:pPr>
      <w:bookmarkStart w:id="24" w:name="_Toc469472948"/>
      <w:bookmarkStart w:id="25" w:name="_Toc513198373"/>
      <w:r w:rsidRPr="001E1887">
        <w:rPr>
          <w:rStyle w:val="Bez"/>
          <w:b/>
          <w:bCs/>
        </w:rPr>
        <w:t>2.1 Prijavitelj i partneri</w:t>
      </w:r>
      <w:bookmarkEnd w:id="24"/>
      <w:bookmarkEnd w:id="25"/>
    </w:p>
    <w:p w14:paraId="171926D9" w14:textId="77777777" w:rsidR="00AF1D0F" w:rsidRPr="001E1887" w:rsidRDefault="00AF1D0F" w:rsidP="001E1887">
      <w:pPr>
        <w:spacing w:after="0" w:line="240" w:lineRule="auto"/>
        <w:jc w:val="both"/>
        <w:rPr>
          <w:rFonts w:eastAsia="Droid Sans Fallback" w:cs="Times New Roman"/>
          <w:sz w:val="24"/>
          <w:szCs w:val="24"/>
        </w:rPr>
      </w:pPr>
    </w:p>
    <w:p w14:paraId="3AF405C9" w14:textId="3E8EB747" w:rsidR="00AF1D0F" w:rsidRPr="001E1887" w:rsidRDefault="00AF1D0F" w:rsidP="001E1887">
      <w:pPr>
        <w:spacing w:after="0" w:line="240" w:lineRule="auto"/>
        <w:jc w:val="both"/>
        <w:rPr>
          <w:rFonts w:eastAsia="Droid Sans Fallback" w:cs="Times New Roman"/>
          <w:sz w:val="24"/>
          <w:szCs w:val="24"/>
        </w:rPr>
      </w:pPr>
      <w:r w:rsidRPr="001E1887">
        <w:rPr>
          <w:rFonts w:eastAsia="Droid Sans Fallback" w:cs="Times New Roman"/>
          <w:b/>
          <w:sz w:val="24"/>
          <w:szCs w:val="24"/>
        </w:rPr>
        <w:t>Komponenta 1</w:t>
      </w:r>
      <w:r w:rsidRPr="001E1887">
        <w:rPr>
          <w:rFonts w:eastAsia="Droid Sans Fallback" w:cs="Times New Roman"/>
          <w:sz w:val="24"/>
          <w:szCs w:val="24"/>
        </w:rPr>
        <w:t>.</w:t>
      </w:r>
    </w:p>
    <w:p w14:paraId="09E4D7B4" w14:textId="77777777" w:rsidR="00AF1D0F" w:rsidRPr="001E1887" w:rsidRDefault="00AF1D0F" w:rsidP="001E1887">
      <w:pPr>
        <w:spacing w:after="0" w:line="240" w:lineRule="auto"/>
        <w:jc w:val="both"/>
        <w:rPr>
          <w:rFonts w:eastAsia="Droid Sans Fallback" w:cs="Times New Roman"/>
          <w:sz w:val="24"/>
          <w:szCs w:val="24"/>
        </w:rPr>
      </w:pPr>
    </w:p>
    <w:p w14:paraId="639430B4" w14:textId="327692A7" w:rsidR="00E31B62" w:rsidRDefault="00E31B62"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Na Poziv na dostavu projektnih prijedloga prijavitelj se</w:t>
      </w:r>
      <w:r w:rsidR="002710E8" w:rsidRPr="001E1887">
        <w:rPr>
          <w:rFonts w:eastAsia="Droid Sans Fallback" w:cs="Times New Roman"/>
          <w:sz w:val="24"/>
          <w:szCs w:val="24"/>
        </w:rPr>
        <w:t xml:space="preserve"> u Komponenti 1.</w:t>
      </w:r>
      <w:r w:rsidRPr="001E1887">
        <w:rPr>
          <w:rFonts w:eastAsia="Droid Sans Fallback" w:cs="Times New Roman"/>
          <w:sz w:val="24"/>
          <w:szCs w:val="24"/>
        </w:rPr>
        <w:t xml:space="preserve"> m</w:t>
      </w:r>
      <w:r w:rsidR="007F69AC" w:rsidRPr="001E1887">
        <w:rPr>
          <w:rFonts w:eastAsia="Droid Sans Fallback" w:cs="Times New Roman"/>
          <w:sz w:val="24"/>
          <w:szCs w:val="24"/>
        </w:rPr>
        <w:t>ora</w:t>
      </w:r>
      <w:r w:rsidRPr="001E1887">
        <w:rPr>
          <w:rFonts w:eastAsia="Droid Sans Fallback" w:cs="Times New Roman"/>
          <w:sz w:val="24"/>
          <w:szCs w:val="24"/>
        </w:rPr>
        <w:t xml:space="preserve"> prijaviti u projektnom</w:t>
      </w:r>
      <w:r w:rsidR="00AF1D0F" w:rsidRPr="001E1887">
        <w:rPr>
          <w:rFonts w:eastAsia="Droid Sans Fallback" w:cs="Times New Roman"/>
          <w:sz w:val="24"/>
          <w:szCs w:val="24"/>
        </w:rPr>
        <w:t xml:space="preserve"> partnerstvu, pri čemu projektna prijava</w:t>
      </w:r>
      <w:r w:rsidRPr="001E1887">
        <w:rPr>
          <w:rFonts w:eastAsia="Droid Sans Fallback" w:cs="Times New Roman"/>
          <w:sz w:val="24"/>
          <w:szCs w:val="24"/>
        </w:rPr>
        <w:t xml:space="preserve"> čin</w:t>
      </w:r>
      <w:r w:rsidR="0051042B" w:rsidRPr="001E1887">
        <w:rPr>
          <w:rFonts w:eastAsia="Droid Sans Fallback" w:cs="Times New Roman"/>
          <w:sz w:val="24"/>
          <w:szCs w:val="24"/>
        </w:rPr>
        <w:t xml:space="preserve">i najmanje deset </w:t>
      </w:r>
      <w:r w:rsidRPr="001E1887">
        <w:rPr>
          <w:rFonts w:eastAsia="Droid Sans Fallback" w:cs="Times New Roman"/>
          <w:sz w:val="24"/>
          <w:szCs w:val="24"/>
        </w:rPr>
        <w:t>pravn</w:t>
      </w:r>
      <w:r w:rsidR="007F69AC" w:rsidRPr="001E1887">
        <w:rPr>
          <w:rFonts w:eastAsia="Droid Sans Fallback" w:cs="Times New Roman"/>
          <w:sz w:val="24"/>
          <w:szCs w:val="24"/>
        </w:rPr>
        <w:t>ih</w:t>
      </w:r>
      <w:r w:rsidRPr="001E1887">
        <w:rPr>
          <w:rFonts w:eastAsia="Droid Sans Fallback" w:cs="Times New Roman"/>
          <w:sz w:val="24"/>
          <w:szCs w:val="24"/>
        </w:rPr>
        <w:t xml:space="preserve"> osob</w:t>
      </w:r>
      <w:r w:rsidR="007F69AC" w:rsidRPr="001E1887">
        <w:rPr>
          <w:rFonts w:eastAsia="Droid Sans Fallback" w:cs="Times New Roman"/>
          <w:sz w:val="24"/>
          <w:szCs w:val="24"/>
        </w:rPr>
        <w:t>a</w:t>
      </w:r>
      <w:r w:rsidRPr="001E1887">
        <w:rPr>
          <w:rFonts w:eastAsia="Droid Sans Fallback" w:cs="Times New Roman"/>
          <w:sz w:val="24"/>
          <w:szCs w:val="24"/>
        </w:rPr>
        <w:t xml:space="preserve"> (prijavitelj i </w:t>
      </w:r>
      <w:r w:rsidR="0051042B" w:rsidRPr="001E1887">
        <w:rPr>
          <w:rFonts w:eastAsia="Droid Sans Fallback" w:cs="Times New Roman"/>
          <w:sz w:val="24"/>
          <w:szCs w:val="24"/>
        </w:rPr>
        <w:t xml:space="preserve">devet </w:t>
      </w:r>
      <w:r w:rsidRPr="001E1887">
        <w:rPr>
          <w:rFonts w:eastAsia="Droid Sans Fallback" w:cs="Times New Roman"/>
          <w:sz w:val="24"/>
          <w:szCs w:val="24"/>
        </w:rPr>
        <w:t>projektn</w:t>
      </w:r>
      <w:r w:rsidR="007F69AC" w:rsidRPr="001E1887">
        <w:rPr>
          <w:rFonts w:eastAsia="Droid Sans Fallback" w:cs="Times New Roman"/>
          <w:sz w:val="24"/>
          <w:szCs w:val="24"/>
        </w:rPr>
        <w:t>ih</w:t>
      </w:r>
      <w:r w:rsidRPr="001E1887">
        <w:rPr>
          <w:rFonts w:eastAsia="Droid Sans Fallback" w:cs="Times New Roman"/>
          <w:sz w:val="24"/>
          <w:szCs w:val="24"/>
        </w:rPr>
        <w:t xml:space="preserve"> partnera).</w:t>
      </w:r>
    </w:p>
    <w:p w14:paraId="06B174EC" w14:textId="77777777" w:rsidR="00C4252A" w:rsidRPr="001E1887" w:rsidRDefault="00C4252A" w:rsidP="001E1887">
      <w:pPr>
        <w:spacing w:after="0" w:line="240" w:lineRule="auto"/>
        <w:jc w:val="both"/>
        <w:rPr>
          <w:rFonts w:eastAsia="Droid Sans Fallback" w:cs="Times New Roman"/>
          <w:sz w:val="24"/>
          <w:szCs w:val="24"/>
        </w:rPr>
      </w:pPr>
    </w:p>
    <w:p w14:paraId="2B33CF5C" w14:textId="5E771B0A" w:rsidR="00AF1D0F" w:rsidRDefault="007F69AC" w:rsidP="001E1887">
      <w:pPr>
        <w:jc w:val="both"/>
        <w:rPr>
          <w:rFonts w:eastAsia="Droid Sans Fallback" w:cs="Times New Roman"/>
          <w:sz w:val="24"/>
          <w:szCs w:val="24"/>
        </w:rPr>
      </w:pPr>
      <w:r w:rsidRPr="001E1887">
        <w:rPr>
          <w:rFonts w:eastAsia="Droid Sans Fallback" w:cs="Times New Roman"/>
          <w:sz w:val="24"/>
          <w:szCs w:val="24"/>
        </w:rPr>
        <w:t xml:space="preserve">Projektni prijedlog mora biti podnesen u partnerstvu prijavitelja s najmanje jednom </w:t>
      </w:r>
      <w:r w:rsidR="001B3067" w:rsidRPr="001E1887">
        <w:rPr>
          <w:rFonts w:eastAsia="Droid Sans Fallback" w:cs="Times New Roman"/>
          <w:sz w:val="24"/>
          <w:szCs w:val="24"/>
        </w:rPr>
        <w:t xml:space="preserve">javnom </w:t>
      </w:r>
      <w:r w:rsidR="00FA40BA" w:rsidRPr="001E1887">
        <w:rPr>
          <w:rFonts w:eastAsia="Droid Sans Fallback" w:cs="Times New Roman"/>
          <w:sz w:val="24"/>
          <w:szCs w:val="24"/>
        </w:rPr>
        <w:t xml:space="preserve">znanstvenom organizacijom </w:t>
      </w:r>
      <w:r w:rsidR="00FA40BA" w:rsidRPr="001E1887">
        <w:rPr>
          <w:rStyle w:val="Bez"/>
          <w:sz w:val="24"/>
          <w:szCs w:val="24"/>
        </w:rPr>
        <w:t>(znanstveni instituti, visoka učilišta, sveučilišta, fakulteti, akademije, odje</w:t>
      </w:r>
      <w:r w:rsidR="00C4252A">
        <w:rPr>
          <w:rStyle w:val="Bez"/>
          <w:sz w:val="24"/>
          <w:szCs w:val="24"/>
        </w:rPr>
        <w:t>li, visoke škole, veleučilišta</w:t>
      </w:r>
      <w:r w:rsidR="00FA40BA" w:rsidRPr="001E1887">
        <w:rPr>
          <w:rStyle w:val="Bez"/>
          <w:sz w:val="24"/>
          <w:szCs w:val="24"/>
        </w:rPr>
        <w:t>)</w:t>
      </w:r>
      <w:r w:rsidR="00FA40BA" w:rsidRPr="001E1887">
        <w:t xml:space="preserve"> </w:t>
      </w:r>
      <w:r w:rsidRPr="001E1887">
        <w:rPr>
          <w:rFonts w:eastAsia="Droid Sans Fallback" w:cs="Times New Roman"/>
          <w:sz w:val="24"/>
          <w:szCs w:val="24"/>
        </w:rPr>
        <w:t xml:space="preserve">te s najmanje </w:t>
      </w:r>
      <w:r w:rsidR="00C22000" w:rsidRPr="001E1887">
        <w:rPr>
          <w:rFonts w:eastAsia="Droid Sans Fallback" w:cs="Times New Roman"/>
          <w:sz w:val="24"/>
          <w:szCs w:val="24"/>
        </w:rPr>
        <w:t xml:space="preserve">7 </w:t>
      </w:r>
      <w:r w:rsidR="005B6A7F">
        <w:rPr>
          <w:rFonts w:eastAsia="Droid Sans Fallback" w:cs="Times New Roman"/>
          <w:sz w:val="24"/>
          <w:szCs w:val="24"/>
        </w:rPr>
        <w:t xml:space="preserve">udruga.  </w:t>
      </w:r>
    </w:p>
    <w:p w14:paraId="6890560E" w14:textId="658078E0" w:rsidR="00C4252A" w:rsidRDefault="00C4252A" w:rsidP="001E1887">
      <w:pPr>
        <w:jc w:val="both"/>
        <w:rPr>
          <w:rFonts w:eastAsia="Droid Sans Fallback" w:cs="Times New Roman"/>
          <w:sz w:val="24"/>
          <w:szCs w:val="24"/>
        </w:rPr>
      </w:pPr>
      <w:r>
        <w:rPr>
          <w:rFonts w:eastAsia="Droid Sans Fallback" w:cs="Times New Roman"/>
          <w:sz w:val="24"/>
          <w:szCs w:val="24"/>
        </w:rPr>
        <w:t xml:space="preserve">Isti Partner može sudjelovati u najviše dvije projektne </w:t>
      </w:r>
      <w:r w:rsidRPr="00C4252A">
        <w:rPr>
          <w:rFonts w:eastAsia="Droid Sans Fallback" w:cs="Times New Roman"/>
          <w:sz w:val="24"/>
          <w:szCs w:val="24"/>
        </w:rPr>
        <w:t>prijave.</w:t>
      </w:r>
    </w:p>
    <w:p w14:paraId="135CD776" w14:textId="77777777" w:rsidR="005B6A7F" w:rsidRPr="001E1887" w:rsidRDefault="005B6A7F" w:rsidP="005B6A7F">
      <w:pPr>
        <w:spacing w:after="0"/>
        <w:jc w:val="both"/>
        <w:rPr>
          <w:rFonts w:eastAsia="Droid Sans Fallback" w:cs="Times New Roman"/>
          <w:sz w:val="24"/>
          <w:szCs w:val="24"/>
        </w:rPr>
      </w:pPr>
    </w:p>
    <w:p w14:paraId="7DA6D462" w14:textId="042EBD40" w:rsidR="00AF1D0F" w:rsidRPr="001E1887" w:rsidRDefault="00AF1D0F" w:rsidP="001E1887">
      <w:pPr>
        <w:jc w:val="both"/>
        <w:rPr>
          <w:rFonts w:eastAsia="Droid Sans Fallback" w:cs="Times New Roman"/>
          <w:b/>
          <w:sz w:val="24"/>
          <w:szCs w:val="24"/>
        </w:rPr>
      </w:pPr>
      <w:r w:rsidRPr="001E1887">
        <w:rPr>
          <w:rFonts w:eastAsia="Droid Sans Fallback" w:cs="Times New Roman"/>
          <w:b/>
          <w:sz w:val="24"/>
          <w:szCs w:val="24"/>
        </w:rPr>
        <w:t>Komponenta 2.</w:t>
      </w:r>
    </w:p>
    <w:p w14:paraId="10AFE0C8" w14:textId="6D0D5BC4" w:rsidR="002710E8" w:rsidRPr="001E1887" w:rsidRDefault="002710E8" w:rsidP="001E1887">
      <w:pPr>
        <w:jc w:val="both"/>
        <w:rPr>
          <w:rFonts w:eastAsia="Droid Sans Fallback" w:cs="Times New Roman"/>
          <w:sz w:val="24"/>
          <w:szCs w:val="24"/>
        </w:rPr>
      </w:pPr>
      <w:r w:rsidRPr="001E1887">
        <w:rPr>
          <w:rFonts w:eastAsia="Droid Sans Fallback" w:cs="Times New Roman"/>
          <w:sz w:val="24"/>
          <w:szCs w:val="24"/>
        </w:rPr>
        <w:t>Na Poziv na dostavu projektnih prijedloga prijavitelj u Komponenti 2. se mora prijaviti u projektnom partnerstvu, pri čemu</w:t>
      </w:r>
      <w:r w:rsidR="00AF1D0F" w:rsidRPr="001E1887">
        <w:rPr>
          <w:rFonts w:eastAsia="Droid Sans Fallback" w:cs="Times New Roman"/>
          <w:sz w:val="24"/>
          <w:szCs w:val="24"/>
        </w:rPr>
        <w:t xml:space="preserve"> nije ograničen broj partnera</w:t>
      </w:r>
      <w:r w:rsidRPr="001E1887">
        <w:rPr>
          <w:rFonts w:eastAsia="Droid Sans Fallback" w:cs="Times New Roman"/>
          <w:sz w:val="24"/>
          <w:szCs w:val="24"/>
        </w:rPr>
        <w:t>.</w:t>
      </w:r>
    </w:p>
    <w:p w14:paraId="34EAADD7" w14:textId="77777777" w:rsidR="00AF1D0F" w:rsidRPr="005B6A7F" w:rsidRDefault="00AF1D0F" w:rsidP="001E1887">
      <w:pPr>
        <w:jc w:val="both"/>
        <w:rPr>
          <w:sz w:val="24"/>
        </w:rPr>
      </w:pPr>
      <w:r w:rsidRPr="005B6A7F">
        <w:rPr>
          <w:sz w:val="24"/>
        </w:rPr>
        <w:t>Prijavitelj može istovremeno biti partner u drugoj prijavi. Partneri mogu sudjelovati u više od jedne prijave.</w:t>
      </w:r>
    </w:p>
    <w:p w14:paraId="6CB56FD8" w14:textId="77777777" w:rsidR="004D5B50" w:rsidRPr="001E1887" w:rsidRDefault="004D5B50" w:rsidP="001E1887">
      <w:pPr>
        <w:pStyle w:val="ESFUputepodnaslov"/>
        <w:pBdr>
          <w:bottom w:val="single" w:sz="4" w:space="0" w:color="000080"/>
        </w:pBdr>
        <w:spacing w:before="0" w:after="0" w:line="240" w:lineRule="auto"/>
        <w:jc w:val="both"/>
        <w:rPr>
          <w:b/>
          <w:bCs/>
        </w:rPr>
      </w:pPr>
    </w:p>
    <w:p w14:paraId="5048C7D6"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6" w:name="_Toc513198374"/>
      <w:r w:rsidRPr="001E1887">
        <w:rPr>
          <w:b/>
          <w:bCs/>
        </w:rPr>
        <w:t>2.2 Uvjeti prihvatljivosti prijavitelja/partnera</w:t>
      </w:r>
      <w:bookmarkEnd w:id="26"/>
    </w:p>
    <w:p w14:paraId="2214FEE8" w14:textId="77777777" w:rsidR="004D5B50" w:rsidRPr="001E1887" w:rsidRDefault="004D5B50" w:rsidP="001E1887">
      <w:pPr>
        <w:pStyle w:val="Bezproreda"/>
        <w:jc w:val="both"/>
        <w:rPr>
          <w:b/>
          <w:sz w:val="24"/>
          <w:szCs w:val="24"/>
        </w:rPr>
      </w:pPr>
    </w:p>
    <w:p w14:paraId="61A52C77"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7" w:name="_Toc513198375"/>
      <w:r w:rsidRPr="001E1887">
        <w:rPr>
          <w:b/>
          <w:bCs/>
        </w:rPr>
        <w:t>2.2.1 Prihvatljivi prijavitelji</w:t>
      </w:r>
      <w:bookmarkEnd w:id="27"/>
    </w:p>
    <w:p w14:paraId="428EF716" w14:textId="77777777" w:rsidR="00526BE6" w:rsidRPr="001E1887" w:rsidRDefault="00526BE6" w:rsidP="001E1887">
      <w:pPr>
        <w:pStyle w:val="Bezproreda"/>
        <w:jc w:val="both"/>
        <w:rPr>
          <w:sz w:val="24"/>
          <w:szCs w:val="24"/>
        </w:rPr>
      </w:pPr>
    </w:p>
    <w:p w14:paraId="39E93F6F" w14:textId="443352A6" w:rsidR="00AF1D0F" w:rsidRPr="001E1887" w:rsidRDefault="00AF1D0F" w:rsidP="001E1887">
      <w:pPr>
        <w:pStyle w:val="Bezproreda"/>
        <w:jc w:val="both"/>
        <w:rPr>
          <w:b/>
          <w:sz w:val="24"/>
          <w:szCs w:val="24"/>
        </w:rPr>
      </w:pPr>
      <w:r w:rsidRPr="001E1887">
        <w:rPr>
          <w:b/>
          <w:sz w:val="24"/>
          <w:szCs w:val="24"/>
        </w:rPr>
        <w:t>Komponenta 1.</w:t>
      </w:r>
    </w:p>
    <w:p w14:paraId="6096B9FC" w14:textId="7FF69586" w:rsidR="007F69AC" w:rsidRDefault="007F69AC" w:rsidP="001E1887">
      <w:pPr>
        <w:pStyle w:val="Bezproreda"/>
        <w:jc w:val="both"/>
        <w:rPr>
          <w:sz w:val="24"/>
          <w:szCs w:val="24"/>
        </w:rPr>
      </w:pPr>
      <w:r w:rsidRPr="001E1887">
        <w:rPr>
          <w:sz w:val="24"/>
          <w:szCs w:val="24"/>
        </w:rPr>
        <w:t xml:space="preserve">Prijavitelj mora ispunjavati sljedeće uvjete: </w:t>
      </w:r>
    </w:p>
    <w:p w14:paraId="0CAA1FFD" w14:textId="77777777" w:rsidR="00C4252A" w:rsidRPr="001E1887" w:rsidRDefault="00C4252A" w:rsidP="001E1887">
      <w:pPr>
        <w:pStyle w:val="Bezproreda"/>
        <w:jc w:val="both"/>
        <w:rPr>
          <w:sz w:val="24"/>
          <w:szCs w:val="24"/>
        </w:rPr>
      </w:pPr>
    </w:p>
    <w:p w14:paraId="29CA80CE" w14:textId="77777777" w:rsidR="007F69AC" w:rsidRPr="001E1887" w:rsidRDefault="007F69AC" w:rsidP="001E1887">
      <w:pPr>
        <w:pStyle w:val="Bezproreda"/>
        <w:jc w:val="both"/>
        <w:rPr>
          <w:sz w:val="24"/>
          <w:szCs w:val="24"/>
        </w:rPr>
      </w:pPr>
      <w:r w:rsidRPr="001E1887">
        <w:rPr>
          <w:sz w:val="24"/>
          <w:szCs w:val="24"/>
        </w:rPr>
        <w:t xml:space="preserve"> 1. biti organizacija civilnoga društva  - </w:t>
      </w:r>
      <w:r w:rsidRPr="001E1887">
        <w:rPr>
          <w:b/>
          <w:sz w:val="24"/>
          <w:szCs w:val="24"/>
        </w:rPr>
        <w:t>udruga</w:t>
      </w:r>
      <w:r w:rsidRPr="001E1887">
        <w:rPr>
          <w:sz w:val="24"/>
          <w:szCs w:val="24"/>
        </w:rPr>
        <w:t xml:space="preserve"> – pravna osoba osnovana sukladno Zakonu o udrugama, </w:t>
      </w:r>
    </w:p>
    <w:p w14:paraId="47EE157C" w14:textId="77777777" w:rsidR="007F69AC" w:rsidRPr="001E1887" w:rsidRDefault="007F69AC" w:rsidP="001E1887">
      <w:pPr>
        <w:pStyle w:val="Bezproreda"/>
        <w:jc w:val="both"/>
        <w:rPr>
          <w:sz w:val="24"/>
          <w:szCs w:val="24"/>
        </w:rPr>
      </w:pPr>
      <w:r w:rsidRPr="001E1887">
        <w:rPr>
          <w:sz w:val="24"/>
          <w:szCs w:val="24"/>
        </w:rPr>
        <w:t xml:space="preserve">2. biti organizacija registrirana najmanje 1 godinu od dana podnošenja projektnog prijedloga; </w:t>
      </w:r>
    </w:p>
    <w:p w14:paraId="0B1B009B" w14:textId="77777777" w:rsidR="007F69AC" w:rsidRPr="001E1887" w:rsidRDefault="007F69AC" w:rsidP="001E1887">
      <w:pPr>
        <w:pStyle w:val="Bezproreda"/>
        <w:jc w:val="both"/>
        <w:rPr>
          <w:sz w:val="24"/>
          <w:szCs w:val="24"/>
        </w:rPr>
      </w:pPr>
      <w:r w:rsidRPr="001E1887">
        <w:rPr>
          <w:sz w:val="24"/>
          <w:szCs w:val="24"/>
        </w:rPr>
        <w:t xml:space="preserve">3. biti organizacija koja u svojem temeljnom aktu ima utvrđeno neprofitno djelovanje i registrirana je kao neprofitna organizacija što znači da je upisana u Registar neprofitnih organizacija i vodi transparentno financijsko poslovanje; </w:t>
      </w:r>
    </w:p>
    <w:p w14:paraId="7303906A" w14:textId="77777777" w:rsidR="007F69AC" w:rsidRPr="001E1887" w:rsidRDefault="007F69AC" w:rsidP="001E1887">
      <w:pPr>
        <w:pStyle w:val="Bezproreda"/>
        <w:jc w:val="both"/>
        <w:rPr>
          <w:sz w:val="24"/>
          <w:szCs w:val="24"/>
        </w:rPr>
      </w:pPr>
      <w:r w:rsidRPr="001E1887">
        <w:rPr>
          <w:sz w:val="24"/>
          <w:szCs w:val="24"/>
        </w:rPr>
        <w:t xml:space="preserve">4. biti organizacija registrirana za obavljanje djelatnosti u Republici Hrvatskoj; </w:t>
      </w:r>
    </w:p>
    <w:p w14:paraId="1ADB9E0F" w14:textId="77777777" w:rsidR="007F69AC" w:rsidRPr="001E1887" w:rsidRDefault="007F69AC" w:rsidP="001E1887">
      <w:pPr>
        <w:pStyle w:val="Bezproreda"/>
        <w:jc w:val="both"/>
        <w:rPr>
          <w:sz w:val="24"/>
          <w:szCs w:val="24"/>
        </w:rPr>
      </w:pPr>
      <w:r w:rsidRPr="001E1887">
        <w:rPr>
          <w:sz w:val="24"/>
          <w:szCs w:val="24"/>
        </w:rPr>
        <w:t xml:space="preserve">5. ima dostatne financijske, stručne, iskustvene i provedbene kapacitete za provedbu projekta u suradnji s partnerima; </w:t>
      </w:r>
    </w:p>
    <w:p w14:paraId="470366B7" w14:textId="77777777" w:rsidR="007F69AC" w:rsidRPr="001E1887" w:rsidRDefault="007F69AC" w:rsidP="001E1887">
      <w:pPr>
        <w:pStyle w:val="Bezproreda"/>
        <w:jc w:val="both"/>
        <w:rPr>
          <w:sz w:val="24"/>
          <w:szCs w:val="24"/>
        </w:rPr>
      </w:pPr>
      <w:r w:rsidRPr="001E1887">
        <w:rPr>
          <w:sz w:val="24"/>
          <w:szCs w:val="24"/>
        </w:rPr>
        <w:t xml:space="preserve">6. nije u postupku predstečajne nagodbe, stečajnom postupku, postupku zatvaranja, postupku prisilne naplate ili u postupku likvidacije; </w:t>
      </w:r>
    </w:p>
    <w:p w14:paraId="4E7CBD77" w14:textId="77777777" w:rsidR="007F69AC" w:rsidRPr="001E1887" w:rsidRDefault="007F69AC" w:rsidP="001E1887">
      <w:pPr>
        <w:pStyle w:val="Bezproreda"/>
        <w:jc w:val="both"/>
        <w:rPr>
          <w:sz w:val="24"/>
          <w:szCs w:val="24"/>
        </w:rPr>
      </w:pPr>
      <w:r w:rsidRPr="001E1887">
        <w:rPr>
          <w:sz w:val="24"/>
          <w:szCs w:val="24"/>
        </w:rPr>
        <w:lastRenderedPageBreak/>
        <w:t xml:space="preserve">7. nije prekršio odredbe o namjenskom korištenju sredstava iz Europskog socijalnog fonda i drugih javnih izvora; </w:t>
      </w:r>
    </w:p>
    <w:p w14:paraId="5B0CB42E" w14:textId="688842EF" w:rsidR="007F69AC" w:rsidRPr="001E1887" w:rsidRDefault="007F69AC" w:rsidP="001E1887">
      <w:pPr>
        <w:pStyle w:val="Bezproreda"/>
        <w:jc w:val="both"/>
        <w:rPr>
          <w:sz w:val="24"/>
          <w:szCs w:val="24"/>
        </w:rPr>
      </w:pPr>
      <w:r w:rsidRPr="001E1887">
        <w:rPr>
          <w:sz w:val="24"/>
          <w:szCs w:val="24"/>
        </w:rPr>
        <w:t xml:space="preserve">8. imati plaćene sve poreze i druga obvezna davanja u skladu s nacionalnim zakonodavstvom dospjele za plaćanje. </w:t>
      </w:r>
    </w:p>
    <w:p w14:paraId="11692D58" w14:textId="77777777" w:rsidR="007F69AC" w:rsidRPr="001E1887" w:rsidRDefault="007F69AC" w:rsidP="001E1887">
      <w:pPr>
        <w:pStyle w:val="Bezproreda"/>
        <w:jc w:val="both"/>
        <w:rPr>
          <w:sz w:val="24"/>
          <w:szCs w:val="24"/>
        </w:rPr>
      </w:pPr>
      <w:r w:rsidRPr="001E1887">
        <w:rPr>
          <w:sz w:val="24"/>
          <w:szCs w:val="24"/>
        </w:rPr>
        <w:t xml:space="preserve"> </w:t>
      </w:r>
    </w:p>
    <w:p w14:paraId="0FA86FBB" w14:textId="77777777" w:rsidR="00526BE6" w:rsidRPr="00C4252A" w:rsidRDefault="007F69AC" w:rsidP="001E1887">
      <w:pPr>
        <w:pStyle w:val="Bezproreda"/>
        <w:jc w:val="both"/>
        <w:rPr>
          <w:sz w:val="24"/>
          <w:szCs w:val="24"/>
        </w:rPr>
      </w:pPr>
      <w:r w:rsidRPr="00C4252A">
        <w:rPr>
          <w:sz w:val="24"/>
          <w:szCs w:val="24"/>
        </w:rPr>
        <w:t xml:space="preserve">Ispunjavanje uvjeta navedenih u točkama 5.-7. poglavlja 2.2.1. prijavitelj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w:t>
      </w:r>
      <w:r w:rsidR="00526BE6" w:rsidRPr="00C4252A">
        <w:rPr>
          <w:sz w:val="24"/>
          <w:szCs w:val="24"/>
        </w:rPr>
        <w:t>u</w:t>
      </w:r>
      <w:r w:rsidRPr="00C4252A">
        <w:rPr>
          <w:sz w:val="24"/>
          <w:szCs w:val="24"/>
        </w:rPr>
        <w:t xml:space="preserve"> postupku dodjele bespovratnih sredstava (Obrazac 3.). </w:t>
      </w:r>
    </w:p>
    <w:p w14:paraId="7DE5BA68" w14:textId="77777777" w:rsidR="00526BE6" w:rsidRPr="00C4252A" w:rsidRDefault="00526BE6" w:rsidP="001E1887">
      <w:pPr>
        <w:pStyle w:val="Bezproreda"/>
        <w:jc w:val="both"/>
        <w:rPr>
          <w:sz w:val="24"/>
          <w:szCs w:val="24"/>
        </w:rPr>
      </w:pPr>
    </w:p>
    <w:p w14:paraId="2EA963F3" w14:textId="71354F7E" w:rsidR="007F69AC" w:rsidRPr="00C4252A" w:rsidRDefault="007F69AC" w:rsidP="001E1887">
      <w:pPr>
        <w:pStyle w:val="Bezproreda"/>
        <w:jc w:val="both"/>
        <w:rPr>
          <w:sz w:val="24"/>
          <w:szCs w:val="24"/>
        </w:rPr>
      </w:pPr>
      <w:r w:rsidRPr="00C4252A">
        <w:rPr>
          <w:sz w:val="24"/>
          <w:szCs w:val="24"/>
        </w:rPr>
        <w:t>Uvjete navedene u točki 8. poglavlja 2.2.1. prijavitelj, odnosno partner, dokazuje Potvrdom Ministarstva financija/Porezne uprave o stanju javnog dugovanja za prijavitelja i sve partnere iz koje je vidljivo da organizacija nema duga po osnovi javnih davanja</w:t>
      </w:r>
      <w:r w:rsidR="00526BE6" w:rsidRPr="00C4252A">
        <w:rPr>
          <w:sz w:val="24"/>
          <w:szCs w:val="24"/>
        </w:rPr>
        <w:t>, ne starijo</w:t>
      </w:r>
      <w:r w:rsidR="001F4661" w:rsidRPr="00C4252A">
        <w:rPr>
          <w:sz w:val="24"/>
          <w:szCs w:val="24"/>
        </w:rPr>
        <w:t>m</w:t>
      </w:r>
      <w:r w:rsidR="00526BE6" w:rsidRPr="00C4252A">
        <w:rPr>
          <w:sz w:val="24"/>
          <w:szCs w:val="24"/>
        </w:rPr>
        <w:t xml:space="preserve"> od dana objave Poziva.</w:t>
      </w:r>
    </w:p>
    <w:p w14:paraId="16027222" w14:textId="77777777" w:rsidR="00526BE6" w:rsidRPr="00C4252A" w:rsidRDefault="00526BE6" w:rsidP="001E1887">
      <w:pPr>
        <w:pStyle w:val="Bezproreda"/>
        <w:jc w:val="both"/>
        <w:rPr>
          <w:sz w:val="24"/>
          <w:szCs w:val="24"/>
        </w:rPr>
      </w:pPr>
    </w:p>
    <w:p w14:paraId="64ED661E" w14:textId="5858C155" w:rsidR="001F4661" w:rsidRPr="00C4252A" w:rsidRDefault="007F69AC" w:rsidP="001E1887">
      <w:pPr>
        <w:pStyle w:val="Bezproreda"/>
        <w:jc w:val="both"/>
        <w:rPr>
          <w:b/>
          <w:sz w:val="24"/>
          <w:szCs w:val="24"/>
        </w:rPr>
      </w:pPr>
      <w:r w:rsidRPr="00C4252A">
        <w:rPr>
          <w:sz w:val="24"/>
          <w:szCs w:val="24"/>
        </w:rPr>
        <w:t xml:space="preserve">Osim navedenog, za prijavitelja i partnere čiji je pravni status utvrđen točkom 3. Poglavlja 2.2.1., za potrebe ovoga Poziva, transparentnim financijskim poslovanjem smatra se da je organizacija dostavila FINA-i za potrebe Ministarstva financija godišnji račun prihoda i rashoda od </w:t>
      </w:r>
      <w:r w:rsidR="001F4661" w:rsidRPr="00C4252A">
        <w:rPr>
          <w:sz w:val="24"/>
          <w:szCs w:val="24"/>
        </w:rPr>
        <w:t>1. siječnja do 31. prosinca 2017. i bilancu ili godišnji financijski izvještaj o primicima i izdacima za 2017.godinu, u skladu s propisima o računovodstvu neprofitnih organizacija,</w:t>
      </w:r>
      <w:r w:rsidR="001F4661"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14:paraId="31D3331C" w14:textId="77777777" w:rsidR="00AF1D0F" w:rsidRPr="001E1887" w:rsidRDefault="00AF1D0F" w:rsidP="001E1887">
      <w:pPr>
        <w:pStyle w:val="Bezproreda"/>
        <w:jc w:val="both"/>
        <w:rPr>
          <w:b/>
          <w:szCs w:val="24"/>
        </w:rPr>
      </w:pPr>
    </w:p>
    <w:p w14:paraId="11E9FDF5" w14:textId="77777777" w:rsidR="00AF1D0F" w:rsidRPr="001E1887" w:rsidRDefault="00AF1D0F" w:rsidP="001E1887">
      <w:pPr>
        <w:pStyle w:val="Bezproreda"/>
        <w:jc w:val="both"/>
        <w:rPr>
          <w:b/>
          <w:szCs w:val="24"/>
        </w:rPr>
      </w:pPr>
    </w:p>
    <w:p w14:paraId="0E5C95B6" w14:textId="10E8271C" w:rsidR="00AF1D0F" w:rsidRPr="00CD3989" w:rsidRDefault="00AF1D0F" w:rsidP="001E1887">
      <w:pPr>
        <w:pStyle w:val="Bezproreda"/>
        <w:jc w:val="both"/>
        <w:rPr>
          <w:b/>
          <w:sz w:val="24"/>
          <w:szCs w:val="24"/>
        </w:rPr>
      </w:pPr>
      <w:r w:rsidRPr="00CD3989">
        <w:rPr>
          <w:b/>
          <w:sz w:val="24"/>
          <w:szCs w:val="24"/>
        </w:rPr>
        <w:t>Komponenta 2.</w:t>
      </w:r>
    </w:p>
    <w:p w14:paraId="2B63D897" w14:textId="77777777" w:rsidR="00951F63" w:rsidRPr="001E1887" w:rsidRDefault="00951F63" w:rsidP="001E1887">
      <w:pPr>
        <w:pStyle w:val="Bezproreda"/>
        <w:jc w:val="both"/>
        <w:rPr>
          <w:b/>
          <w:szCs w:val="24"/>
        </w:rPr>
      </w:pPr>
    </w:p>
    <w:p w14:paraId="299938A2" w14:textId="6E4B7617" w:rsidR="00951F63" w:rsidRPr="005B6A7F" w:rsidRDefault="00951F63" w:rsidP="001E1887">
      <w:pPr>
        <w:pStyle w:val="Bezproreda"/>
        <w:jc w:val="both"/>
        <w:rPr>
          <w:sz w:val="24"/>
          <w:szCs w:val="24"/>
        </w:rPr>
      </w:pPr>
      <w:r w:rsidRPr="005B6A7F">
        <w:rPr>
          <w:sz w:val="24"/>
          <w:szCs w:val="24"/>
        </w:rPr>
        <w:t xml:space="preserve">Prijavitelj  mora ispunjavati sljedeće uvjete: </w:t>
      </w:r>
    </w:p>
    <w:p w14:paraId="5C060E3E" w14:textId="77777777" w:rsidR="007A769B" w:rsidRPr="005B6A7F" w:rsidRDefault="007A769B" w:rsidP="001E1887">
      <w:pPr>
        <w:pStyle w:val="Bezproreda"/>
        <w:jc w:val="both"/>
        <w:rPr>
          <w:sz w:val="24"/>
          <w:szCs w:val="24"/>
        </w:rPr>
      </w:pPr>
    </w:p>
    <w:p w14:paraId="0B585DAC" w14:textId="2C2AE32D" w:rsidR="00951F63" w:rsidRPr="005B6A7F" w:rsidRDefault="00034A64" w:rsidP="001E1887">
      <w:pPr>
        <w:pStyle w:val="Bezproreda"/>
        <w:jc w:val="both"/>
        <w:rPr>
          <w:sz w:val="24"/>
          <w:szCs w:val="24"/>
        </w:rPr>
      </w:pPr>
      <w:r w:rsidRPr="005B6A7F">
        <w:rPr>
          <w:sz w:val="24"/>
          <w:szCs w:val="24"/>
        </w:rPr>
        <w:t>1.</w:t>
      </w:r>
      <w:r w:rsidRPr="005B6A7F">
        <w:rPr>
          <w:sz w:val="24"/>
          <w:szCs w:val="24"/>
        </w:rPr>
        <w:tab/>
      </w:r>
      <w:r w:rsidR="007A769B" w:rsidRPr="005B6A7F">
        <w:rPr>
          <w:sz w:val="24"/>
          <w:szCs w:val="24"/>
        </w:rPr>
        <w:t>bit socijalni partner</w:t>
      </w:r>
      <w:r w:rsidRPr="005B6A7F">
        <w:rPr>
          <w:sz w:val="24"/>
          <w:szCs w:val="24"/>
        </w:rPr>
        <w:t>: sindikat, udruga sindikata više razine, udruga poslodavaca,  udruga poslodavaca više razine</w:t>
      </w:r>
    </w:p>
    <w:p w14:paraId="580E4069" w14:textId="77777777" w:rsidR="00951F63" w:rsidRPr="005B6A7F" w:rsidRDefault="00951F63" w:rsidP="001E1887">
      <w:pPr>
        <w:pStyle w:val="Bezproreda"/>
        <w:jc w:val="both"/>
        <w:rPr>
          <w:sz w:val="24"/>
          <w:szCs w:val="24"/>
        </w:rPr>
      </w:pPr>
      <w:r w:rsidRPr="005B6A7F">
        <w:rPr>
          <w:sz w:val="24"/>
          <w:szCs w:val="24"/>
        </w:rPr>
        <w:t xml:space="preserve">2.   posjedovati financijski, pravni i operativni kapacitet za provedbu projekta; </w:t>
      </w:r>
    </w:p>
    <w:p w14:paraId="35C9ED70" w14:textId="7BD1B451" w:rsidR="00951F63" w:rsidRPr="005B6A7F" w:rsidRDefault="00951F63" w:rsidP="001E1887">
      <w:pPr>
        <w:pStyle w:val="Bezproreda"/>
        <w:numPr>
          <w:ilvl w:val="0"/>
          <w:numId w:val="7"/>
        </w:numPr>
        <w:jc w:val="both"/>
        <w:rPr>
          <w:sz w:val="24"/>
          <w:szCs w:val="24"/>
        </w:rPr>
      </w:pPr>
      <w:r w:rsidRPr="005B6A7F">
        <w:rPr>
          <w:sz w:val="24"/>
          <w:szCs w:val="24"/>
        </w:rPr>
        <w:t xml:space="preserve">nisu u postupku predstečajne nagodbe, stečajnom postupku, postupku gašenja, postupku prisilne naplate ili u postupku likvidacije; </w:t>
      </w:r>
    </w:p>
    <w:p w14:paraId="1EA6ADBE" w14:textId="77777777" w:rsidR="00951F63" w:rsidRPr="005B6A7F" w:rsidRDefault="00951F63" w:rsidP="001E1887">
      <w:pPr>
        <w:pStyle w:val="Bezproreda"/>
        <w:numPr>
          <w:ilvl w:val="0"/>
          <w:numId w:val="7"/>
        </w:numPr>
        <w:jc w:val="both"/>
        <w:rPr>
          <w:sz w:val="24"/>
          <w:szCs w:val="24"/>
        </w:rPr>
      </w:pPr>
      <w:r w:rsidRPr="005B6A7F">
        <w:rPr>
          <w:sz w:val="24"/>
          <w:szCs w:val="24"/>
        </w:rPr>
        <w:t xml:space="preserve">nisu prekršili odredbe o namjenskom korištenju sredstava iz Europskog socijalnog fonda i drugih javnih izvora; </w:t>
      </w:r>
    </w:p>
    <w:p w14:paraId="48DB676E" w14:textId="14CF919D" w:rsidR="00E4468C" w:rsidRPr="005B6A7F" w:rsidRDefault="00E4468C" w:rsidP="00E4468C">
      <w:pPr>
        <w:pStyle w:val="Bezproreda"/>
        <w:numPr>
          <w:ilvl w:val="0"/>
          <w:numId w:val="7"/>
        </w:numPr>
        <w:jc w:val="both"/>
        <w:rPr>
          <w:sz w:val="24"/>
          <w:szCs w:val="24"/>
        </w:rPr>
      </w:pPr>
      <w:r w:rsidRPr="005B6A7F">
        <w:rPr>
          <w:sz w:val="24"/>
          <w:szCs w:val="24"/>
        </w:rPr>
        <w:t>nema duga po osnovi javnih davanja o kojima Porezna uprava vodi službenu evidenciju ili mu je odobrena odgoda plaćanja dospjelih poreznih obveza i obveza za mirovinsko i zdravstveno osiguranje</w:t>
      </w:r>
      <w:r w:rsidR="00C4252A">
        <w:rPr>
          <w:rStyle w:val="Referencafusnote"/>
          <w:sz w:val="24"/>
          <w:szCs w:val="24"/>
        </w:rPr>
        <w:footnoteReference w:id="6"/>
      </w:r>
      <w:r w:rsidRPr="005B6A7F">
        <w:rPr>
          <w:sz w:val="24"/>
          <w:szCs w:val="24"/>
        </w:rPr>
        <w:t>.</w:t>
      </w:r>
    </w:p>
    <w:p w14:paraId="241BBABC" w14:textId="2E588413" w:rsidR="00E4468C" w:rsidRPr="005B6A7F" w:rsidRDefault="00E4468C" w:rsidP="00E4468C">
      <w:pPr>
        <w:pStyle w:val="Bezproreda"/>
        <w:ind w:left="360"/>
        <w:jc w:val="both"/>
        <w:rPr>
          <w:sz w:val="24"/>
          <w:szCs w:val="24"/>
        </w:rPr>
      </w:pPr>
      <w:r w:rsidRPr="005B6A7F">
        <w:rPr>
          <w:sz w:val="24"/>
          <w:szCs w:val="24"/>
        </w:rPr>
        <w:lastRenderedPageBreak/>
        <w:t xml:space="preserve">(Napomena: projektne prijave koje neće zadovoljavati ovaj uvjet bit će odbijene, stoga je potrebno pravovremeno osigurati pribavljanje Potvrde o nepostojanju duga od Porezne uprave. </w:t>
      </w:r>
    </w:p>
    <w:p w14:paraId="7FA5B28C" w14:textId="77777777" w:rsidR="00E60E08" w:rsidRPr="001E1887" w:rsidRDefault="00E60E08" w:rsidP="00E60E08">
      <w:pPr>
        <w:pStyle w:val="Bezproreda"/>
        <w:ind w:left="360"/>
        <w:jc w:val="both"/>
        <w:rPr>
          <w:szCs w:val="24"/>
        </w:rPr>
      </w:pPr>
    </w:p>
    <w:p w14:paraId="494D58FD" w14:textId="77777777" w:rsidR="00951F63" w:rsidRPr="001E1887" w:rsidRDefault="00951F63" w:rsidP="001E1887">
      <w:pPr>
        <w:pStyle w:val="Bezproreda"/>
        <w:jc w:val="both"/>
        <w:rPr>
          <w:b/>
          <w:szCs w:val="24"/>
        </w:rPr>
      </w:pPr>
    </w:p>
    <w:p w14:paraId="375BB801" w14:textId="77777777" w:rsidR="00951F63" w:rsidRPr="005B6A7F" w:rsidRDefault="00951F63" w:rsidP="001E1887">
      <w:pPr>
        <w:pStyle w:val="Bezproreda"/>
        <w:jc w:val="both"/>
        <w:rPr>
          <w:b/>
          <w:sz w:val="24"/>
          <w:szCs w:val="24"/>
        </w:rPr>
      </w:pPr>
      <w:r w:rsidRPr="005B6A7F">
        <w:rPr>
          <w:b/>
          <w:sz w:val="24"/>
          <w:szCs w:val="24"/>
        </w:rPr>
        <w:t xml:space="preserve">Za potrebe utvrđivanja okolnosti navedenih u točkama 2.-4., prijavitelj uz prijavu </w:t>
      </w:r>
      <w:r w:rsidRPr="005B6A7F">
        <w:rPr>
          <w:b/>
          <w:i/>
          <w:sz w:val="24"/>
          <w:szCs w:val="24"/>
        </w:rPr>
        <w:t>prilaže Izjavu prijavitelja o istinitosti podataka, izbjegavanju dvostrukog financiranja i ispunjavanju preduvjeta za sudjelovanje u postupku dodjele bespovratnih sredstava i Izjavu o partnerstvu</w:t>
      </w:r>
      <w:r w:rsidRPr="005B6A7F">
        <w:rPr>
          <w:b/>
          <w:sz w:val="24"/>
          <w:szCs w:val="24"/>
        </w:rPr>
        <w:t xml:space="preserve">  (Obrazac 2.). Izjavu potpisuje osoba ovlaštena za zastupanje prijavitelja. Okolnosti navedene u točki 5.</w:t>
      </w:r>
      <w:r w:rsidRPr="005B6A7F">
        <w:rPr>
          <w:b/>
          <w:i/>
          <w:sz w:val="24"/>
          <w:szCs w:val="24"/>
        </w:rPr>
        <w:t xml:space="preserve"> </w:t>
      </w:r>
      <w:r w:rsidRPr="005B6A7F">
        <w:rPr>
          <w:b/>
          <w:sz w:val="24"/>
          <w:szCs w:val="24"/>
        </w:rPr>
        <w:t>prijavitelj i partneri dokazuju potvrdom Porezne uprave o nepostojanju javnog duga po osnovi javnih davanja.</w:t>
      </w:r>
    </w:p>
    <w:p w14:paraId="3078E941" w14:textId="77777777" w:rsidR="00951F63" w:rsidRPr="001E1887" w:rsidRDefault="00951F63" w:rsidP="001E1887">
      <w:pPr>
        <w:pStyle w:val="Bezproreda"/>
        <w:jc w:val="both"/>
        <w:rPr>
          <w:b/>
          <w:szCs w:val="24"/>
        </w:rPr>
      </w:pPr>
    </w:p>
    <w:p w14:paraId="65A7A910" w14:textId="77777777" w:rsidR="00CD0FED" w:rsidRDefault="00CD0FED" w:rsidP="001E1887">
      <w:pPr>
        <w:pStyle w:val="ESFUputepodnaslov"/>
        <w:pBdr>
          <w:bottom w:val="single" w:sz="4" w:space="0" w:color="000080"/>
        </w:pBdr>
        <w:spacing w:before="0" w:after="0" w:line="240" w:lineRule="auto"/>
        <w:jc w:val="both"/>
        <w:rPr>
          <w:b/>
          <w:color w:val="00000A"/>
          <w:sz w:val="22"/>
          <w:u w:color="00000A"/>
        </w:rPr>
      </w:pPr>
    </w:p>
    <w:p w14:paraId="77DF5554" w14:textId="77777777" w:rsidR="005B6A7F" w:rsidRPr="001E1887" w:rsidRDefault="005B6A7F" w:rsidP="001E1887">
      <w:pPr>
        <w:pStyle w:val="ESFUputepodnaslov"/>
        <w:pBdr>
          <w:bottom w:val="single" w:sz="4" w:space="0" w:color="000080"/>
        </w:pBdr>
        <w:spacing w:before="0" w:after="0" w:line="240" w:lineRule="auto"/>
        <w:jc w:val="both"/>
        <w:rPr>
          <w:b/>
          <w:bCs/>
        </w:rPr>
      </w:pPr>
    </w:p>
    <w:p w14:paraId="2D630016"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8" w:name="_Toc513198376"/>
      <w:r w:rsidRPr="001E1887">
        <w:rPr>
          <w:b/>
          <w:bCs/>
        </w:rPr>
        <w:t>2.2.2 Prihvatljivi partneri</w:t>
      </w:r>
      <w:bookmarkEnd w:id="28"/>
      <w:r w:rsidRPr="001E1887">
        <w:rPr>
          <w:b/>
          <w:bCs/>
        </w:rPr>
        <w:t xml:space="preserve"> </w:t>
      </w:r>
    </w:p>
    <w:p w14:paraId="4A072229" w14:textId="77777777" w:rsidR="00C83D6E" w:rsidRPr="001E1887" w:rsidRDefault="00C83D6E" w:rsidP="001E1887">
      <w:pPr>
        <w:spacing w:after="0" w:line="240" w:lineRule="auto"/>
        <w:jc w:val="both"/>
        <w:rPr>
          <w:rFonts w:eastAsia="Droid Sans Fallback" w:cs="Times New Roman"/>
          <w:sz w:val="24"/>
          <w:szCs w:val="24"/>
          <w:highlight w:val="lightGray"/>
        </w:rPr>
      </w:pPr>
    </w:p>
    <w:p w14:paraId="66749A2A" w14:textId="224B184C" w:rsidR="00AF1D0F" w:rsidRPr="001E1887" w:rsidRDefault="00AF1D0F" w:rsidP="001E1887">
      <w:pPr>
        <w:spacing w:after="0" w:line="240" w:lineRule="auto"/>
        <w:jc w:val="both"/>
        <w:rPr>
          <w:rFonts w:eastAsia="Droid Sans Fallback" w:cs="Times New Roman"/>
          <w:b/>
          <w:sz w:val="24"/>
          <w:szCs w:val="24"/>
        </w:rPr>
      </w:pPr>
      <w:r w:rsidRPr="001E1887">
        <w:rPr>
          <w:rFonts w:eastAsia="Droid Sans Fallback" w:cs="Times New Roman"/>
          <w:b/>
          <w:sz w:val="24"/>
          <w:szCs w:val="24"/>
        </w:rPr>
        <w:t>Komponenta 1.</w:t>
      </w:r>
    </w:p>
    <w:p w14:paraId="16103A56" w14:textId="77777777" w:rsidR="00AF1D0F" w:rsidRPr="001E1887" w:rsidRDefault="00AF1D0F" w:rsidP="001E1887">
      <w:pPr>
        <w:spacing w:after="0" w:line="240" w:lineRule="auto"/>
        <w:jc w:val="both"/>
        <w:rPr>
          <w:rFonts w:eastAsia="Droid Sans Fallback" w:cs="Times New Roman"/>
          <w:b/>
          <w:sz w:val="24"/>
          <w:szCs w:val="24"/>
        </w:rPr>
      </w:pPr>
    </w:p>
    <w:p w14:paraId="498EC24C" w14:textId="3D6A0F57" w:rsidR="00526BE6"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na projektu mo</w:t>
      </w:r>
      <w:r w:rsidR="00A4280D" w:rsidRPr="001E1887">
        <w:rPr>
          <w:rFonts w:eastAsia="Droid Sans Fallback" w:cs="Times New Roman"/>
          <w:sz w:val="24"/>
          <w:szCs w:val="24"/>
        </w:rPr>
        <w:t>gu</w:t>
      </w:r>
      <w:r w:rsidR="00AF1D0F" w:rsidRPr="001E1887">
        <w:rPr>
          <w:rFonts w:eastAsia="Droid Sans Fallback" w:cs="Times New Roman"/>
          <w:sz w:val="24"/>
          <w:szCs w:val="24"/>
        </w:rPr>
        <w:t xml:space="preserve"> biti </w:t>
      </w:r>
      <w:r w:rsidR="00A4280D" w:rsidRPr="001E1887">
        <w:rPr>
          <w:rFonts w:eastAsia="Droid Sans Fallback" w:cs="Times New Roman"/>
          <w:b/>
          <w:sz w:val="24"/>
          <w:szCs w:val="24"/>
        </w:rPr>
        <w:t xml:space="preserve">uz minimalno jednu </w:t>
      </w:r>
      <w:r w:rsidR="00FA40BA" w:rsidRPr="001E1887">
        <w:rPr>
          <w:rFonts w:eastAsia="Droid Sans Fallback" w:cs="Times New Roman"/>
          <w:b/>
          <w:sz w:val="24"/>
          <w:szCs w:val="24"/>
        </w:rPr>
        <w:t>javnu znanstvenu organizaciju i</w:t>
      </w:r>
      <w:r w:rsidR="001B3067" w:rsidRPr="001E1887">
        <w:rPr>
          <w:rFonts w:eastAsia="Droid Sans Fallback" w:cs="Times New Roman"/>
          <w:b/>
          <w:sz w:val="24"/>
          <w:szCs w:val="24"/>
        </w:rPr>
        <w:t xml:space="preserve"> </w:t>
      </w:r>
      <w:r w:rsidR="00A4280D" w:rsidRPr="001E1887">
        <w:rPr>
          <w:rFonts w:eastAsia="Droid Sans Fallback" w:cs="Times New Roman"/>
          <w:b/>
          <w:sz w:val="24"/>
          <w:szCs w:val="24"/>
        </w:rPr>
        <w:t xml:space="preserve">minimalno </w:t>
      </w:r>
      <w:r w:rsidR="00C22000" w:rsidRPr="001E1887">
        <w:rPr>
          <w:rFonts w:eastAsia="Droid Sans Fallback" w:cs="Times New Roman"/>
          <w:b/>
          <w:sz w:val="24"/>
          <w:szCs w:val="24"/>
        </w:rPr>
        <w:t xml:space="preserve">sedam </w:t>
      </w:r>
      <w:r w:rsidR="00A4280D" w:rsidRPr="001E1887">
        <w:rPr>
          <w:rFonts w:eastAsia="Droid Sans Fallback" w:cs="Times New Roman"/>
          <w:b/>
          <w:sz w:val="24"/>
          <w:szCs w:val="24"/>
        </w:rPr>
        <w:t>udruga</w:t>
      </w:r>
      <w:r w:rsidR="00AF1D0F" w:rsidRPr="001E1887">
        <w:rPr>
          <w:rFonts w:eastAsia="Droid Sans Fallback" w:cs="Times New Roman"/>
          <w:b/>
          <w:sz w:val="24"/>
          <w:szCs w:val="24"/>
        </w:rPr>
        <w:t>:</w:t>
      </w:r>
    </w:p>
    <w:p w14:paraId="7BE5D560" w14:textId="6A57D154" w:rsidR="00A4280D" w:rsidRPr="001E1887" w:rsidRDefault="00A4280D" w:rsidP="001E1887">
      <w:pPr>
        <w:spacing w:after="0" w:line="240" w:lineRule="auto"/>
        <w:jc w:val="both"/>
        <w:rPr>
          <w:rFonts w:eastAsia="Droid Sans Fallback" w:cs="Times New Roman"/>
          <w:sz w:val="24"/>
          <w:szCs w:val="24"/>
        </w:rPr>
      </w:pPr>
    </w:p>
    <w:p w14:paraId="2D464368" w14:textId="77777777" w:rsidR="00A4280D" w:rsidRPr="001E1887" w:rsidRDefault="00A4280D" w:rsidP="001E1887">
      <w:pPr>
        <w:spacing w:after="0" w:line="240" w:lineRule="auto"/>
        <w:jc w:val="both"/>
        <w:rPr>
          <w:rFonts w:eastAsia="Droid Sans Fallback" w:cs="Times New Roman"/>
          <w:b/>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A4280D" w:rsidRPr="001E1887" w14:paraId="4217DAD7" w14:textId="77777777" w:rsidTr="00732059">
        <w:tc>
          <w:tcPr>
            <w:tcW w:w="4268" w:type="dxa"/>
          </w:tcPr>
          <w:p w14:paraId="3EFD6117" w14:textId="311AC081"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p>
        </w:tc>
        <w:tc>
          <w:tcPr>
            <w:tcW w:w="5394" w:type="dxa"/>
          </w:tcPr>
          <w:p w14:paraId="19829842" w14:textId="3897F724"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r w:rsidRPr="001E1887">
              <w:rPr>
                <w:rFonts w:eastAsiaTheme="minorEastAsia" w:cs="Times New Roman"/>
                <w:b/>
                <w:color w:val="auto"/>
                <w:sz w:val="24"/>
                <w:szCs w:val="24"/>
                <w:bdr w:val="none" w:sz="0" w:space="0" w:color="auto"/>
              </w:rPr>
              <w:t>IZVOR PROVJERE</w:t>
            </w:r>
          </w:p>
        </w:tc>
      </w:tr>
      <w:tr w:rsidR="00A4280D" w:rsidRPr="001E1887" w14:paraId="7C4A1B5E" w14:textId="77777777" w:rsidTr="00732059">
        <w:tc>
          <w:tcPr>
            <w:tcW w:w="4268" w:type="dxa"/>
            <w:hideMark/>
          </w:tcPr>
          <w:p w14:paraId="36ED5E3D" w14:textId="230C0B4A" w:rsidR="00A4280D" w:rsidRPr="001E1887" w:rsidRDefault="00B5065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Socijalni partneri (s</w:t>
            </w:r>
            <w:r w:rsidR="00A4280D" w:rsidRPr="001E1887">
              <w:rPr>
                <w:rFonts w:eastAsiaTheme="minorEastAsia" w:cs="Times New Roman"/>
                <w:sz w:val="24"/>
                <w:szCs w:val="24"/>
                <w:bdr w:val="none" w:sz="0" w:space="0" w:color="auto"/>
              </w:rPr>
              <w:t>indikat, udruga sindikata više razine, udruga poslodavaca, udruga poslodavaca više razine</w:t>
            </w:r>
          </w:p>
        </w:tc>
        <w:tc>
          <w:tcPr>
            <w:tcW w:w="5394" w:type="dxa"/>
            <w:hideMark/>
          </w:tcPr>
          <w:p w14:paraId="2948D163" w14:textId="77777777"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A4280D" w:rsidRPr="001E1887">
              <w:rPr>
                <w:rFonts w:eastAsiaTheme="minorEastAsia" w:cs="Times New Roman"/>
                <w:sz w:val="24"/>
                <w:szCs w:val="24"/>
                <w:bdr w:val="none" w:sz="0" w:space="0" w:color="auto"/>
              </w:rPr>
              <w:t>Kopija Rješenja o upisu ili kopija </w:t>
            </w:r>
            <w:r w:rsidR="00A4280D" w:rsidRPr="001E1887">
              <w:rPr>
                <w:rFonts w:eastAsiaTheme="minorEastAsia" w:cs="Times New Roman"/>
                <w:color w:val="000000"/>
                <w:sz w:val="24"/>
                <w:szCs w:val="24"/>
                <w:bdr w:val="none" w:sz="0" w:space="0" w:color="auto"/>
              </w:rPr>
              <w:t xml:space="preserve">Izvatka iz registra </w:t>
            </w:r>
            <w:r>
              <w:rPr>
                <w:rFonts w:eastAsiaTheme="minorEastAsia" w:cs="Times New Roman"/>
                <w:color w:val="000000"/>
                <w:sz w:val="24"/>
                <w:szCs w:val="24"/>
                <w:bdr w:val="none" w:sz="0" w:space="0" w:color="auto"/>
              </w:rPr>
              <w:t xml:space="preserve"> </w:t>
            </w:r>
          </w:p>
          <w:p w14:paraId="3B8F72C5" w14:textId="77777777"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sindikata, odnosno udruga poslodavaca, koji se vodi </w:t>
            </w:r>
          </w:p>
          <w:p w14:paraId="777EBD57" w14:textId="77777777"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pri Ministarstvu rada i mirovinskoga sustava ili u </w:t>
            </w:r>
          </w:p>
          <w:p w14:paraId="4B451CCE" w14:textId="376747EE"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uredima državne uprave u županijama</w:t>
            </w:r>
          </w:p>
          <w:p w14:paraId="356EF217"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color w:val="auto"/>
                <w:sz w:val="24"/>
                <w:szCs w:val="24"/>
                <w:bdr w:val="none" w:sz="0" w:space="0" w:color="auto"/>
              </w:rPr>
              <w:t> </w:t>
            </w:r>
          </w:p>
        </w:tc>
      </w:tr>
      <w:tr w:rsidR="00A4280D" w:rsidRPr="001E1887" w14:paraId="3F0B7D6B" w14:textId="77777777" w:rsidTr="00732059">
        <w:tc>
          <w:tcPr>
            <w:tcW w:w="4268" w:type="dxa"/>
            <w:hideMark/>
          </w:tcPr>
          <w:p w14:paraId="4208DC22" w14:textId="69957910"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67A6F095" w14:textId="77777777"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Popis županija, gradova i općina koji se vodi pri </w:t>
            </w:r>
            <w:r>
              <w:rPr>
                <w:rFonts w:eastAsiaTheme="minorEastAsia" w:cs="Times New Roman"/>
                <w:color w:val="000000"/>
                <w:sz w:val="24"/>
                <w:szCs w:val="24"/>
                <w:bdr w:val="none" w:sz="0" w:space="0" w:color="auto"/>
              </w:rPr>
              <w:t xml:space="preserve"> </w:t>
            </w:r>
          </w:p>
          <w:p w14:paraId="68F1EF46" w14:textId="645C3D10"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Ministarstvu uprave </w:t>
            </w:r>
          </w:p>
          <w:p w14:paraId="3DF4C7F1" w14:textId="77777777"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FF"/>
                <w:sz w:val="24"/>
                <w:szCs w:val="24"/>
                <w:u w:val="single"/>
                <w:bdr w:val="none" w:sz="0" w:space="0" w:color="auto"/>
              </w:rPr>
            </w:pPr>
            <w:r>
              <w:t xml:space="preserve">      </w:t>
            </w:r>
            <w:r>
              <w:rPr>
                <w:rFonts w:eastAsiaTheme="minorEastAsia" w:cs="Times New Roman"/>
                <w:color w:val="0000FF"/>
                <w:sz w:val="24"/>
                <w:szCs w:val="24"/>
                <w:u w:val="single"/>
                <w:bdr w:val="none" w:sz="0" w:space="0" w:color="auto"/>
              </w:rPr>
              <w:fldChar w:fldCharType="begin"/>
            </w:r>
            <w:r>
              <w:rPr>
                <w:rFonts w:eastAsiaTheme="minorEastAsia" w:cs="Times New Roman"/>
                <w:color w:val="0000FF"/>
                <w:sz w:val="24"/>
                <w:szCs w:val="24"/>
                <w:u w:val="single"/>
                <w:bdr w:val="none" w:sz="0" w:space="0" w:color="auto"/>
              </w:rPr>
              <w:instrText xml:space="preserve"> HYPERLINK "</w:instrText>
            </w:r>
            <w:r w:rsidRPr="001E1887">
              <w:rPr>
                <w:rFonts w:eastAsiaTheme="minorEastAsia" w:cs="Times New Roman"/>
                <w:color w:val="0000FF"/>
                <w:sz w:val="24"/>
                <w:szCs w:val="24"/>
                <w:u w:val="single"/>
                <w:bdr w:val="none" w:sz="0" w:space="0" w:color="auto"/>
              </w:rPr>
              <w:instrText>http://data.gov.hr/dataset/popis-zupanija-gradova-</w:instrText>
            </w:r>
            <w:r>
              <w:rPr>
                <w:rFonts w:eastAsiaTheme="minorEastAsia" w:cs="Times New Roman"/>
                <w:color w:val="0000FF"/>
                <w:sz w:val="24"/>
                <w:szCs w:val="24"/>
                <w:u w:val="single"/>
                <w:bdr w:val="none" w:sz="0" w:space="0" w:color="auto"/>
              </w:rPr>
              <w:instrText xml:space="preserve"> </w:instrText>
            </w:r>
          </w:p>
          <w:p w14:paraId="72A73E44" w14:textId="77777777" w:rsidR="005B6A7F" w:rsidRPr="001B0399"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Style w:val="Hiperveza"/>
                <w:rFonts w:eastAsiaTheme="minorEastAsia" w:cs="Times New Roman"/>
                <w:sz w:val="24"/>
                <w:szCs w:val="24"/>
                <w:bdr w:val="none" w:sz="0" w:space="0" w:color="auto"/>
              </w:rPr>
            </w:pPr>
            <w:r w:rsidRPr="005B6A7F">
              <w:rPr>
                <w:rFonts w:eastAsiaTheme="minorEastAsia" w:cs="Times New Roman"/>
                <w:color w:val="0000FF"/>
                <w:sz w:val="24"/>
                <w:szCs w:val="24"/>
                <w:bdr w:val="none" w:sz="0" w:space="0" w:color="auto"/>
              </w:rPr>
              <w:instrText xml:space="preserve">      </w:instrText>
            </w:r>
            <w:r w:rsidRPr="001E1887">
              <w:rPr>
                <w:rFonts w:eastAsiaTheme="minorEastAsia" w:cs="Times New Roman"/>
                <w:color w:val="0000FF"/>
                <w:sz w:val="24"/>
                <w:szCs w:val="24"/>
                <w:u w:val="single"/>
                <w:bdr w:val="none" w:sz="0" w:space="0" w:color="auto"/>
              </w:rPr>
              <w:instrText>i-opcina</w:instrText>
            </w:r>
            <w:r>
              <w:rPr>
                <w:rFonts w:eastAsiaTheme="minorEastAsia" w:cs="Times New Roman"/>
                <w:color w:val="0000FF"/>
                <w:sz w:val="24"/>
                <w:szCs w:val="24"/>
                <w:u w:val="single"/>
                <w:bdr w:val="none" w:sz="0" w:space="0" w:color="auto"/>
              </w:rPr>
              <w:instrText xml:space="preserve">" </w:instrText>
            </w:r>
            <w:r>
              <w:rPr>
                <w:rFonts w:eastAsiaTheme="minorEastAsia" w:cs="Times New Roman"/>
                <w:color w:val="0000FF"/>
                <w:sz w:val="24"/>
                <w:szCs w:val="24"/>
                <w:u w:val="single"/>
                <w:bdr w:val="none" w:sz="0" w:space="0" w:color="auto"/>
              </w:rPr>
              <w:fldChar w:fldCharType="separate"/>
            </w:r>
            <w:r w:rsidRPr="001B0399">
              <w:rPr>
                <w:rStyle w:val="Hiperveza"/>
                <w:rFonts w:eastAsiaTheme="minorEastAsia" w:cs="Times New Roman"/>
                <w:sz w:val="24"/>
                <w:szCs w:val="24"/>
                <w:bdr w:val="none" w:sz="0" w:space="0" w:color="auto"/>
              </w:rPr>
              <w:t xml:space="preserve">http://data.gov.hr/dataset/popis-zupanija-gradova- </w:t>
            </w:r>
          </w:p>
          <w:p w14:paraId="247531FD" w14:textId="150CAF1E"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5B6A7F">
              <w:rPr>
                <w:rStyle w:val="Hiperveza"/>
                <w:rFonts w:eastAsiaTheme="minorEastAsia" w:cs="Times New Roman"/>
                <w:sz w:val="24"/>
                <w:szCs w:val="24"/>
                <w:u w:val="none"/>
                <w:bdr w:val="none" w:sz="0" w:space="0" w:color="auto"/>
              </w:rPr>
              <w:t xml:space="preserve">      </w:t>
            </w:r>
            <w:r w:rsidRPr="001B0399">
              <w:rPr>
                <w:rStyle w:val="Hiperveza"/>
                <w:rFonts w:eastAsiaTheme="minorEastAsia" w:cs="Times New Roman"/>
                <w:sz w:val="24"/>
                <w:szCs w:val="24"/>
                <w:bdr w:val="none" w:sz="0" w:space="0" w:color="auto"/>
              </w:rPr>
              <w:t>i-opcina</w:t>
            </w:r>
            <w:r>
              <w:rPr>
                <w:rFonts w:eastAsiaTheme="minorEastAsia" w:cs="Times New Roman"/>
                <w:color w:val="0000FF"/>
                <w:sz w:val="24"/>
                <w:szCs w:val="24"/>
                <w:u w:val="single"/>
                <w:bdr w:val="none" w:sz="0" w:space="0" w:color="auto"/>
              </w:rPr>
              <w:fldChar w:fldCharType="end"/>
            </w:r>
          </w:p>
        </w:tc>
      </w:tr>
      <w:tr w:rsidR="00A4280D" w:rsidRPr="001E1887" w14:paraId="790C6670" w14:textId="77777777" w:rsidTr="00732059">
        <w:tc>
          <w:tcPr>
            <w:tcW w:w="4268" w:type="dxa"/>
          </w:tcPr>
          <w:p w14:paraId="72B121BA" w14:textId="0B3A1474"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Hrvatski zavod za zapošljavanje </w:t>
            </w:r>
            <w:r w:rsidR="00AF1D0F" w:rsidRPr="001E1887">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(uključujući područne urede)</w:t>
            </w:r>
          </w:p>
        </w:tc>
        <w:tc>
          <w:tcPr>
            <w:tcW w:w="5394" w:type="dxa"/>
          </w:tcPr>
          <w:p w14:paraId="1067CC11" w14:textId="22A6C17B"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Uvid u Sudski registar</w:t>
            </w:r>
          </w:p>
        </w:tc>
      </w:tr>
      <w:tr w:rsidR="00A4280D" w:rsidRPr="001E1887" w14:paraId="15D43B0A" w14:textId="77777777" w:rsidTr="00732059">
        <w:tc>
          <w:tcPr>
            <w:tcW w:w="4268" w:type="dxa"/>
            <w:hideMark/>
          </w:tcPr>
          <w:p w14:paraId="36D748CA"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c>
          <w:tcPr>
            <w:tcW w:w="5394" w:type="dxa"/>
            <w:hideMark/>
          </w:tcPr>
          <w:p w14:paraId="7C103BD4"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r>
    </w:tbl>
    <w:p w14:paraId="09E9AE67" w14:textId="77777777" w:rsidR="00A4280D" w:rsidRPr="001E1887" w:rsidRDefault="00A4280D"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A4280D" w:rsidRPr="001E1887" w14:paraId="185AA767" w14:textId="77777777" w:rsidTr="001B3067">
        <w:tc>
          <w:tcPr>
            <w:tcW w:w="4268" w:type="dxa"/>
            <w:hideMark/>
          </w:tcPr>
          <w:p w14:paraId="64D448A2"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Centri za socijalnu skrb</w:t>
            </w:r>
          </w:p>
        </w:tc>
        <w:tc>
          <w:tcPr>
            <w:tcW w:w="5394" w:type="dxa"/>
            <w:hideMark/>
          </w:tcPr>
          <w:p w14:paraId="3EF356ED" w14:textId="72594C45"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Uvid u Sudski registar</w:t>
            </w:r>
          </w:p>
        </w:tc>
      </w:tr>
      <w:tr w:rsidR="00A4280D" w:rsidRPr="001E1887" w14:paraId="5931B64F" w14:textId="77777777" w:rsidTr="001B3067">
        <w:tc>
          <w:tcPr>
            <w:tcW w:w="4268" w:type="dxa"/>
            <w:hideMark/>
          </w:tcPr>
          <w:p w14:paraId="68D4E412" w14:textId="6B275D28"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Organizacije civilnoga društva (zaklade, pravna osoba vjerske zajednice, javne ustanove)</w:t>
            </w:r>
          </w:p>
        </w:tc>
        <w:tc>
          <w:tcPr>
            <w:tcW w:w="5394" w:type="dxa"/>
            <w:hideMark/>
          </w:tcPr>
          <w:p w14:paraId="1C6F96CB" w14:textId="77777777" w:rsidR="005B6A7F"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4280D" w:rsidRPr="001E1887">
              <w:rPr>
                <w:rFonts w:eastAsiaTheme="minorEastAsia" w:cs="Times New Roman"/>
                <w:sz w:val="24"/>
                <w:szCs w:val="24"/>
                <w:bdr w:val="none" w:sz="0" w:space="0" w:color="auto"/>
              </w:rPr>
              <w:t xml:space="preserve">Uvid u Registar udruga, ILI Registar zaklada ILI </w:t>
            </w:r>
            <w:r>
              <w:rPr>
                <w:rFonts w:eastAsiaTheme="minorEastAsia" w:cs="Times New Roman"/>
                <w:sz w:val="24"/>
                <w:szCs w:val="24"/>
                <w:bdr w:val="none" w:sz="0" w:space="0" w:color="auto"/>
              </w:rPr>
              <w:t xml:space="preserve">   </w:t>
            </w:r>
          </w:p>
          <w:p w14:paraId="01E2652B" w14:textId="77777777" w:rsidR="005B6A7F"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4280D" w:rsidRPr="001E1887">
              <w:rPr>
                <w:rFonts w:eastAsiaTheme="minorEastAsia" w:cs="Times New Roman"/>
                <w:sz w:val="24"/>
                <w:szCs w:val="24"/>
                <w:bdr w:val="none" w:sz="0" w:space="0" w:color="auto"/>
              </w:rPr>
              <w:t xml:space="preserve">Sudski registar, Registar pravnih osoba vjerske </w:t>
            </w:r>
            <w:r>
              <w:rPr>
                <w:rFonts w:eastAsiaTheme="minorEastAsia" w:cs="Times New Roman"/>
                <w:sz w:val="24"/>
                <w:szCs w:val="24"/>
                <w:bdr w:val="none" w:sz="0" w:space="0" w:color="auto"/>
              </w:rPr>
              <w:t xml:space="preserve">  </w:t>
            </w:r>
          </w:p>
          <w:p w14:paraId="4A3E7595" w14:textId="442E3F3D" w:rsidR="00A4280D" w:rsidRPr="005B6A7F"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4280D" w:rsidRPr="001E1887">
              <w:rPr>
                <w:rFonts w:eastAsiaTheme="minorEastAsia" w:cs="Times New Roman"/>
                <w:sz w:val="24"/>
                <w:szCs w:val="24"/>
                <w:bdr w:val="none" w:sz="0" w:space="0" w:color="auto"/>
              </w:rPr>
              <w:t>zajednice</w:t>
            </w:r>
          </w:p>
        </w:tc>
      </w:tr>
      <w:tr w:rsidR="00A4280D" w:rsidRPr="001E1887" w14:paraId="7E761A50" w14:textId="77777777" w:rsidTr="001B3067">
        <w:tc>
          <w:tcPr>
            <w:tcW w:w="4268" w:type="dxa"/>
            <w:hideMark/>
          </w:tcPr>
          <w:p w14:paraId="632BE517" w14:textId="654FDF16"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Znanstvene organizacije</w:t>
            </w:r>
          </w:p>
        </w:tc>
        <w:tc>
          <w:tcPr>
            <w:tcW w:w="5394" w:type="dxa"/>
            <w:hideMark/>
          </w:tcPr>
          <w:p w14:paraId="6B4B1331" w14:textId="77777777" w:rsidR="005B6A7F"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4280D" w:rsidRPr="001E1887">
              <w:rPr>
                <w:rFonts w:eastAsiaTheme="minorEastAsia" w:cs="Times New Roman"/>
                <w:sz w:val="24"/>
                <w:szCs w:val="24"/>
                <w:bdr w:val="none" w:sz="0" w:space="0" w:color="auto"/>
              </w:rPr>
              <w:t xml:space="preserve">Kopija izvatka iz upisnika znanstvenih organizacija </w:t>
            </w:r>
            <w:r>
              <w:rPr>
                <w:rFonts w:eastAsiaTheme="minorEastAsia" w:cs="Times New Roman"/>
                <w:sz w:val="24"/>
                <w:szCs w:val="24"/>
                <w:bdr w:val="none" w:sz="0" w:space="0" w:color="auto"/>
              </w:rPr>
              <w:t xml:space="preserve"> </w:t>
            </w:r>
          </w:p>
          <w:p w14:paraId="37C766A3" w14:textId="77777777" w:rsidR="005B6A7F"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1B3067" w:rsidRPr="001E1887">
              <w:rPr>
                <w:rFonts w:eastAsiaTheme="minorEastAsia" w:cs="Times New Roman"/>
                <w:sz w:val="24"/>
                <w:szCs w:val="24"/>
                <w:bdr w:val="none" w:sz="0" w:space="0" w:color="auto"/>
              </w:rPr>
              <w:t xml:space="preserve">Agencije za znanost i visoko obrazovanje </w:t>
            </w:r>
            <w:r w:rsidR="001B3067" w:rsidRPr="001E1887">
              <w:rPr>
                <w:rFonts w:eastAsiaTheme="minorEastAsia" w:cs="Times New Roman"/>
                <w:b/>
                <w:sz w:val="24"/>
                <w:szCs w:val="24"/>
                <w:bdr w:val="none" w:sz="0" w:space="0" w:color="auto"/>
              </w:rPr>
              <w:t>I</w:t>
            </w:r>
            <w:r w:rsidR="001B3067" w:rsidRPr="001E1887">
              <w:rPr>
                <w:rFonts w:eastAsiaTheme="minorEastAsia" w:cs="Times New Roman"/>
                <w:sz w:val="24"/>
                <w:szCs w:val="24"/>
                <w:bdr w:val="none" w:sz="0" w:space="0" w:color="auto"/>
              </w:rPr>
              <w:t xml:space="preserve"> uvid u </w:t>
            </w:r>
          </w:p>
          <w:p w14:paraId="26008EE1" w14:textId="196BA981" w:rsidR="00A4280D" w:rsidRPr="001E1887"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Pr>
                <w:rFonts w:eastAsiaTheme="minorEastAsia" w:cs="Times New Roman"/>
                <w:sz w:val="24"/>
                <w:szCs w:val="24"/>
                <w:bdr w:val="none" w:sz="0" w:space="0" w:color="auto"/>
              </w:rPr>
              <w:t xml:space="preserve">      </w:t>
            </w:r>
            <w:r w:rsidR="001B3067" w:rsidRPr="001E1887">
              <w:rPr>
                <w:rFonts w:eastAsiaTheme="minorEastAsia" w:cs="Times New Roman"/>
                <w:sz w:val="24"/>
                <w:szCs w:val="24"/>
                <w:bdr w:val="none" w:sz="0" w:space="0" w:color="auto"/>
              </w:rPr>
              <w:t>Sudski registar</w:t>
            </w:r>
          </w:p>
        </w:tc>
      </w:tr>
    </w:tbl>
    <w:p w14:paraId="15F598C9" w14:textId="3A2C3F87" w:rsidR="00C83D6E" w:rsidRPr="001E1887" w:rsidRDefault="00C83D6E" w:rsidP="001E1887">
      <w:pPr>
        <w:spacing w:after="0" w:line="240" w:lineRule="auto"/>
        <w:jc w:val="both"/>
        <w:rPr>
          <w:sz w:val="20"/>
          <w:szCs w:val="20"/>
        </w:rPr>
      </w:pPr>
    </w:p>
    <w:p w14:paraId="0E167A59" w14:textId="77777777" w:rsidR="009B63A6" w:rsidRPr="001E1887" w:rsidRDefault="009B63A6" w:rsidP="001E1887">
      <w:pPr>
        <w:spacing w:after="0" w:line="240" w:lineRule="auto"/>
        <w:jc w:val="both"/>
        <w:rPr>
          <w:b/>
          <w:sz w:val="20"/>
          <w:szCs w:val="20"/>
        </w:rPr>
      </w:pPr>
    </w:p>
    <w:p w14:paraId="0863BA23" w14:textId="4D12EBD9" w:rsidR="00C83D6E" w:rsidRPr="001E1887" w:rsidRDefault="00A4280D"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Moraju zadovoljavati i sljedeće uvjete:</w:t>
      </w:r>
    </w:p>
    <w:p w14:paraId="69EED19A" w14:textId="77777777" w:rsidR="00A4280D" w:rsidRPr="001E1887" w:rsidRDefault="00A4280D" w:rsidP="001E1887">
      <w:pPr>
        <w:spacing w:after="0" w:line="240" w:lineRule="auto"/>
        <w:jc w:val="both"/>
        <w:rPr>
          <w:rFonts w:eastAsia="Droid Sans Fallback" w:cs="Times New Roman"/>
          <w:sz w:val="24"/>
          <w:szCs w:val="24"/>
        </w:rPr>
      </w:pPr>
    </w:p>
    <w:p w14:paraId="7BA4BF18" w14:textId="60529A57" w:rsidR="00A4280D" w:rsidRPr="001E1887" w:rsidRDefault="00A4280D" w:rsidP="001E1887">
      <w:pPr>
        <w:pStyle w:val="Bezproreda"/>
        <w:jc w:val="both"/>
        <w:rPr>
          <w:sz w:val="24"/>
          <w:szCs w:val="24"/>
        </w:rPr>
      </w:pPr>
      <w:r w:rsidRPr="001E1887">
        <w:rPr>
          <w:sz w:val="24"/>
          <w:szCs w:val="24"/>
        </w:rPr>
        <w:t xml:space="preserve">1. biti organizacija registrirana najmanje 1 godinu od dana podnošenja projektnog prijedloga; </w:t>
      </w:r>
    </w:p>
    <w:p w14:paraId="7A43F3D3" w14:textId="50D7E4A6" w:rsidR="00A4280D" w:rsidRPr="001E1887" w:rsidRDefault="00A4280D" w:rsidP="001E1887">
      <w:pPr>
        <w:pStyle w:val="Bezproreda"/>
        <w:jc w:val="both"/>
        <w:rPr>
          <w:sz w:val="24"/>
          <w:szCs w:val="24"/>
        </w:rPr>
      </w:pPr>
      <w:r w:rsidRPr="001E1887">
        <w:rPr>
          <w:sz w:val="24"/>
          <w:szCs w:val="24"/>
        </w:rPr>
        <w:t xml:space="preserve">2. biti organizacija koja u svojem temeljnom aktu ima utvrđeno neprofitno djelovanje i registrirana je kao neprofitna organizacija što znači da je upisana u Registar neprofitnih organizacija i vodi transparentno financijsko poslovanje; </w:t>
      </w:r>
    </w:p>
    <w:p w14:paraId="1BEDEC73" w14:textId="0D694E63" w:rsidR="00A4280D" w:rsidRPr="001E1887" w:rsidRDefault="00A4280D" w:rsidP="001E1887">
      <w:pPr>
        <w:pStyle w:val="Bezproreda"/>
        <w:jc w:val="both"/>
        <w:rPr>
          <w:sz w:val="24"/>
          <w:szCs w:val="24"/>
        </w:rPr>
      </w:pPr>
      <w:r w:rsidRPr="001E1887">
        <w:rPr>
          <w:sz w:val="24"/>
          <w:szCs w:val="24"/>
        </w:rPr>
        <w:t xml:space="preserve">3. biti organizacija registrirana za obavljanje djelatnosti u Republici Hrvatskoj; </w:t>
      </w:r>
    </w:p>
    <w:p w14:paraId="1194C8EE" w14:textId="057BE3EA" w:rsidR="00A4280D" w:rsidRPr="001E1887" w:rsidRDefault="00A4280D" w:rsidP="001E1887">
      <w:pPr>
        <w:pStyle w:val="Bezproreda"/>
        <w:jc w:val="both"/>
        <w:rPr>
          <w:sz w:val="24"/>
          <w:szCs w:val="24"/>
        </w:rPr>
      </w:pPr>
      <w:r w:rsidRPr="001E1887">
        <w:rPr>
          <w:sz w:val="24"/>
          <w:szCs w:val="24"/>
        </w:rPr>
        <w:t xml:space="preserve">4. ima dostatne financijske, stručne, iskustvene i provedbene kapacitete za provedbu projekta u suradnji s partnerima; </w:t>
      </w:r>
    </w:p>
    <w:p w14:paraId="13ECFB13" w14:textId="31E9F2B0" w:rsidR="00A4280D" w:rsidRPr="001E1887" w:rsidRDefault="00A4280D" w:rsidP="001E1887">
      <w:pPr>
        <w:pStyle w:val="Bezproreda"/>
        <w:jc w:val="both"/>
        <w:rPr>
          <w:sz w:val="24"/>
          <w:szCs w:val="24"/>
        </w:rPr>
      </w:pPr>
      <w:r w:rsidRPr="001E1887">
        <w:rPr>
          <w:sz w:val="24"/>
          <w:szCs w:val="24"/>
        </w:rPr>
        <w:t xml:space="preserve">5. nije u postupku predstečajne nagodbe, stečajnom postupku, postupku zatvaranja, postupku prisilne naplate ili u postupku likvidacije; </w:t>
      </w:r>
    </w:p>
    <w:p w14:paraId="0568CC9E" w14:textId="4189D758" w:rsidR="00A4280D" w:rsidRPr="001E1887" w:rsidRDefault="00A4280D" w:rsidP="001E1887">
      <w:pPr>
        <w:pStyle w:val="Bezproreda"/>
        <w:jc w:val="both"/>
        <w:rPr>
          <w:sz w:val="24"/>
          <w:szCs w:val="24"/>
        </w:rPr>
      </w:pPr>
      <w:r w:rsidRPr="001E1887">
        <w:rPr>
          <w:sz w:val="24"/>
          <w:szCs w:val="24"/>
        </w:rPr>
        <w:t xml:space="preserve">6. nije prekršio odredbe o namjenskom korištenju sredstava iz Europskog socijalnog fonda i drugih javnih izvora; </w:t>
      </w:r>
    </w:p>
    <w:p w14:paraId="207E6C2B" w14:textId="72D4EBE7" w:rsidR="00A4280D" w:rsidRPr="001E1887" w:rsidRDefault="00A4280D" w:rsidP="001E1887">
      <w:pPr>
        <w:pStyle w:val="Bezproreda"/>
        <w:jc w:val="both"/>
        <w:rPr>
          <w:sz w:val="24"/>
          <w:szCs w:val="24"/>
        </w:rPr>
      </w:pPr>
      <w:r w:rsidRPr="001E1887">
        <w:rPr>
          <w:sz w:val="24"/>
          <w:szCs w:val="24"/>
        </w:rPr>
        <w:t xml:space="preserve">7. imati plaćene sve poreze i druga obvezna davanja u skladu s nacionalnim zakonodavstvom dospjele za plaćanje. </w:t>
      </w:r>
    </w:p>
    <w:p w14:paraId="2D086BE3" w14:textId="77777777" w:rsidR="00A4280D" w:rsidRPr="001E1887" w:rsidRDefault="00A4280D" w:rsidP="001E1887">
      <w:pPr>
        <w:pStyle w:val="Bezproreda"/>
        <w:jc w:val="both"/>
        <w:rPr>
          <w:sz w:val="24"/>
          <w:szCs w:val="24"/>
        </w:rPr>
      </w:pPr>
      <w:r w:rsidRPr="001E1887">
        <w:rPr>
          <w:sz w:val="24"/>
          <w:szCs w:val="24"/>
        </w:rPr>
        <w:t xml:space="preserve"> </w:t>
      </w:r>
    </w:p>
    <w:p w14:paraId="371FBB22" w14:textId="20DE8999" w:rsidR="00A4280D" w:rsidRPr="00C4252A" w:rsidRDefault="00A4280D" w:rsidP="001E1887">
      <w:pPr>
        <w:pStyle w:val="Bezproreda"/>
        <w:jc w:val="both"/>
        <w:rPr>
          <w:sz w:val="24"/>
          <w:szCs w:val="24"/>
        </w:rPr>
      </w:pPr>
      <w:r w:rsidRPr="00C4252A">
        <w:rPr>
          <w:sz w:val="24"/>
          <w:szCs w:val="24"/>
        </w:rPr>
        <w:t>Ispunjavanje uvjeta navedenih u točkama 5.-7. poglavlja 2.2.</w:t>
      </w:r>
      <w:r w:rsidR="001F4661" w:rsidRPr="00C4252A">
        <w:rPr>
          <w:sz w:val="24"/>
          <w:szCs w:val="24"/>
        </w:rPr>
        <w:t>2</w:t>
      </w:r>
      <w:r w:rsidRPr="00C4252A">
        <w:rPr>
          <w:sz w:val="24"/>
          <w:szCs w:val="24"/>
        </w:rPr>
        <w:t>. p</w:t>
      </w:r>
      <w:r w:rsidR="001F4661" w:rsidRPr="00C4252A">
        <w:rPr>
          <w:sz w:val="24"/>
          <w:szCs w:val="24"/>
        </w:rPr>
        <w:t>artner</w:t>
      </w:r>
      <w:r w:rsidRPr="00C4252A">
        <w:rPr>
          <w:sz w:val="24"/>
          <w:szCs w:val="24"/>
        </w:rPr>
        <w:t xml:space="preserve">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 </w:t>
      </w:r>
    </w:p>
    <w:p w14:paraId="575ACEC2" w14:textId="77777777" w:rsidR="00A4280D" w:rsidRPr="00C4252A" w:rsidRDefault="00A4280D" w:rsidP="001E1887">
      <w:pPr>
        <w:pStyle w:val="Bezproreda"/>
        <w:jc w:val="both"/>
        <w:rPr>
          <w:sz w:val="24"/>
          <w:szCs w:val="24"/>
        </w:rPr>
      </w:pPr>
    </w:p>
    <w:p w14:paraId="51BAC649" w14:textId="44819421" w:rsidR="00A4280D" w:rsidRPr="00C4252A" w:rsidRDefault="00A4280D" w:rsidP="001E1887">
      <w:pPr>
        <w:pStyle w:val="Bezproreda"/>
        <w:jc w:val="both"/>
        <w:rPr>
          <w:sz w:val="24"/>
          <w:szCs w:val="24"/>
        </w:rPr>
      </w:pPr>
      <w:r w:rsidRPr="00C4252A">
        <w:rPr>
          <w:sz w:val="24"/>
          <w:szCs w:val="24"/>
        </w:rPr>
        <w:t>Uvjete navedene u točki 8. poglavlja 2.2.</w:t>
      </w:r>
      <w:r w:rsidR="001F4661" w:rsidRPr="00C4252A">
        <w:rPr>
          <w:sz w:val="24"/>
          <w:szCs w:val="24"/>
        </w:rPr>
        <w:t>2</w:t>
      </w:r>
      <w:r w:rsidRPr="00C4252A">
        <w:rPr>
          <w:sz w:val="24"/>
          <w:szCs w:val="24"/>
        </w:rPr>
        <w:t>. partner dokazuje Potvrdom Ministarstva financija/Porezne uprave o stanju javnog dugovanja za prijavitelja i sve partnere iz koje je vidljivo da organizacija nema duga po osnovi javnih davanja, ne starijo</w:t>
      </w:r>
      <w:r w:rsidR="001F4661" w:rsidRPr="00C4252A">
        <w:rPr>
          <w:sz w:val="24"/>
          <w:szCs w:val="24"/>
        </w:rPr>
        <w:t>m</w:t>
      </w:r>
      <w:r w:rsidRPr="00C4252A">
        <w:rPr>
          <w:sz w:val="24"/>
          <w:szCs w:val="24"/>
        </w:rPr>
        <w:t xml:space="preserve"> od dana objave Poziva.</w:t>
      </w:r>
      <w:r w:rsidR="00C4252A">
        <w:rPr>
          <w:rStyle w:val="Referencafusnote"/>
          <w:sz w:val="24"/>
          <w:szCs w:val="24"/>
        </w:rPr>
        <w:footnoteReference w:id="7"/>
      </w:r>
    </w:p>
    <w:p w14:paraId="0555C83F" w14:textId="77777777" w:rsidR="00A4280D" w:rsidRPr="00C4252A" w:rsidRDefault="00A4280D" w:rsidP="001E1887">
      <w:pPr>
        <w:pStyle w:val="Bezproreda"/>
        <w:jc w:val="both"/>
        <w:rPr>
          <w:sz w:val="24"/>
          <w:szCs w:val="24"/>
        </w:rPr>
      </w:pPr>
    </w:p>
    <w:p w14:paraId="46EFD7AD" w14:textId="235AF286" w:rsidR="00A4280D" w:rsidRPr="00C4252A" w:rsidRDefault="00A4280D" w:rsidP="001E1887">
      <w:pPr>
        <w:pStyle w:val="Bezproreda"/>
        <w:jc w:val="both"/>
        <w:rPr>
          <w:b/>
          <w:sz w:val="24"/>
          <w:szCs w:val="24"/>
        </w:rPr>
      </w:pPr>
      <w:r w:rsidRPr="00C4252A">
        <w:rPr>
          <w:sz w:val="24"/>
          <w:szCs w:val="24"/>
        </w:rPr>
        <w:t>Osim navedenog, za prijavitelja i partnere čiji je pravni status utvrđen točkom 3. Poglavlja 2.2.</w:t>
      </w:r>
      <w:r w:rsidR="001F4661" w:rsidRPr="00C4252A">
        <w:rPr>
          <w:sz w:val="24"/>
          <w:szCs w:val="24"/>
        </w:rPr>
        <w:t>2</w:t>
      </w:r>
      <w:r w:rsidRPr="00C4252A">
        <w:rPr>
          <w:sz w:val="24"/>
          <w:szCs w:val="24"/>
        </w:rPr>
        <w:t>., za potrebe ovoga Poziva, transparentnim financijskim poslovanjem smatra se da je organizacija dostavila FINA-i za potrebe Ministarstva financija godišnji račun prihoda i rashoda od 1. siječnja do 31. prosinca 2017. i bilancu ili godišnji financijski izvještaj o primicima i izdacima za 2017.godinu, u skladu s propisima o računovodstvu neprofitnih organizacija,</w:t>
      </w:r>
      <w:r w:rsidRPr="00C4252A">
        <w:rPr>
          <w:b/>
          <w:sz w:val="24"/>
          <w:szCs w:val="24"/>
        </w:rPr>
        <w:t xml:space="preserve"> sukladno čemu je u Registru neprofitnih organizacija vidljiv godišnji financijski izvještaj za 2017. godinu</w:t>
      </w:r>
      <w:r w:rsidR="001F4661" w:rsidRPr="00C4252A">
        <w:rPr>
          <w:b/>
          <w:sz w:val="24"/>
          <w:szCs w:val="24"/>
        </w:rPr>
        <w:t xml:space="preserve"> ili na zahtjev Nacionalne zaklade za razvoj civilnoga društva dostavlja se potvrda FINE o preuzetom godišnjem izvještaju za 2017. godinu.</w:t>
      </w:r>
    </w:p>
    <w:p w14:paraId="7A31E9ED" w14:textId="77777777" w:rsidR="00A4280D" w:rsidRPr="00C4252A" w:rsidRDefault="00A4280D" w:rsidP="001E1887">
      <w:pPr>
        <w:pStyle w:val="Bezproreda"/>
        <w:jc w:val="both"/>
        <w:rPr>
          <w:b/>
          <w:sz w:val="24"/>
          <w:szCs w:val="24"/>
        </w:rPr>
      </w:pPr>
      <w:r w:rsidRPr="00C4252A">
        <w:rPr>
          <w:b/>
          <w:sz w:val="24"/>
          <w:szCs w:val="24"/>
        </w:rPr>
        <w:t xml:space="preserve"> </w:t>
      </w:r>
    </w:p>
    <w:p w14:paraId="3A78AC5F" w14:textId="77777777" w:rsidR="00C75AC5" w:rsidRPr="001E1887" w:rsidRDefault="00C75AC5" w:rsidP="001E1887">
      <w:pPr>
        <w:pStyle w:val="Bezproreda"/>
        <w:jc w:val="both"/>
        <w:rPr>
          <w:b/>
          <w:szCs w:val="24"/>
        </w:rPr>
      </w:pPr>
    </w:p>
    <w:p w14:paraId="62045D69" w14:textId="77777777" w:rsidR="00C75AC5" w:rsidRDefault="00C75AC5" w:rsidP="001E1887">
      <w:pPr>
        <w:pStyle w:val="Bezproreda"/>
        <w:jc w:val="both"/>
        <w:rPr>
          <w:b/>
          <w:szCs w:val="24"/>
        </w:rPr>
      </w:pPr>
    </w:p>
    <w:p w14:paraId="06FEB543" w14:textId="77777777" w:rsidR="00C4252A" w:rsidRDefault="00C4252A" w:rsidP="001E1887">
      <w:pPr>
        <w:pStyle w:val="Bezproreda"/>
        <w:jc w:val="both"/>
        <w:rPr>
          <w:b/>
          <w:szCs w:val="24"/>
        </w:rPr>
      </w:pPr>
    </w:p>
    <w:p w14:paraId="73CF982F" w14:textId="77777777" w:rsidR="00C4252A" w:rsidRPr="001E1887" w:rsidRDefault="00C4252A" w:rsidP="001E1887">
      <w:pPr>
        <w:pStyle w:val="Bezproreda"/>
        <w:jc w:val="both"/>
        <w:rPr>
          <w:b/>
          <w:szCs w:val="24"/>
        </w:rPr>
      </w:pPr>
    </w:p>
    <w:p w14:paraId="5C80638E" w14:textId="7DD1277C" w:rsidR="00C75AC5" w:rsidRPr="00CD3989" w:rsidRDefault="005E79D0" w:rsidP="001E1887">
      <w:pPr>
        <w:pStyle w:val="Bezproreda"/>
        <w:jc w:val="both"/>
        <w:rPr>
          <w:b/>
          <w:sz w:val="24"/>
          <w:szCs w:val="24"/>
        </w:rPr>
      </w:pPr>
      <w:r w:rsidRPr="00CD3989">
        <w:rPr>
          <w:b/>
          <w:sz w:val="24"/>
          <w:szCs w:val="24"/>
        </w:rPr>
        <w:lastRenderedPageBreak/>
        <w:t xml:space="preserve">Komponenta 2. </w:t>
      </w:r>
    </w:p>
    <w:p w14:paraId="44781354" w14:textId="77777777" w:rsidR="00C75AC5" w:rsidRPr="001E1887" w:rsidRDefault="00C75AC5" w:rsidP="001E1887">
      <w:pPr>
        <w:pStyle w:val="Bezproreda"/>
        <w:jc w:val="both"/>
        <w:rPr>
          <w:b/>
          <w:szCs w:val="24"/>
        </w:rPr>
      </w:pPr>
    </w:p>
    <w:p w14:paraId="4D8A6810" w14:textId="77777777" w:rsidR="00C75AC5" w:rsidRPr="001E1887" w:rsidRDefault="00C75AC5" w:rsidP="001E1887">
      <w:pPr>
        <w:pStyle w:val="Bezproreda"/>
        <w:jc w:val="both"/>
        <w:rPr>
          <w:b/>
          <w:szCs w:val="24"/>
        </w:rPr>
      </w:pPr>
    </w:p>
    <w:p w14:paraId="1F51E565" w14:textId="65283B57" w:rsidR="007A769B" w:rsidRPr="001E1887" w:rsidRDefault="007A769B" w:rsidP="001E1887">
      <w:pPr>
        <w:pStyle w:val="Bezproreda"/>
        <w:jc w:val="both"/>
        <w:rPr>
          <w:b/>
          <w:szCs w:val="24"/>
        </w:rPr>
      </w:pPr>
      <w:r w:rsidRPr="001E1887">
        <w:rPr>
          <w:b/>
          <w:szCs w:val="24"/>
        </w:rPr>
        <w:t>Partner(i) na projektu</w:t>
      </w:r>
      <w:r w:rsidR="005E79D0" w:rsidRPr="001E1887">
        <w:rPr>
          <w:b/>
          <w:szCs w:val="24"/>
        </w:rPr>
        <w:t xml:space="preserve"> </w:t>
      </w:r>
      <w:r w:rsidRPr="001E1887">
        <w:rPr>
          <w:b/>
          <w:szCs w:val="24"/>
        </w:rPr>
        <w:t xml:space="preserve"> mogu biti:</w:t>
      </w:r>
    </w:p>
    <w:p w14:paraId="541771B5" w14:textId="77777777" w:rsidR="00C75AC5" w:rsidRPr="001E1887" w:rsidRDefault="00C75AC5" w:rsidP="001E1887">
      <w:pPr>
        <w:pStyle w:val="Bezproreda"/>
        <w:jc w:val="both"/>
        <w:rPr>
          <w:b/>
          <w:szCs w:val="24"/>
        </w:rPr>
      </w:pPr>
    </w:p>
    <w:p w14:paraId="0D2013A0" w14:textId="77777777" w:rsidR="00C75AC5" w:rsidRPr="001E1887" w:rsidRDefault="00C75AC5" w:rsidP="001E1887">
      <w:pPr>
        <w:spacing w:after="0" w:line="240" w:lineRule="auto"/>
        <w:jc w:val="both"/>
        <w:rPr>
          <w:rFonts w:eastAsia="Droid Sans Fallback" w:cs="Times New Roman"/>
          <w:b/>
          <w:sz w:val="24"/>
          <w:szCs w:val="24"/>
        </w:rPr>
      </w:pPr>
    </w:p>
    <w:tbl>
      <w:tblPr>
        <w:tblpPr w:leftFromText="180" w:rightFromText="180" w:vertAnchor="text" w:tblpXSpec="right" w:tblpY="1"/>
        <w:tblOverlap w:val="neve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C75AC5" w:rsidRPr="001E1887" w14:paraId="5AB032C5" w14:textId="77777777" w:rsidTr="005E79D0">
        <w:tc>
          <w:tcPr>
            <w:tcW w:w="4268" w:type="dxa"/>
          </w:tcPr>
          <w:p w14:paraId="229D93EE" w14:textId="5B7A3BDA"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p>
        </w:tc>
        <w:tc>
          <w:tcPr>
            <w:tcW w:w="5394" w:type="dxa"/>
          </w:tcPr>
          <w:p w14:paraId="1240CAC9" w14:textId="77777777"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r w:rsidRPr="001E1887">
              <w:rPr>
                <w:rFonts w:eastAsiaTheme="minorEastAsia" w:cs="Times New Roman"/>
                <w:b/>
                <w:color w:val="auto"/>
                <w:sz w:val="24"/>
                <w:szCs w:val="24"/>
                <w:bdr w:val="none" w:sz="0" w:space="0" w:color="auto"/>
              </w:rPr>
              <w:t>IZVOR PROVJERE</w:t>
            </w:r>
          </w:p>
        </w:tc>
      </w:tr>
      <w:tr w:rsidR="00C75AC5" w:rsidRPr="001E1887" w14:paraId="4448FFC1" w14:textId="77777777" w:rsidTr="005E79D0">
        <w:tc>
          <w:tcPr>
            <w:tcW w:w="4268" w:type="dxa"/>
            <w:hideMark/>
          </w:tcPr>
          <w:p w14:paraId="1CCD1519" w14:textId="77777777"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Socijalni partneri (sindikat, udruga sindikata više razine, udruga poslodavaca, udruga poslodavaca više razine</w:t>
            </w:r>
          </w:p>
        </w:tc>
        <w:tc>
          <w:tcPr>
            <w:tcW w:w="5394" w:type="dxa"/>
            <w:hideMark/>
          </w:tcPr>
          <w:p w14:paraId="7F39E18B" w14:textId="77777777" w:rsidR="0035047A" w:rsidRDefault="0035047A"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C75AC5" w:rsidRPr="001E1887">
              <w:rPr>
                <w:rFonts w:eastAsiaTheme="minorEastAsia" w:cs="Times New Roman"/>
                <w:sz w:val="24"/>
                <w:szCs w:val="24"/>
                <w:bdr w:val="none" w:sz="0" w:space="0" w:color="auto"/>
              </w:rPr>
              <w:t>Kopija Rješenja o upisu ili kopija </w:t>
            </w:r>
            <w:r w:rsidR="00C75AC5" w:rsidRPr="001E1887">
              <w:rPr>
                <w:rFonts w:eastAsiaTheme="minorEastAsia" w:cs="Times New Roman"/>
                <w:color w:val="000000"/>
                <w:sz w:val="24"/>
                <w:szCs w:val="24"/>
                <w:bdr w:val="none" w:sz="0" w:space="0" w:color="auto"/>
              </w:rPr>
              <w:t xml:space="preserve">Izvatka iz registra </w:t>
            </w:r>
          </w:p>
          <w:p w14:paraId="032F1E98" w14:textId="77777777" w:rsidR="0035047A" w:rsidRDefault="0035047A"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sindikata, odnosno udruga poslodavaca, koji se </w:t>
            </w:r>
            <w:r>
              <w:rPr>
                <w:rFonts w:eastAsiaTheme="minorEastAsia" w:cs="Times New Roman"/>
                <w:color w:val="000000"/>
                <w:sz w:val="24"/>
                <w:szCs w:val="24"/>
                <w:bdr w:val="none" w:sz="0" w:space="0" w:color="auto"/>
              </w:rPr>
              <w:t xml:space="preserve">  </w:t>
            </w:r>
          </w:p>
          <w:p w14:paraId="492202F2" w14:textId="77777777" w:rsidR="0035047A" w:rsidRDefault="0035047A"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vodi pri Ministarstvu rada i mirovinskoga sustava ili </w:t>
            </w:r>
          </w:p>
          <w:p w14:paraId="0DA81D14" w14:textId="4D76C206" w:rsidR="00C75AC5" w:rsidRPr="001E1887" w:rsidRDefault="0035047A"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u uredima državne uprave u županijama</w:t>
            </w:r>
          </w:p>
          <w:tbl>
            <w:tblPr>
              <w:tblW w:w="0" w:type="auto"/>
              <w:tblCellMar>
                <w:top w:w="15" w:type="dxa"/>
                <w:left w:w="15" w:type="dxa"/>
                <w:bottom w:w="15" w:type="dxa"/>
                <w:right w:w="15" w:type="dxa"/>
              </w:tblCellMar>
              <w:tblLook w:val="04A0" w:firstRow="1" w:lastRow="0" w:firstColumn="1" w:lastColumn="0" w:noHBand="0" w:noVBand="1"/>
            </w:tblPr>
            <w:tblGrid>
              <w:gridCol w:w="1835"/>
              <w:gridCol w:w="3529"/>
            </w:tblGrid>
            <w:tr w:rsidR="00C75AC5" w:rsidRPr="001E1887" w14:paraId="04003BFF" w14:textId="77777777" w:rsidTr="005E79D0">
              <w:tc>
                <w:tcPr>
                  <w:tcW w:w="1835" w:type="dxa"/>
                </w:tcPr>
                <w:p w14:paraId="2B1B5DBC" w14:textId="119AE599" w:rsidR="00C75AC5" w:rsidRPr="001E1887" w:rsidRDefault="00C75AC5" w:rsidP="00EE3A22">
                  <w:pPr>
                    <w:framePr w:hSpace="180" w:wrap="around" w:vAnchor="text" w:hAnchor="text" w:xAlign="right" w:y="1"/>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suppressOverlap/>
                    <w:jc w:val="both"/>
                    <w:rPr>
                      <w:rFonts w:eastAsiaTheme="minorEastAsia" w:cs="Times New Roman"/>
                      <w:color w:val="auto"/>
                      <w:sz w:val="24"/>
                      <w:szCs w:val="24"/>
                      <w:bdr w:val="none" w:sz="0" w:space="0" w:color="auto"/>
                    </w:rPr>
                  </w:pPr>
                </w:p>
              </w:tc>
              <w:tc>
                <w:tcPr>
                  <w:tcW w:w="3529" w:type="dxa"/>
                </w:tcPr>
                <w:p w14:paraId="79E93E19" w14:textId="5D2C8FF1" w:rsidR="00C75AC5" w:rsidRPr="001E1887" w:rsidRDefault="00C75AC5" w:rsidP="00EE3A22">
                  <w:pPr>
                    <w:framePr w:hSpace="180" w:wrap="around" w:vAnchor="text" w:hAnchor="text" w:xAlign="right" w:y="1"/>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suppressOverlap/>
                    <w:jc w:val="both"/>
                    <w:rPr>
                      <w:rFonts w:eastAsiaTheme="minorEastAsia" w:cs="Times New Roman"/>
                      <w:color w:val="auto"/>
                      <w:sz w:val="24"/>
                      <w:szCs w:val="24"/>
                      <w:bdr w:val="none" w:sz="0" w:space="0" w:color="auto"/>
                    </w:rPr>
                  </w:pPr>
                </w:p>
              </w:tc>
            </w:tr>
          </w:tbl>
          <w:p w14:paraId="13F54AF3" w14:textId="245C8D5E"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p>
        </w:tc>
      </w:tr>
    </w:tbl>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C75AC5" w:rsidRPr="001E1887" w14:paraId="0A68EE99" w14:textId="77777777" w:rsidTr="00841042">
        <w:tc>
          <w:tcPr>
            <w:tcW w:w="4268" w:type="dxa"/>
            <w:hideMark/>
          </w:tcPr>
          <w:p w14:paraId="7E66D846" w14:textId="41B55FCC"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377D5E0F" w14:textId="77777777" w:rsidR="0035047A" w:rsidRDefault="0035047A"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Popis županija, gradova i općina koji se vodi pri </w:t>
            </w:r>
          </w:p>
          <w:p w14:paraId="4A83F063" w14:textId="6C1C6E36" w:rsidR="00C75AC5" w:rsidRPr="001E1887" w:rsidRDefault="0035047A"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Ministarstvu uprave </w:t>
            </w:r>
          </w:p>
          <w:p w14:paraId="42A9E2A7" w14:textId="77777777" w:rsidR="00C75AC5" w:rsidRPr="001E1887" w:rsidRDefault="00E136F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hyperlink r:id="rId88" w:history="1">
              <w:r w:rsidR="00C75AC5" w:rsidRPr="001E1887">
                <w:rPr>
                  <w:rFonts w:eastAsiaTheme="minorEastAsia" w:cs="Times New Roman"/>
                  <w:color w:val="0000FF"/>
                  <w:sz w:val="24"/>
                  <w:szCs w:val="24"/>
                  <w:u w:val="single"/>
                  <w:bdr w:val="none" w:sz="0" w:space="0" w:color="auto"/>
                </w:rPr>
                <w:t>http://data.gov.hr/dataset/popis-zupanija-gradova-i-opcina</w:t>
              </w:r>
            </w:hyperlink>
          </w:p>
        </w:tc>
      </w:tr>
    </w:tbl>
    <w:p w14:paraId="5A828AAD" w14:textId="219A458A" w:rsidR="00C75AC5" w:rsidRPr="0035047A" w:rsidRDefault="00C75AC5" w:rsidP="001E1887">
      <w:pPr>
        <w:pStyle w:val="Bezproreda"/>
        <w:jc w:val="both"/>
        <w:rPr>
          <w:sz w:val="24"/>
          <w:szCs w:val="24"/>
        </w:rPr>
      </w:pPr>
      <w:r w:rsidRPr="0035047A">
        <w:rPr>
          <w:sz w:val="24"/>
          <w:szCs w:val="24"/>
        </w:rPr>
        <w:t xml:space="preserve">Javna visoka Učilišta           </w:t>
      </w:r>
      <w:r w:rsidR="0035047A">
        <w:rPr>
          <w:sz w:val="24"/>
          <w:szCs w:val="24"/>
        </w:rPr>
        <w:t xml:space="preserve">                               </w:t>
      </w:r>
      <w:r w:rsidRPr="0035047A">
        <w:rPr>
          <w:sz w:val="24"/>
          <w:szCs w:val="24"/>
        </w:rPr>
        <w:t xml:space="preserve">Upisnik visokih učilišta koji vodi Ministarstvo znanosti i </w:t>
      </w:r>
    </w:p>
    <w:p w14:paraId="153A3236" w14:textId="33F815D9" w:rsidR="00C75AC5" w:rsidRPr="0035047A" w:rsidRDefault="00C75AC5" w:rsidP="001E1887">
      <w:pPr>
        <w:pStyle w:val="Bezproreda"/>
        <w:jc w:val="both"/>
        <w:rPr>
          <w:sz w:val="24"/>
          <w:szCs w:val="24"/>
        </w:rPr>
      </w:pPr>
      <w:r w:rsidRPr="0035047A">
        <w:rPr>
          <w:sz w:val="24"/>
          <w:szCs w:val="24"/>
        </w:rPr>
        <w:t xml:space="preserve">                                                            </w:t>
      </w:r>
      <w:r w:rsidR="0035047A">
        <w:rPr>
          <w:sz w:val="24"/>
          <w:szCs w:val="24"/>
        </w:rPr>
        <w:t xml:space="preserve">                   </w:t>
      </w:r>
      <w:r w:rsidR="005E79D0" w:rsidRPr="0035047A">
        <w:rPr>
          <w:sz w:val="24"/>
          <w:szCs w:val="24"/>
        </w:rPr>
        <w:t>o</w:t>
      </w:r>
      <w:r w:rsidRPr="0035047A">
        <w:rPr>
          <w:sz w:val="24"/>
          <w:szCs w:val="24"/>
        </w:rPr>
        <w:t>brazovanja</w:t>
      </w: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27761B" w:rsidRPr="001E1887" w14:paraId="029D6021" w14:textId="77777777" w:rsidTr="00841042">
        <w:tc>
          <w:tcPr>
            <w:tcW w:w="4268" w:type="dxa"/>
            <w:hideMark/>
          </w:tcPr>
          <w:p w14:paraId="201CD34F" w14:textId="77777777" w:rsidR="0027761B" w:rsidRPr="001E1887" w:rsidRDefault="0027761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Znanstvene organizacije</w:t>
            </w:r>
          </w:p>
        </w:tc>
        <w:tc>
          <w:tcPr>
            <w:tcW w:w="5394" w:type="dxa"/>
            <w:hideMark/>
          </w:tcPr>
          <w:p w14:paraId="0CE32F61" w14:textId="05D1DF8C" w:rsidR="0027761B" w:rsidRPr="001E1887" w:rsidRDefault="0027761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Kopija izvatka iz upisnika znanstvenih organizacija Agencije za znanost i visoko obrazovanje </w:t>
            </w:r>
            <w:r w:rsidR="005E79D0" w:rsidRPr="001E1887">
              <w:rPr>
                <w:rFonts w:eastAsiaTheme="minorEastAsia" w:cs="Times New Roman"/>
                <w:b/>
                <w:sz w:val="24"/>
                <w:szCs w:val="24"/>
                <w:bdr w:val="none" w:sz="0" w:space="0" w:color="auto"/>
              </w:rPr>
              <w:t>i</w:t>
            </w:r>
            <w:r w:rsidRPr="001E1887">
              <w:rPr>
                <w:rFonts w:eastAsiaTheme="minorEastAsia" w:cs="Times New Roman"/>
                <w:sz w:val="24"/>
                <w:szCs w:val="24"/>
                <w:bdr w:val="none" w:sz="0" w:space="0" w:color="auto"/>
              </w:rPr>
              <w:t xml:space="preserve"> uvid u Sudski registar</w:t>
            </w:r>
          </w:p>
        </w:tc>
      </w:tr>
      <w:tr w:rsidR="0027761B" w:rsidRPr="001E1887" w14:paraId="254B3635" w14:textId="77777777" w:rsidTr="00841042">
        <w:tc>
          <w:tcPr>
            <w:tcW w:w="4268" w:type="dxa"/>
            <w:hideMark/>
          </w:tcPr>
          <w:p w14:paraId="1B603B38" w14:textId="7A0E42CE" w:rsidR="005E79D0" w:rsidRPr="00BD40A7" w:rsidRDefault="0027761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Organizacije civilnoga društva (zaklade, pravna osoba vjerske zajednice, jav</w:t>
            </w:r>
            <w:r w:rsidR="00BD40A7">
              <w:rPr>
                <w:rFonts w:eastAsiaTheme="minorEastAsia" w:cs="Times New Roman"/>
                <w:sz w:val="24"/>
                <w:szCs w:val="24"/>
                <w:bdr w:val="none" w:sz="0" w:space="0" w:color="auto"/>
              </w:rPr>
              <w:t>ne ustanove)</w:t>
            </w:r>
          </w:p>
        </w:tc>
        <w:tc>
          <w:tcPr>
            <w:tcW w:w="5394" w:type="dxa"/>
            <w:hideMark/>
          </w:tcPr>
          <w:p w14:paraId="11828237" w14:textId="0B655036" w:rsidR="00BD40A7" w:rsidRDefault="00BD40A7"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 xml:space="preserve">Uvid u Registar udruga, ILI Registar zaklada ILI Sudski </w:t>
            </w:r>
            <w:r>
              <w:rPr>
                <w:rFonts w:eastAsiaTheme="minorEastAsia" w:cs="Times New Roman"/>
                <w:sz w:val="24"/>
                <w:szCs w:val="24"/>
                <w:bdr w:val="none" w:sz="0" w:space="0" w:color="auto"/>
              </w:rPr>
              <w:t xml:space="preserve">   </w:t>
            </w:r>
          </w:p>
          <w:p w14:paraId="55CC9A60" w14:textId="48C2ECB3" w:rsidR="0027761B" w:rsidRPr="001E1887" w:rsidRDefault="00BD40A7"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registar, Registar pravnih osoba vjerske zajednice</w:t>
            </w:r>
          </w:p>
        </w:tc>
      </w:tr>
      <w:tr w:rsidR="005E79D0" w:rsidRPr="001E1887" w14:paraId="62290A79" w14:textId="77777777" w:rsidTr="005E79D0">
        <w:tc>
          <w:tcPr>
            <w:tcW w:w="4268" w:type="dxa"/>
            <w:hideMark/>
          </w:tcPr>
          <w:p w14:paraId="6397094A" w14:textId="56CA314D"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Razvojne agencije kojima su osnivači </w:t>
            </w:r>
          </w:p>
          <w:p w14:paraId="12153515" w14:textId="41D494A4"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Jedinice lokalne i područne (regionalne)</w:t>
            </w:r>
          </w:p>
          <w:p w14:paraId="78B51981" w14:textId="314BBE69"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samouprave</w:t>
            </w:r>
          </w:p>
        </w:tc>
        <w:tc>
          <w:tcPr>
            <w:tcW w:w="5394" w:type="dxa"/>
            <w:hideMark/>
          </w:tcPr>
          <w:p w14:paraId="56A063FF" w14:textId="492DB3E9" w:rsidR="005E79D0" w:rsidRPr="001E1887" w:rsidRDefault="005E79D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Jedinstveni registar poduzetničke infrastrukture-JRPI Ministarstva gospodarstva, poduzetništva i obrta</w:t>
            </w:r>
          </w:p>
        </w:tc>
      </w:tr>
    </w:tbl>
    <w:p w14:paraId="57F62084" w14:textId="77777777" w:rsidR="0027761B" w:rsidRPr="001E1887" w:rsidRDefault="0027761B" w:rsidP="001E1887">
      <w:pPr>
        <w:pStyle w:val="Bezproreda"/>
        <w:ind w:left="2912"/>
        <w:jc w:val="both"/>
        <w:rPr>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5E79D0" w:rsidRPr="001E1887" w14:paraId="14D378FF" w14:textId="77777777" w:rsidTr="004A0A7B">
        <w:tc>
          <w:tcPr>
            <w:tcW w:w="4268" w:type="dxa"/>
            <w:hideMark/>
          </w:tcPr>
          <w:p w14:paraId="740A91A2" w14:textId="5416A96C" w:rsidR="005E79D0" w:rsidRPr="001E1887" w:rsidRDefault="005E79D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Javne ustanove koje imaju registriranu djelatnost u području zapošljavanja i/ili rada i/ili radnih odnosa i/ili sigurnosti na radu i/ili zaštite na radu i/ili prava radnika</w:t>
            </w:r>
          </w:p>
        </w:tc>
        <w:tc>
          <w:tcPr>
            <w:tcW w:w="5394" w:type="dxa"/>
            <w:hideMark/>
          </w:tcPr>
          <w:p w14:paraId="5481DBA0" w14:textId="5D2B81CB" w:rsidR="005E79D0" w:rsidRPr="001E1887" w:rsidRDefault="00773AC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5E79D0" w:rsidRPr="001E1887">
              <w:rPr>
                <w:rFonts w:eastAsiaTheme="minorEastAsia" w:cs="Times New Roman"/>
                <w:sz w:val="24"/>
                <w:szCs w:val="24"/>
                <w:bdr w:val="none" w:sz="0" w:space="0" w:color="auto"/>
              </w:rPr>
              <w:t>Sudski registar</w:t>
            </w:r>
          </w:p>
        </w:tc>
      </w:tr>
    </w:tbl>
    <w:p w14:paraId="691F42A7" w14:textId="77777777" w:rsidR="00773AC2" w:rsidRDefault="00773AC2" w:rsidP="001E1887">
      <w:pPr>
        <w:spacing w:after="0" w:line="240" w:lineRule="auto"/>
        <w:jc w:val="both"/>
        <w:rPr>
          <w:rFonts w:eastAsia="Droid Sans Fallback" w:cs="Times New Roman"/>
          <w:sz w:val="24"/>
          <w:szCs w:val="24"/>
        </w:rPr>
      </w:pPr>
    </w:p>
    <w:p w14:paraId="1C3DB10B" w14:textId="77777777"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aktivno sudjeluju u provedbi projekta, a troškovi koje pritom ostvaruju prihvatljivi su u istoj mjeri kao i troškovi koje ostvaruje prijavitelj.</w:t>
      </w:r>
    </w:p>
    <w:p w14:paraId="05BDAB92" w14:textId="77777777" w:rsidR="0027761B" w:rsidRPr="001E1887" w:rsidRDefault="0027761B" w:rsidP="001E1887">
      <w:pPr>
        <w:spacing w:after="0" w:line="240" w:lineRule="auto"/>
        <w:jc w:val="both"/>
        <w:rPr>
          <w:rFonts w:eastAsia="Droid Sans Fallback" w:cs="Times New Roman"/>
          <w:sz w:val="24"/>
          <w:szCs w:val="24"/>
        </w:rPr>
      </w:pPr>
    </w:p>
    <w:p w14:paraId="586BB8D5" w14:textId="77777777"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mora(ju) ispunjavati sve uvjete prihvatljivosti kao i prijavitelj iz točke 2.2.1.</w:t>
      </w:r>
    </w:p>
    <w:p w14:paraId="379EB772" w14:textId="77777777"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 xml:space="preserve"> Partner(i) za svoje sudjelovanje u projektu potpisuju </w:t>
      </w:r>
      <w:r w:rsidRPr="001E1887">
        <w:rPr>
          <w:rFonts w:eastAsia="Droid Sans Fallback" w:cs="Times New Roman"/>
          <w:i/>
          <w:sz w:val="24"/>
          <w:szCs w:val="24"/>
        </w:rPr>
        <w:t>Izjavu partnera o istinitosti podataka, izbjegavanju dvostrukog financiranja i ispunjavanju preduvjeta za sudjelovanje u postupku dodjele bespovratnih sredstava i Izjavu o partnerstvu</w:t>
      </w:r>
      <w:r w:rsidRPr="001E1887">
        <w:rPr>
          <w:rFonts w:eastAsia="Droid Sans Fallback" w:cs="Times New Roman"/>
          <w:sz w:val="24"/>
          <w:szCs w:val="24"/>
        </w:rPr>
        <w:t xml:space="preserve"> (Obrazac 3.) koja je sastavni dio projektnog prijedloga.</w:t>
      </w:r>
    </w:p>
    <w:p w14:paraId="793A084B" w14:textId="77777777" w:rsidR="00F3494D" w:rsidRPr="001E1887" w:rsidRDefault="00F3494D" w:rsidP="001E1887">
      <w:pPr>
        <w:spacing w:after="0" w:line="240" w:lineRule="auto"/>
        <w:jc w:val="both"/>
        <w:rPr>
          <w:rFonts w:eastAsia="Droid Sans Fallback" w:cs="Times New Roman"/>
          <w:sz w:val="24"/>
          <w:szCs w:val="24"/>
        </w:rPr>
      </w:pPr>
    </w:p>
    <w:p w14:paraId="18D34A14"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9" w:name="_Toc513198377"/>
      <w:r w:rsidRPr="001E1887">
        <w:rPr>
          <w:b/>
          <w:bCs/>
        </w:rPr>
        <w:lastRenderedPageBreak/>
        <w:t>2.2.3 Kriteriji za isključenje prijavitelja i, ako je primjenjivo, partnera</w:t>
      </w:r>
      <w:bookmarkEnd w:id="29"/>
    </w:p>
    <w:p w14:paraId="7CCD8FF1" w14:textId="77777777" w:rsidR="00C83D6E" w:rsidRPr="001E1887" w:rsidRDefault="00C83D6E" w:rsidP="001E1887">
      <w:pPr>
        <w:spacing w:after="0" w:line="240" w:lineRule="auto"/>
        <w:jc w:val="both"/>
        <w:rPr>
          <w:rFonts w:eastAsia="Droid Sans Fallback" w:cs="Times New Roman"/>
          <w:sz w:val="24"/>
          <w:szCs w:val="24"/>
        </w:rPr>
      </w:pPr>
    </w:p>
    <w:p w14:paraId="751816F8" w14:textId="77777777" w:rsidR="00C83D6E"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 xml:space="preserve">Prijavitelj i, ako je primjenjivo, partner </w:t>
      </w:r>
      <w:r w:rsidRPr="001E1887">
        <w:rPr>
          <w:rFonts w:eastAsia="Droid Sans Fallback" w:cs="Times New Roman"/>
          <w:sz w:val="24"/>
          <w:szCs w:val="24"/>
          <w:u w:val="single"/>
        </w:rPr>
        <w:t>nije prihvatljiv</w:t>
      </w:r>
      <w:r w:rsidRPr="001E1887">
        <w:rPr>
          <w:rFonts w:eastAsia="Droid Sans Fallback" w:cs="Times New Roman"/>
          <w:sz w:val="24"/>
          <w:szCs w:val="24"/>
        </w:rPr>
        <w:t xml:space="preserve"> za sudjelovanje u Pozivu na dostavu projektnih prijedloga te s njim neće biti sklopljen Ugovor o dodjeli bespovratnih sredstava u sljedećim slučajevima: </w:t>
      </w:r>
    </w:p>
    <w:p w14:paraId="38362334" w14:textId="77777777" w:rsidR="00C83D6E" w:rsidRPr="001E1887" w:rsidRDefault="00C83D6E" w:rsidP="001E1887">
      <w:pPr>
        <w:spacing w:after="0" w:line="240" w:lineRule="auto"/>
        <w:jc w:val="both"/>
        <w:rPr>
          <w:rFonts w:eastAsia="Droid Sans Fallback" w:cs="Times New Roman"/>
          <w:sz w:val="24"/>
          <w:szCs w:val="24"/>
        </w:rPr>
      </w:pPr>
    </w:p>
    <w:p w14:paraId="0FF14627"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 xml:space="preserve">ako je prijavitelj/partner ili osoba ovlaštena po zakonu za zastupanje prijavitelja/partnera pravomoćno osuđena za bilo koje od sljedećih kaznenih djela: </w:t>
      </w:r>
    </w:p>
    <w:p w14:paraId="361D0BDA" w14:textId="77777777" w:rsidR="00C83D6E" w:rsidRPr="001E1887" w:rsidRDefault="00C83D6E" w:rsidP="001E1887">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szCs w:val="24"/>
        </w:rPr>
      </w:pPr>
      <w:r w:rsidRPr="001E1887">
        <w:rPr>
          <w:rFonts w:eastAsia="Droid Sans Fallback" w:cs="Times New Roman"/>
          <w:sz w:val="24"/>
          <w:szCs w:val="24"/>
        </w:rPr>
        <w:t>prijevara, davanje i primanje mita, zloporaba u postupku javne nabave, utaja poreza ili carine, subvencijska prijevara, pranje novca, zloporaba položaja i ovlasti, nezakonito pogodovanje,</w:t>
      </w:r>
    </w:p>
    <w:p w14:paraId="135C8131" w14:textId="77777777" w:rsidR="00C83D6E" w:rsidRPr="001E1887" w:rsidRDefault="00C83D6E" w:rsidP="001E1887">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szCs w:val="24"/>
        </w:rPr>
      </w:pPr>
      <w:r w:rsidRPr="001E1887">
        <w:rPr>
          <w:rFonts w:eastAsia="Droid Sans Fallback" w:cs="Times New Roman"/>
          <w:sz w:val="24"/>
          <w:szCs w:val="24"/>
        </w:rPr>
        <w:t>udruživanje za počinjenje kaznenih djela, zloporaba obavljanja dužnosti državne vlasti, protuzakonito posredovanje</w:t>
      </w:r>
      <w:r w:rsidRPr="001E1887">
        <w:rPr>
          <w:rFonts w:eastAsia="Droid Sans Fallback" w:cs="Times New Roman"/>
          <w:sz w:val="24"/>
          <w:szCs w:val="24"/>
          <w:vertAlign w:val="superscript"/>
        </w:rPr>
        <w:footnoteReference w:id="8"/>
      </w:r>
      <w:r w:rsidRPr="001E1887">
        <w:rPr>
          <w:rFonts w:eastAsia="Droid Sans Fallback" w:cs="Times New Roman"/>
          <w:sz w:val="24"/>
          <w:szCs w:val="24"/>
          <w:vertAlign w:val="superscript"/>
        </w:rPr>
        <w:t>,</w:t>
      </w:r>
    </w:p>
    <w:p w14:paraId="5ED4E3DB"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dostavio lažne podatke pri predočavanju dokaza sukladno prethodno navedenim točkama;</w:t>
      </w:r>
    </w:p>
    <w:p w14:paraId="28362519"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u sukobu interesa</w:t>
      </w:r>
      <w:r w:rsidRPr="001E1887">
        <w:rPr>
          <w:rFonts w:eastAsia="Droid Sans Fallback" w:cs="Times New Roman"/>
          <w:sz w:val="24"/>
          <w:szCs w:val="24"/>
          <w:vertAlign w:val="superscript"/>
        </w:rPr>
        <w:footnoteReference w:id="9"/>
      </w:r>
      <w:r w:rsidRPr="001E1887">
        <w:rPr>
          <w:rFonts w:eastAsia="Droid Sans Fallback" w:cs="Times New Roman"/>
          <w:sz w:val="24"/>
          <w:szCs w:val="24"/>
        </w:rPr>
        <w:t>,</w:t>
      </w:r>
    </w:p>
    <w:p w14:paraId="4039F012"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kriv za pružanje lažnih informacija tijelima nadležnima za upravljanje fondovima Europske unije u Republici Hrvatskoj,</w:t>
      </w:r>
    </w:p>
    <w:p w14:paraId="09BBC107"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pokušao pribaviti povjerljive informacije ili utjecati na Odbor za odabir projekata ili tijela nadležna za upravljanje fondovima Europske unije u Republici Hrvatskoj tijekom ovog ili prijašnjih poziva za dostavu projektnih prijedloga,</w:t>
      </w:r>
    </w:p>
    <w:p w14:paraId="02E8DEE5" w14:textId="77777777" w:rsidR="00C83D6E" w:rsidRPr="001E1887" w:rsidRDefault="00C83D6E" w:rsidP="001E1887">
      <w:pPr>
        <w:spacing w:after="0" w:line="240" w:lineRule="auto"/>
        <w:jc w:val="both"/>
        <w:rPr>
          <w:rFonts w:eastAsia="Droid Sans Fallback" w:cs="Times New Roman"/>
          <w:b/>
          <w:sz w:val="24"/>
          <w:szCs w:val="24"/>
        </w:rPr>
      </w:pPr>
    </w:p>
    <w:p w14:paraId="3ABBB741" w14:textId="6B8CAD96" w:rsidR="00C83D6E"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Za potrebe utvrđivanja o</w:t>
      </w:r>
      <w:r w:rsidR="00C4252A">
        <w:rPr>
          <w:rFonts w:eastAsia="Droid Sans Fallback" w:cs="Times New Roman"/>
          <w:sz w:val="24"/>
          <w:szCs w:val="24"/>
        </w:rPr>
        <w:t>kolnosti navedenih u točkama a-e</w:t>
      </w:r>
      <w:r w:rsidRPr="001E1887">
        <w:rPr>
          <w:rFonts w:eastAsia="Droid Sans Fallback" w:cs="Times New Roman"/>
          <w:sz w:val="24"/>
          <w:szCs w:val="24"/>
        </w:rPr>
        <w:t xml:space="preserve"> prijavitelj i, ako je primjenjivo, partner uz prijavu prilažu </w:t>
      </w:r>
      <w:r w:rsidRPr="001E1887">
        <w:rPr>
          <w:rFonts w:eastAsia="Droid Sans Fallback" w:cs="Times New Roman"/>
          <w:i/>
          <w:sz w:val="24"/>
          <w:szCs w:val="24"/>
        </w:rPr>
        <w:t>Izjavu prijavitelja o istinitosti podataka, izbjegavanju dvostrukog financiranja i ispunjavanju preduvjeta za sudjelovanje u postupku dodjele bespovratnih sredstava</w:t>
      </w:r>
      <w:r w:rsidRPr="001E1887">
        <w:rPr>
          <w:rFonts w:eastAsia="Droid Sans Fallback" w:cs="Times New Roman"/>
          <w:sz w:val="24"/>
          <w:szCs w:val="24"/>
        </w:rPr>
        <w:t xml:space="preserve"> (Obrazac 2)</w:t>
      </w:r>
      <w:r w:rsidRPr="001E1887">
        <w:rPr>
          <w:rFonts w:eastAsia="Droid Sans Fallback" w:cs="Times New Roman"/>
          <w:sz w:val="24"/>
          <w:szCs w:val="24"/>
          <w:vertAlign w:val="superscript"/>
        </w:rPr>
        <w:footnoteReference w:id="10"/>
      </w:r>
      <w:r w:rsidRPr="001E1887">
        <w:rPr>
          <w:rFonts w:eastAsia="Droid Sans Fallback" w:cs="Times New Roman"/>
          <w:sz w:val="24"/>
          <w:szCs w:val="24"/>
        </w:rPr>
        <w:t xml:space="preserve"> odnosno </w:t>
      </w:r>
      <w:r w:rsidRPr="001E1887">
        <w:rPr>
          <w:rFonts w:eastAsia="Droid Sans Fallback" w:cs="Times New Roman"/>
          <w:i/>
          <w:sz w:val="24"/>
          <w:szCs w:val="24"/>
        </w:rPr>
        <w:t>Izjavu partnera o istinitosti podataka, izbjegavanju dvostrukog financiranja i ispunjavanju preduvjeta za sudjelovanje u postupku dodjele bespovratnih sredstava</w:t>
      </w:r>
      <w:r w:rsidRPr="001E1887">
        <w:rPr>
          <w:rFonts w:eastAsia="Droid Sans Fallback" w:cs="Times New Roman"/>
          <w:sz w:val="24"/>
          <w:szCs w:val="24"/>
        </w:rPr>
        <w:t xml:space="preserve"> (Obrazac 3). </w:t>
      </w:r>
    </w:p>
    <w:p w14:paraId="4E721E11" w14:textId="77777777" w:rsidR="00C83D6E" w:rsidRPr="001E1887" w:rsidRDefault="00C83D6E" w:rsidP="001E1887">
      <w:pPr>
        <w:spacing w:after="0" w:line="240" w:lineRule="auto"/>
        <w:jc w:val="both"/>
        <w:rPr>
          <w:rFonts w:eastAsia="Droid Sans Fallback" w:cs="Times New Roman"/>
          <w:sz w:val="24"/>
          <w:szCs w:val="24"/>
        </w:rPr>
      </w:pPr>
    </w:p>
    <w:p w14:paraId="0AF860C6" w14:textId="073B4601" w:rsidR="00C83D6E" w:rsidRPr="001E1887" w:rsidRDefault="00C83D6E" w:rsidP="001E1887">
      <w:pPr>
        <w:spacing w:after="0" w:line="240" w:lineRule="auto"/>
        <w:jc w:val="both"/>
        <w:rPr>
          <w:rFonts w:eastAsia="Droid Sans Fallback" w:cs="Times New Roman"/>
          <w:b/>
          <w:sz w:val="24"/>
          <w:szCs w:val="24"/>
        </w:rPr>
      </w:pPr>
      <w:r w:rsidRPr="001E1887">
        <w:rPr>
          <w:rFonts w:eastAsia="Droid Sans Fallback" w:cs="Times New Roman"/>
          <w:sz w:val="24"/>
          <w:szCs w:val="24"/>
        </w:rPr>
        <w:t>Izjavu potpisuje osoba po zakonu ovlaštena za zastupanje</w:t>
      </w:r>
      <w:r w:rsidR="001F4661" w:rsidRPr="001E1887">
        <w:rPr>
          <w:rFonts w:eastAsia="Droid Sans Fallback" w:cs="Times New Roman"/>
          <w:sz w:val="24"/>
          <w:szCs w:val="24"/>
        </w:rPr>
        <w:t xml:space="preserve"> u mandatu,</w:t>
      </w:r>
      <w:r w:rsidRPr="001E1887">
        <w:rPr>
          <w:rFonts w:eastAsia="Droid Sans Fallback" w:cs="Times New Roman"/>
          <w:sz w:val="24"/>
          <w:szCs w:val="24"/>
        </w:rPr>
        <w:t xml:space="preserve"> prijavitelja i, ako je primjenjivo, partnera. </w:t>
      </w:r>
    </w:p>
    <w:p w14:paraId="57E79AB3" w14:textId="07F9582D" w:rsidR="00E31B62" w:rsidRPr="001E1887" w:rsidRDefault="00E31B62" w:rsidP="001E1887">
      <w:pPr>
        <w:spacing w:after="0" w:line="240" w:lineRule="auto"/>
        <w:jc w:val="both"/>
        <w:rPr>
          <w:rFonts w:eastAsia="Droid Sans Fallback" w:cs="Times New Roman"/>
          <w:b/>
          <w:sz w:val="24"/>
          <w:szCs w:val="24"/>
        </w:rPr>
      </w:pPr>
    </w:p>
    <w:p w14:paraId="03B87897" w14:textId="05F627F0" w:rsidR="001F4661" w:rsidRPr="001E1887" w:rsidRDefault="001F4661"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Svi dokumenti moraju biti izrađeni do dana prijave projektnog prijedloga na Poziv.</w:t>
      </w:r>
    </w:p>
    <w:p w14:paraId="0A1405AA" w14:textId="77777777" w:rsidR="00AD342E" w:rsidRDefault="00AD342E" w:rsidP="001E1887">
      <w:pPr>
        <w:spacing w:after="0" w:line="240" w:lineRule="auto"/>
        <w:jc w:val="both"/>
        <w:rPr>
          <w:rFonts w:eastAsia="Droid Sans Fallback" w:cs="Times New Roman"/>
          <w:sz w:val="24"/>
          <w:szCs w:val="24"/>
        </w:rPr>
      </w:pPr>
    </w:p>
    <w:p w14:paraId="0EEC410A" w14:textId="77777777" w:rsidR="00C4252A" w:rsidRDefault="00C4252A" w:rsidP="001E1887">
      <w:pPr>
        <w:spacing w:after="0" w:line="240" w:lineRule="auto"/>
        <w:jc w:val="both"/>
        <w:rPr>
          <w:rFonts w:eastAsia="Droid Sans Fallback" w:cs="Times New Roman"/>
          <w:sz w:val="24"/>
          <w:szCs w:val="24"/>
        </w:rPr>
      </w:pPr>
    </w:p>
    <w:p w14:paraId="1887E58A" w14:textId="77777777" w:rsidR="00C4252A" w:rsidRDefault="00C4252A" w:rsidP="001E1887">
      <w:pPr>
        <w:spacing w:after="0" w:line="240" w:lineRule="auto"/>
        <w:jc w:val="both"/>
        <w:rPr>
          <w:rFonts w:eastAsia="Droid Sans Fallback" w:cs="Times New Roman"/>
          <w:sz w:val="24"/>
          <w:szCs w:val="24"/>
        </w:rPr>
      </w:pPr>
    </w:p>
    <w:p w14:paraId="307DAEDC" w14:textId="77777777" w:rsidR="00C4252A" w:rsidRDefault="00C4252A" w:rsidP="001E1887">
      <w:pPr>
        <w:spacing w:after="0" w:line="240" w:lineRule="auto"/>
        <w:jc w:val="both"/>
        <w:rPr>
          <w:rFonts w:eastAsia="Droid Sans Fallback" w:cs="Times New Roman"/>
          <w:sz w:val="24"/>
          <w:szCs w:val="24"/>
        </w:rPr>
      </w:pPr>
    </w:p>
    <w:p w14:paraId="60A9EB96" w14:textId="77777777" w:rsidR="00C4252A" w:rsidRPr="001E1887" w:rsidRDefault="00C4252A" w:rsidP="001E1887">
      <w:pPr>
        <w:spacing w:after="0" w:line="240" w:lineRule="auto"/>
        <w:jc w:val="both"/>
        <w:rPr>
          <w:rFonts w:eastAsia="Droid Sans Fallback" w:cs="Times New Roman"/>
          <w:sz w:val="24"/>
          <w:szCs w:val="24"/>
        </w:rPr>
      </w:pPr>
    </w:p>
    <w:p w14:paraId="5E5AE90E" w14:textId="77777777" w:rsidR="001526EE" w:rsidRPr="001E1887" w:rsidRDefault="001526EE" w:rsidP="001E1887">
      <w:pPr>
        <w:pStyle w:val="ESFUputepodnaslov"/>
        <w:spacing w:before="0" w:after="0" w:line="240" w:lineRule="auto"/>
        <w:jc w:val="both"/>
        <w:rPr>
          <w:b/>
          <w:bCs/>
        </w:rPr>
      </w:pPr>
    </w:p>
    <w:p w14:paraId="60ABA722" w14:textId="77777777" w:rsidR="001526EE" w:rsidRPr="001E1887" w:rsidRDefault="0031518F" w:rsidP="001E1887">
      <w:pPr>
        <w:pStyle w:val="ESFUputepodnaslov"/>
        <w:pBdr>
          <w:bottom w:val="single" w:sz="4" w:space="0" w:color="000080"/>
        </w:pBdr>
        <w:spacing w:before="0" w:after="0" w:line="240" w:lineRule="auto"/>
        <w:jc w:val="both"/>
      </w:pPr>
      <w:bookmarkStart w:id="30" w:name="_Toc12"/>
      <w:bookmarkStart w:id="31" w:name="_Toc513198378"/>
      <w:r w:rsidRPr="001E1887">
        <w:rPr>
          <w:rStyle w:val="Bez"/>
          <w:b/>
          <w:bCs/>
        </w:rPr>
        <w:lastRenderedPageBreak/>
        <w:t>2.3 Broj projektnih prijedloga po Prijavitelju</w:t>
      </w:r>
      <w:bookmarkEnd w:id="30"/>
      <w:bookmarkEnd w:id="31"/>
    </w:p>
    <w:p w14:paraId="3437B684" w14:textId="77777777" w:rsidR="001526EE" w:rsidRPr="001E1887" w:rsidRDefault="001526EE" w:rsidP="001E1887">
      <w:pPr>
        <w:pStyle w:val="ESFUputepodnaslov"/>
        <w:spacing w:before="0" w:after="0" w:line="240" w:lineRule="auto"/>
        <w:jc w:val="both"/>
      </w:pPr>
    </w:p>
    <w:p w14:paraId="41DE3555" w14:textId="44062F64" w:rsidR="00BB4E80" w:rsidRDefault="0031518F" w:rsidP="001E1887">
      <w:pPr>
        <w:shd w:val="clear" w:color="auto" w:fill="FFFFFF"/>
        <w:spacing w:after="0" w:line="240" w:lineRule="auto"/>
        <w:jc w:val="both"/>
        <w:rPr>
          <w:rStyle w:val="Bez"/>
          <w:sz w:val="24"/>
          <w:szCs w:val="24"/>
        </w:rPr>
      </w:pPr>
      <w:r w:rsidRPr="001E1887">
        <w:rPr>
          <w:rStyle w:val="Bez"/>
          <w:sz w:val="24"/>
          <w:szCs w:val="24"/>
        </w:rPr>
        <w:t>U okviru ovog Poziva</w:t>
      </w:r>
      <w:r w:rsidR="00773AC2">
        <w:rPr>
          <w:rStyle w:val="Bez"/>
          <w:sz w:val="24"/>
          <w:szCs w:val="24"/>
        </w:rPr>
        <w:t>, u okviru obje Ko</w:t>
      </w:r>
      <w:r w:rsidR="00E60E08">
        <w:rPr>
          <w:rStyle w:val="Bez"/>
          <w:sz w:val="24"/>
          <w:szCs w:val="24"/>
        </w:rPr>
        <w:t>mponente,</w:t>
      </w:r>
      <w:r w:rsidR="00773AC2">
        <w:rPr>
          <w:rStyle w:val="Bez"/>
          <w:sz w:val="24"/>
          <w:szCs w:val="24"/>
        </w:rPr>
        <w:t xml:space="preserve"> </w:t>
      </w:r>
      <w:r w:rsidRPr="001E1887">
        <w:rPr>
          <w:rStyle w:val="Bez"/>
          <w:b/>
          <w:sz w:val="24"/>
          <w:szCs w:val="24"/>
        </w:rPr>
        <w:t>Prijavitelj ne može dostaviti više od jednog projektnog prijedloga.</w:t>
      </w:r>
      <w:r w:rsidRPr="001E1887">
        <w:rPr>
          <w:rStyle w:val="Bez"/>
          <w:sz w:val="24"/>
          <w:szCs w:val="24"/>
        </w:rPr>
        <w:t xml:space="preserve"> </w:t>
      </w:r>
      <w:r w:rsidR="00BB4E80" w:rsidRPr="001E1887">
        <w:rPr>
          <w:rStyle w:val="Bez"/>
          <w:sz w:val="24"/>
          <w:szCs w:val="24"/>
        </w:rPr>
        <w:t>Ako prijavitelj podnese dva ili više projektnih prijedloga, u obzir će se uzeti onaj koji je podnesen prvi.</w:t>
      </w:r>
    </w:p>
    <w:p w14:paraId="4132EE3E" w14:textId="77777777" w:rsidR="00BE6520" w:rsidRPr="001E1887" w:rsidRDefault="00BE6520" w:rsidP="001E1887">
      <w:pPr>
        <w:shd w:val="clear" w:color="auto" w:fill="FFFFFF"/>
        <w:spacing w:after="0" w:line="240" w:lineRule="auto"/>
        <w:jc w:val="both"/>
        <w:rPr>
          <w:rStyle w:val="Bez"/>
          <w:sz w:val="24"/>
          <w:szCs w:val="24"/>
        </w:rPr>
      </w:pPr>
    </w:p>
    <w:p w14:paraId="3E1E41F7" w14:textId="6C1C7653" w:rsidR="00154984" w:rsidRPr="001E1887" w:rsidRDefault="00C83D6E" w:rsidP="001E1887">
      <w:pPr>
        <w:shd w:val="clear" w:color="auto" w:fill="FFFFFF"/>
        <w:spacing w:after="0" w:line="240" w:lineRule="auto"/>
        <w:jc w:val="both"/>
        <w:rPr>
          <w:rStyle w:val="Bez"/>
          <w:sz w:val="24"/>
          <w:szCs w:val="24"/>
        </w:rPr>
      </w:pPr>
      <w:r w:rsidRPr="001E1887">
        <w:rPr>
          <w:rStyle w:val="Bez"/>
          <w:sz w:val="24"/>
          <w:szCs w:val="24"/>
        </w:rPr>
        <w:t>Iznimno</w:t>
      </w:r>
      <w:r w:rsidR="00154984" w:rsidRPr="001E1887">
        <w:rPr>
          <w:rStyle w:val="Bez"/>
          <w:sz w:val="24"/>
          <w:szCs w:val="24"/>
        </w:rPr>
        <w:t xml:space="preserve">, </w:t>
      </w:r>
      <w:r w:rsidRPr="001E1887">
        <w:rPr>
          <w:rStyle w:val="Bez"/>
          <w:sz w:val="24"/>
          <w:szCs w:val="24"/>
        </w:rPr>
        <w:t xml:space="preserve">u slučaju da </w:t>
      </w:r>
      <w:r w:rsidR="00154984" w:rsidRPr="001E1887">
        <w:rPr>
          <w:rStyle w:val="Bez"/>
          <w:sz w:val="24"/>
          <w:szCs w:val="24"/>
        </w:rPr>
        <w:t>postup</w:t>
      </w:r>
      <w:r w:rsidRPr="001E1887">
        <w:rPr>
          <w:rStyle w:val="Bez"/>
          <w:sz w:val="24"/>
          <w:szCs w:val="24"/>
        </w:rPr>
        <w:t>ak</w:t>
      </w:r>
      <w:r w:rsidR="00154984" w:rsidRPr="001E1887">
        <w:rPr>
          <w:rStyle w:val="Bez"/>
          <w:sz w:val="24"/>
          <w:szCs w:val="24"/>
        </w:rPr>
        <w:t xml:space="preserve"> dodjele rezultira isključenjem projektn</w:t>
      </w:r>
      <w:r w:rsidR="00B4288C" w:rsidRPr="001E1887">
        <w:rPr>
          <w:rStyle w:val="Bez"/>
          <w:sz w:val="24"/>
          <w:szCs w:val="24"/>
        </w:rPr>
        <w:t xml:space="preserve">og prijedloga, prijavitelj </w:t>
      </w:r>
      <w:r w:rsidR="00154984" w:rsidRPr="001E1887">
        <w:rPr>
          <w:rStyle w:val="Bez"/>
          <w:sz w:val="24"/>
          <w:szCs w:val="24"/>
        </w:rPr>
        <w:t>može</w:t>
      </w:r>
      <w:r w:rsidRPr="001E1887">
        <w:rPr>
          <w:rStyle w:val="Bez"/>
          <w:sz w:val="24"/>
          <w:szCs w:val="24"/>
        </w:rPr>
        <w:t>,</w:t>
      </w:r>
      <w:r w:rsidR="00154984" w:rsidRPr="001E1887">
        <w:rPr>
          <w:rStyle w:val="Bez"/>
          <w:sz w:val="24"/>
          <w:szCs w:val="24"/>
        </w:rPr>
        <w:t xml:space="preserve"> </w:t>
      </w:r>
      <w:r w:rsidRPr="001E1887">
        <w:rPr>
          <w:rStyle w:val="Bez"/>
          <w:sz w:val="24"/>
          <w:szCs w:val="24"/>
        </w:rPr>
        <w:t xml:space="preserve">pod uvjetom da Poziv nije zatvoren ili obustavljen, </w:t>
      </w:r>
      <w:r w:rsidR="00154984" w:rsidRPr="001E1887">
        <w:rPr>
          <w:rStyle w:val="Bez"/>
          <w:sz w:val="24"/>
          <w:szCs w:val="24"/>
        </w:rPr>
        <w:t>podnijeti novi projektni prijedlog</w:t>
      </w:r>
      <w:r w:rsidR="00B35815" w:rsidRPr="001E1887">
        <w:rPr>
          <w:rStyle w:val="Bez"/>
          <w:sz w:val="24"/>
          <w:szCs w:val="24"/>
        </w:rPr>
        <w:t xml:space="preserve"> po zaprimanju obavijesti o isključenju</w:t>
      </w:r>
      <w:r w:rsidR="00154984" w:rsidRPr="001E1887">
        <w:rPr>
          <w:rStyle w:val="Bez"/>
          <w:sz w:val="24"/>
          <w:szCs w:val="24"/>
        </w:rPr>
        <w:t xml:space="preserve">. </w:t>
      </w:r>
    </w:p>
    <w:p w14:paraId="2691DAF6" w14:textId="77777777" w:rsidR="005A0242" w:rsidRPr="001E1887" w:rsidRDefault="005A0242" w:rsidP="001E1887">
      <w:pPr>
        <w:shd w:val="clear" w:color="auto" w:fill="FFFFFF"/>
        <w:spacing w:after="0" w:line="240" w:lineRule="auto"/>
        <w:jc w:val="both"/>
        <w:rPr>
          <w:rStyle w:val="Bez"/>
          <w:sz w:val="24"/>
          <w:szCs w:val="24"/>
        </w:rPr>
      </w:pPr>
    </w:p>
    <w:p w14:paraId="3A12F464" w14:textId="7E2CF97C" w:rsidR="001526EE" w:rsidRPr="001E1887" w:rsidRDefault="0031518F" w:rsidP="001E1887">
      <w:pPr>
        <w:shd w:val="clear" w:color="auto" w:fill="FFFFFF"/>
        <w:spacing w:after="0" w:line="240" w:lineRule="auto"/>
        <w:jc w:val="both"/>
        <w:rPr>
          <w:rStyle w:val="Bez"/>
          <w:sz w:val="24"/>
          <w:szCs w:val="24"/>
        </w:rPr>
      </w:pPr>
      <w:r w:rsidRPr="001E1887">
        <w:rPr>
          <w:rStyle w:val="Bez"/>
          <w:sz w:val="24"/>
          <w:szCs w:val="24"/>
        </w:rPr>
        <w:t xml:space="preserve">Prijavitelj može istovremeno biti partner u drugoj prijavi. </w:t>
      </w:r>
      <w:r w:rsidRPr="001E1887">
        <w:rPr>
          <w:rStyle w:val="Bez"/>
          <w:b/>
          <w:sz w:val="24"/>
          <w:szCs w:val="24"/>
        </w:rPr>
        <w:t xml:space="preserve">Partneri mogu sudjelovati u </w:t>
      </w:r>
      <w:r w:rsidR="001F4661" w:rsidRPr="001E1887">
        <w:rPr>
          <w:rStyle w:val="Bez"/>
          <w:b/>
          <w:sz w:val="24"/>
          <w:szCs w:val="24"/>
        </w:rPr>
        <w:t>dvije</w:t>
      </w:r>
      <w:r w:rsidRPr="001E1887">
        <w:rPr>
          <w:rStyle w:val="Bez"/>
          <w:b/>
          <w:sz w:val="24"/>
          <w:szCs w:val="24"/>
        </w:rPr>
        <w:t xml:space="preserve"> prijave.</w:t>
      </w:r>
      <w:r w:rsidRPr="001E1887">
        <w:rPr>
          <w:rStyle w:val="Bez"/>
          <w:sz w:val="24"/>
          <w:szCs w:val="24"/>
        </w:rPr>
        <w:t xml:space="preserve"> </w:t>
      </w:r>
    </w:p>
    <w:p w14:paraId="0D65D334" w14:textId="77777777" w:rsidR="00AF1D0F" w:rsidRPr="001E1887" w:rsidRDefault="00AF1D0F" w:rsidP="001E1887">
      <w:pPr>
        <w:shd w:val="clear" w:color="auto" w:fill="FFFFFF"/>
        <w:spacing w:after="0" w:line="240" w:lineRule="auto"/>
        <w:jc w:val="both"/>
        <w:rPr>
          <w:rStyle w:val="Bez"/>
          <w:sz w:val="24"/>
          <w:szCs w:val="24"/>
        </w:rPr>
      </w:pPr>
    </w:p>
    <w:p w14:paraId="04367A19" w14:textId="77777777" w:rsidR="00E82AF9" w:rsidRPr="001E1887" w:rsidRDefault="0031518F" w:rsidP="001E1887">
      <w:pPr>
        <w:pStyle w:val="ESFUputenaslovi"/>
        <w:numPr>
          <w:ilvl w:val="0"/>
          <w:numId w:val="15"/>
        </w:numPr>
        <w:pBdr>
          <w:top w:val="single" w:sz="4" w:space="0" w:color="000080"/>
          <w:left w:val="single" w:sz="4" w:space="0" w:color="000080"/>
          <w:bottom w:val="single" w:sz="4" w:space="0" w:color="000080"/>
          <w:right w:val="single" w:sz="4" w:space="0" w:color="000080"/>
        </w:pBdr>
        <w:spacing w:after="0" w:line="240" w:lineRule="auto"/>
        <w:jc w:val="both"/>
      </w:pPr>
      <w:bookmarkStart w:id="32" w:name="_Toc513198379"/>
      <w:bookmarkStart w:id="33" w:name="_Toc13"/>
      <w:r w:rsidRPr="001E1887">
        <w:lastRenderedPageBreak/>
        <w:t>UVJETI PRIJAVE PROJEKTNIH PRIJEDLOGA</w:t>
      </w:r>
      <w:bookmarkEnd w:id="32"/>
      <w:r w:rsidRPr="001E1887">
        <w:tab/>
      </w:r>
      <w:bookmarkEnd w:id="33"/>
    </w:p>
    <w:p w14:paraId="38F6B56C" w14:textId="77777777" w:rsidR="001526EE" w:rsidRPr="001E1887" w:rsidRDefault="001526EE" w:rsidP="001E1887">
      <w:pPr>
        <w:pStyle w:val="ESFUputepodnaslov"/>
        <w:spacing w:before="0" w:after="0" w:line="240" w:lineRule="auto"/>
        <w:jc w:val="both"/>
        <w:rPr>
          <w:b/>
          <w:bCs/>
        </w:rPr>
      </w:pPr>
    </w:p>
    <w:p w14:paraId="6B9ACDBE" w14:textId="77777777" w:rsidR="001526EE" w:rsidRPr="001E1887" w:rsidRDefault="0031518F" w:rsidP="001E1887">
      <w:pPr>
        <w:pStyle w:val="ESFUputepodnaslov"/>
        <w:pBdr>
          <w:bottom w:val="single" w:sz="4" w:space="0" w:color="000080"/>
        </w:pBdr>
        <w:spacing w:before="0" w:after="0" w:line="240" w:lineRule="auto"/>
        <w:jc w:val="both"/>
      </w:pPr>
      <w:bookmarkStart w:id="34" w:name="_Toc513198380"/>
      <w:bookmarkStart w:id="35" w:name="_Toc14"/>
      <w:r w:rsidRPr="001E1887">
        <w:rPr>
          <w:rStyle w:val="Bez"/>
          <w:b/>
          <w:bCs/>
        </w:rPr>
        <w:t>3.1 Lokacija</w:t>
      </w:r>
      <w:bookmarkEnd w:id="34"/>
      <w:r w:rsidRPr="001E1887">
        <w:rPr>
          <w:rStyle w:val="Bez"/>
          <w:b/>
          <w:bCs/>
        </w:rPr>
        <w:t xml:space="preserve"> </w:t>
      </w:r>
      <w:bookmarkEnd w:id="35"/>
    </w:p>
    <w:p w14:paraId="2CD3E63D" w14:textId="77777777" w:rsidR="001526EE" w:rsidRPr="001E1887" w:rsidRDefault="001526EE" w:rsidP="001E1887">
      <w:pPr>
        <w:spacing w:after="0" w:line="240" w:lineRule="auto"/>
        <w:jc w:val="both"/>
        <w:rPr>
          <w:sz w:val="24"/>
          <w:szCs w:val="24"/>
        </w:rPr>
      </w:pPr>
    </w:p>
    <w:p w14:paraId="58348182" w14:textId="77777777" w:rsidR="001526EE" w:rsidRPr="001E1887" w:rsidRDefault="0031518F" w:rsidP="001E1887">
      <w:pPr>
        <w:spacing w:after="0" w:line="240" w:lineRule="auto"/>
        <w:jc w:val="both"/>
        <w:rPr>
          <w:rStyle w:val="Bez"/>
          <w:b/>
          <w:bCs/>
        </w:rPr>
      </w:pPr>
      <w:r w:rsidRPr="001E1887">
        <w:rPr>
          <w:rStyle w:val="Bez"/>
          <w:sz w:val="24"/>
          <w:szCs w:val="24"/>
        </w:rPr>
        <w:t xml:space="preserve">Projektne aktivnosti se moraju provoditi u Republici Hrvatskoj. Pojedine aktivnosti moguće je organizirati izvan teritorija Republike Hrvatske, ako je to opravdano i nužno za postizanje ciljeva projekta. </w:t>
      </w:r>
    </w:p>
    <w:p w14:paraId="71593FC6" w14:textId="77777777" w:rsidR="001526EE" w:rsidRPr="001E1887" w:rsidRDefault="001526EE" w:rsidP="001E1887">
      <w:pPr>
        <w:pStyle w:val="ESFUputepodnaslov"/>
        <w:spacing w:before="0" w:after="0" w:line="240" w:lineRule="auto"/>
        <w:jc w:val="both"/>
        <w:rPr>
          <w:b/>
          <w:bCs/>
        </w:rPr>
      </w:pPr>
    </w:p>
    <w:p w14:paraId="07F0902F" w14:textId="77777777" w:rsidR="001526EE" w:rsidRPr="001E1887" w:rsidRDefault="0031518F" w:rsidP="001E1887">
      <w:pPr>
        <w:pStyle w:val="ESFUputepodnaslov"/>
        <w:pBdr>
          <w:bottom w:val="single" w:sz="4" w:space="0" w:color="000080"/>
        </w:pBdr>
        <w:spacing w:before="0" w:after="0" w:line="240" w:lineRule="auto"/>
        <w:jc w:val="both"/>
      </w:pPr>
      <w:bookmarkStart w:id="36" w:name="_Toc15"/>
      <w:bookmarkStart w:id="37" w:name="_Toc513198381"/>
      <w:r w:rsidRPr="001E1887">
        <w:rPr>
          <w:rStyle w:val="Bez"/>
          <w:b/>
          <w:bCs/>
        </w:rPr>
        <w:t>3.2 Trajanje i početak provedbe</w:t>
      </w:r>
      <w:bookmarkEnd w:id="36"/>
      <w:bookmarkEnd w:id="37"/>
    </w:p>
    <w:p w14:paraId="32D81B4A" w14:textId="77777777" w:rsidR="001526EE" w:rsidRPr="001E1887" w:rsidRDefault="001526EE" w:rsidP="001E1887">
      <w:pPr>
        <w:spacing w:after="0" w:line="240" w:lineRule="auto"/>
        <w:jc w:val="both"/>
        <w:rPr>
          <w:sz w:val="24"/>
          <w:szCs w:val="24"/>
        </w:rPr>
      </w:pPr>
    </w:p>
    <w:p w14:paraId="1B2B63FF" w14:textId="646F361C" w:rsidR="001526EE" w:rsidRPr="001E1887" w:rsidRDefault="0031518F" w:rsidP="001E1887">
      <w:pPr>
        <w:spacing w:after="120" w:line="240" w:lineRule="auto"/>
        <w:jc w:val="both"/>
        <w:rPr>
          <w:sz w:val="24"/>
          <w:szCs w:val="24"/>
        </w:rPr>
      </w:pPr>
      <w:r w:rsidRPr="001E1887">
        <w:rPr>
          <w:rStyle w:val="Bez"/>
          <w:sz w:val="24"/>
          <w:szCs w:val="24"/>
        </w:rPr>
        <w:t>Planirano trajanje provedbe projekata</w:t>
      </w:r>
      <w:r w:rsidR="00D716C7">
        <w:rPr>
          <w:rStyle w:val="Bez"/>
          <w:sz w:val="24"/>
          <w:szCs w:val="24"/>
        </w:rPr>
        <w:t xml:space="preserve"> u Komponenti 1</w:t>
      </w:r>
      <w:r w:rsidRPr="001E1887">
        <w:rPr>
          <w:rStyle w:val="Bez"/>
          <w:sz w:val="24"/>
          <w:szCs w:val="24"/>
        </w:rPr>
        <w:t xml:space="preserve"> je najmanje </w:t>
      </w:r>
      <w:r w:rsidR="002D1B31" w:rsidRPr="001E1887">
        <w:rPr>
          <w:rStyle w:val="Bez"/>
          <w:sz w:val="24"/>
          <w:szCs w:val="24"/>
        </w:rPr>
        <w:t>24</w:t>
      </w:r>
      <w:r w:rsidRPr="001E1887">
        <w:rPr>
          <w:rStyle w:val="Bez"/>
          <w:sz w:val="24"/>
          <w:szCs w:val="24"/>
        </w:rPr>
        <w:t xml:space="preserve">, a najviše </w:t>
      </w:r>
      <w:r w:rsidR="002D1B31" w:rsidRPr="001E1887">
        <w:rPr>
          <w:rStyle w:val="Bez"/>
          <w:sz w:val="24"/>
          <w:szCs w:val="24"/>
        </w:rPr>
        <w:t>36</w:t>
      </w:r>
      <w:r w:rsidRPr="001E1887">
        <w:rPr>
          <w:rStyle w:val="Bez"/>
          <w:sz w:val="24"/>
          <w:szCs w:val="24"/>
        </w:rPr>
        <w:t xml:space="preserve"> mjesec</w:t>
      </w:r>
      <w:r w:rsidR="002D1B31" w:rsidRPr="001E1887">
        <w:rPr>
          <w:rStyle w:val="Bez"/>
          <w:sz w:val="24"/>
          <w:szCs w:val="24"/>
        </w:rPr>
        <w:t>i</w:t>
      </w:r>
      <w:r w:rsidR="00D716C7">
        <w:rPr>
          <w:rStyle w:val="Bez"/>
          <w:sz w:val="24"/>
          <w:szCs w:val="24"/>
        </w:rPr>
        <w:t>, a u Komponenti 2</w:t>
      </w:r>
      <w:r w:rsidR="00603B08" w:rsidRPr="001E1887">
        <w:rPr>
          <w:rStyle w:val="Bez"/>
          <w:sz w:val="24"/>
          <w:szCs w:val="24"/>
        </w:rPr>
        <w:t xml:space="preserve"> </w:t>
      </w:r>
      <w:r w:rsidR="00D716C7">
        <w:rPr>
          <w:rStyle w:val="Bez"/>
          <w:sz w:val="24"/>
          <w:szCs w:val="24"/>
        </w:rPr>
        <w:t>od 12 do</w:t>
      </w:r>
      <w:r w:rsidR="00603B08" w:rsidRPr="001E1887">
        <w:rPr>
          <w:rStyle w:val="Bez"/>
          <w:sz w:val="24"/>
          <w:szCs w:val="24"/>
        </w:rPr>
        <w:t xml:space="preserve"> 24</w:t>
      </w:r>
      <w:r w:rsidR="0027761B" w:rsidRPr="001E1887">
        <w:rPr>
          <w:rStyle w:val="Bez"/>
          <w:sz w:val="24"/>
          <w:szCs w:val="24"/>
        </w:rPr>
        <w:t xml:space="preserve"> mjeseci</w:t>
      </w:r>
      <w:r w:rsidRPr="001E1887">
        <w:rPr>
          <w:rStyle w:val="Bez"/>
          <w:sz w:val="24"/>
          <w:szCs w:val="24"/>
        </w:rPr>
        <w:t xml:space="preserve"> od dana sklapanja Ugovora o dodjeli bespovratnih sredstava. </w:t>
      </w:r>
    </w:p>
    <w:p w14:paraId="2FC0FE45" w14:textId="59EAA706" w:rsidR="00F10CDF" w:rsidRPr="001E1887" w:rsidRDefault="0031518F" w:rsidP="001E1887">
      <w:pPr>
        <w:spacing w:after="120" w:line="240" w:lineRule="auto"/>
        <w:jc w:val="both"/>
        <w:rPr>
          <w:rStyle w:val="Bez"/>
          <w:sz w:val="24"/>
          <w:szCs w:val="24"/>
        </w:rPr>
      </w:pPr>
      <w:r w:rsidRPr="001E1887">
        <w:rPr>
          <w:rStyle w:val="Bez"/>
          <w:sz w:val="24"/>
          <w:szCs w:val="24"/>
        </w:rPr>
        <w:t>Razdoblj</w:t>
      </w:r>
      <w:r w:rsidR="00F10CDF" w:rsidRPr="001E1887">
        <w:rPr>
          <w:rStyle w:val="Bez"/>
          <w:sz w:val="24"/>
          <w:szCs w:val="24"/>
        </w:rPr>
        <w:t xml:space="preserve">e provedbe projekta započinje </w:t>
      </w:r>
      <w:r w:rsidRPr="001E1887">
        <w:rPr>
          <w:rStyle w:val="Bez"/>
          <w:sz w:val="24"/>
          <w:szCs w:val="24"/>
        </w:rPr>
        <w:t>datumom zadnjeg potpisa</w:t>
      </w:r>
      <w:r w:rsidR="00E60E08">
        <w:rPr>
          <w:rStyle w:val="Bez"/>
          <w:sz w:val="24"/>
          <w:szCs w:val="24"/>
        </w:rPr>
        <w:t xml:space="preserve"> (potpisnika)</w:t>
      </w:r>
      <w:r w:rsidR="00BE6520">
        <w:rPr>
          <w:rStyle w:val="Bez"/>
          <w:sz w:val="24"/>
          <w:szCs w:val="24"/>
        </w:rPr>
        <w:t xml:space="preserve"> </w:t>
      </w:r>
      <w:r w:rsidRPr="001E1887">
        <w:rPr>
          <w:rStyle w:val="Bez"/>
          <w:sz w:val="24"/>
          <w:szCs w:val="24"/>
        </w:rPr>
        <w:t xml:space="preserve">ugovora te istječe </w:t>
      </w:r>
      <w:r w:rsidR="00AA11C0" w:rsidRPr="001E1887">
        <w:rPr>
          <w:rStyle w:val="Bez"/>
          <w:sz w:val="24"/>
          <w:szCs w:val="24"/>
        </w:rPr>
        <w:t>završetkom projektnih</w:t>
      </w:r>
      <w:r w:rsidRPr="001E1887">
        <w:rPr>
          <w:rStyle w:val="Bez"/>
          <w:sz w:val="24"/>
          <w:szCs w:val="24"/>
        </w:rPr>
        <w:t xml:space="preserve"> aktivnosti. </w:t>
      </w:r>
    </w:p>
    <w:p w14:paraId="6AA7EED2" w14:textId="19E76D51" w:rsidR="001526EE" w:rsidRPr="001E1887" w:rsidRDefault="0031518F" w:rsidP="001E1887">
      <w:pPr>
        <w:spacing w:after="120" w:line="240" w:lineRule="auto"/>
        <w:jc w:val="both"/>
        <w:rPr>
          <w:rStyle w:val="Bez"/>
          <w:rFonts w:eastAsia="Times New Roman" w:cs="Times New Roman"/>
          <w:color w:val="000000"/>
          <w:sz w:val="24"/>
          <w:szCs w:val="24"/>
          <w:u w:color="000000"/>
        </w:rPr>
      </w:pPr>
      <w:r w:rsidRPr="001E1887">
        <w:rPr>
          <w:rStyle w:val="Bez"/>
          <w:sz w:val="24"/>
          <w:szCs w:val="24"/>
        </w:rPr>
        <w:t xml:space="preserve">Datum početka i predviđenog završetka projekta bit će jasno utvrđen u Posebnim uvjetima Ugovora. </w:t>
      </w:r>
    </w:p>
    <w:p w14:paraId="4781EF8A" w14:textId="77777777" w:rsidR="001526EE" w:rsidRDefault="001526EE" w:rsidP="001E1887">
      <w:pPr>
        <w:spacing w:after="0" w:line="240" w:lineRule="auto"/>
        <w:jc w:val="both"/>
        <w:rPr>
          <w:rStyle w:val="Bez"/>
          <w:rFonts w:eastAsia="Times New Roman" w:cs="Times New Roman"/>
          <w:color w:val="000000"/>
          <w:sz w:val="24"/>
          <w:szCs w:val="24"/>
          <w:u w:color="000000"/>
        </w:rPr>
      </w:pPr>
    </w:p>
    <w:p w14:paraId="197BC3F0" w14:textId="77777777" w:rsidR="00D716C7" w:rsidRPr="001E1887" w:rsidRDefault="00D716C7" w:rsidP="001E1887">
      <w:pPr>
        <w:spacing w:after="0" w:line="240" w:lineRule="auto"/>
        <w:jc w:val="both"/>
        <w:rPr>
          <w:rStyle w:val="Bez"/>
          <w:rFonts w:eastAsia="Times New Roman" w:cs="Times New Roman"/>
          <w:color w:val="000000"/>
          <w:sz w:val="24"/>
          <w:szCs w:val="24"/>
          <w:u w:color="000000"/>
        </w:rPr>
      </w:pPr>
    </w:p>
    <w:p w14:paraId="5ECF67A2" w14:textId="77777777" w:rsidR="001526EE" w:rsidRPr="001E1887" w:rsidRDefault="0031518F" w:rsidP="001E1887">
      <w:pPr>
        <w:pStyle w:val="ESFUputepodnaslov"/>
        <w:pBdr>
          <w:bottom w:val="single" w:sz="4" w:space="0" w:color="000080"/>
        </w:pBdr>
        <w:spacing w:before="0" w:after="0" w:line="240" w:lineRule="auto"/>
        <w:jc w:val="both"/>
        <w:rPr>
          <w:rStyle w:val="Bez"/>
          <w:b/>
          <w:bCs/>
        </w:rPr>
      </w:pPr>
      <w:bookmarkStart w:id="38" w:name="_Toc513198382"/>
      <w:bookmarkStart w:id="39" w:name="_Toc16"/>
      <w:r w:rsidRPr="001E1887">
        <w:rPr>
          <w:rStyle w:val="Bez"/>
          <w:b/>
          <w:bCs/>
        </w:rPr>
        <w:t>3.3 Prihvatljive aktivnosti</w:t>
      </w:r>
      <w:bookmarkEnd w:id="38"/>
      <w:r w:rsidRPr="001E1887">
        <w:rPr>
          <w:rStyle w:val="Bez"/>
          <w:b/>
          <w:bCs/>
        </w:rPr>
        <w:t xml:space="preserve"> </w:t>
      </w:r>
      <w:bookmarkEnd w:id="39"/>
    </w:p>
    <w:p w14:paraId="656200EC" w14:textId="77777777" w:rsidR="00305B32" w:rsidRPr="001E1887" w:rsidRDefault="00305B32" w:rsidP="001E1887">
      <w:pPr>
        <w:spacing w:after="0" w:line="240" w:lineRule="auto"/>
        <w:jc w:val="both"/>
        <w:rPr>
          <w:rStyle w:val="Bez"/>
          <w:b/>
          <w:bCs/>
          <w:color w:val="000000"/>
          <w:sz w:val="24"/>
          <w:szCs w:val="24"/>
          <w:u w:color="000000"/>
        </w:rPr>
      </w:pPr>
    </w:p>
    <w:p w14:paraId="7BCA46B5" w14:textId="16D95E67" w:rsidR="00305B32" w:rsidRPr="001E1887" w:rsidRDefault="00D716C7" w:rsidP="001E1887">
      <w:pPr>
        <w:spacing w:after="0" w:line="240" w:lineRule="auto"/>
        <w:jc w:val="both"/>
        <w:rPr>
          <w:rStyle w:val="Bez"/>
          <w:b/>
          <w:bCs/>
          <w:color w:val="000000"/>
          <w:sz w:val="24"/>
          <w:szCs w:val="24"/>
          <w:u w:color="000000"/>
        </w:rPr>
      </w:pPr>
      <w:r>
        <w:rPr>
          <w:rStyle w:val="Bez"/>
          <w:b/>
          <w:bCs/>
          <w:color w:val="000000"/>
          <w:sz w:val="24"/>
          <w:szCs w:val="24"/>
          <w:u w:color="000000"/>
        </w:rPr>
        <w:t>Komponenta 1</w:t>
      </w:r>
      <w:r w:rsidR="00AD342E" w:rsidRPr="001E1887">
        <w:rPr>
          <w:rStyle w:val="Bez"/>
          <w:b/>
          <w:bCs/>
          <w:color w:val="000000"/>
          <w:sz w:val="24"/>
          <w:szCs w:val="24"/>
          <w:u w:color="000000"/>
        </w:rPr>
        <w:t xml:space="preserve"> o</w:t>
      </w:r>
      <w:r w:rsidR="0027761B" w:rsidRPr="001E1887">
        <w:rPr>
          <w:rStyle w:val="Bez"/>
          <w:b/>
          <w:bCs/>
          <w:color w:val="000000"/>
          <w:sz w:val="24"/>
          <w:szCs w:val="24"/>
          <w:u w:color="000000"/>
        </w:rPr>
        <w:t xml:space="preserve">voga </w:t>
      </w:r>
      <w:r w:rsidR="00305B32" w:rsidRPr="001E1887">
        <w:rPr>
          <w:rStyle w:val="Bez"/>
          <w:b/>
          <w:bCs/>
          <w:color w:val="000000"/>
          <w:sz w:val="24"/>
          <w:szCs w:val="24"/>
          <w:u w:color="000000"/>
        </w:rPr>
        <w:t xml:space="preserve"> </w:t>
      </w:r>
      <w:r w:rsidR="0027761B" w:rsidRPr="001E1887">
        <w:rPr>
          <w:rStyle w:val="Bez"/>
          <w:b/>
          <w:bCs/>
          <w:color w:val="000000"/>
          <w:sz w:val="24"/>
          <w:szCs w:val="24"/>
          <w:u w:color="000000"/>
        </w:rPr>
        <w:t>P</w:t>
      </w:r>
      <w:r w:rsidR="00305B32" w:rsidRPr="001E1887">
        <w:rPr>
          <w:rStyle w:val="Bez"/>
          <w:b/>
          <w:bCs/>
          <w:color w:val="000000"/>
          <w:sz w:val="24"/>
          <w:szCs w:val="24"/>
          <w:u w:color="000000"/>
        </w:rPr>
        <w:t>oziv</w:t>
      </w:r>
      <w:r w:rsidR="0027761B" w:rsidRPr="001E1887">
        <w:rPr>
          <w:rStyle w:val="Bez"/>
          <w:b/>
          <w:bCs/>
          <w:color w:val="000000"/>
          <w:sz w:val="24"/>
          <w:szCs w:val="24"/>
          <w:u w:color="000000"/>
        </w:rPr>
        <w:t>a</w:t>
      </w:r>
      <w:r w:rsidR="00305B32" w:rsidRPr="001E1887">
        <w:rPr>
          <w:rStyle w:val="Bez"/>
          <w:b/>
          <w:bCs/>
          <w:color w:val="000000"/>
          <w:sz w:val="24"/>
          <w:szCs w:val="24"/>
          <w:u w:color="000000"/>
        </w:rPr>
        <w:t xml:space="preserve"> podijeljen</w:t>
      </w:r>
      <w:r w:rsidR="0027761B" w:rsidRPr="001E1887">
        <w:rPr>
          <w:rStyle w:val="Bez"/>
          <w:b/>
          <w:bCs/>
          <w:color w:val="000000"/>
          <w:sz w:val="24"/>
          <w:szCs w:val="24"/>
          <w:u w:color="000000"/>
        </w:rPr>
        <w:t>a</w:t>
      </w:r>
      <w:r w:rsidR="00305B32" w:rsidRPr="001E1887">
        <w:rPr>
          <w:rStyle w:val="Bez"/>
          <w:b/>
          <w:bCs/>
          <w:color w:val="000000"/>
          <w:sz w:val="24"/>
          <w:szCs w:val="24"/>
          <w:u w:color="000000"/>
        </w:rPr>
        <w:t xml:space="preserve"> je na 2</w:t>
      </w:r>
      <w:r w:rsidR="0027761B" w:rsidRPr="001E1887">
        <w:rPr>
          <w:rStyle w:val="Bez"/>
          <w:b/>
          <w:bCs/>
          <w:color w:val="000000"/>
          <w:sz w:val="24"/>
          <w:szCs w:val="24"/>
          <w:u w:color="000000"/>
        </w:rPr>
        <w:t>4</w:t>
      </w:r>
      <w:r w:rsidR="00305B32" w:rsidRPr="001E1887">
        <w:rPr>
          <w:rStyle w:val="Bez"/>
          <w:b/>
          <w:bCs/>
          <w:color w:val="000000"/>
          <w:sz w:val="24"/>
          <w:szCs w:val="24"/>
          <w:u w:color="000000"/>
        </w:rPr>
        <w:t xml:space="preserve"> tematska područja važna za društveno-ekonomski razvoj u Hrvatskoj koja u kontekstu ovog poziva predstavljaju zasebne skupine aktivnosti</w:t>
      </w:r>
      <w:r w:rsidR="00E60E08">
        <w:rPr>
          <w:rStyle w:val="Bez"/>
          <w:b/>
          <w:bCs/>
          <w:color w:val="000000"/>
          <w:sz w:val="24"/>
          <w:szCs w:val="24"/>
          <w:u w:color="000000"/>
        </w:rPr>
        <w:t>.</w:t>
      </w:r>
    </w:p>
    <w:p w14:paraId="2A9BC241" w14:textId="3477F4C1" w:rsidR="009D518D" w:rsidRPr="001E1887" w:rsidRDefault="009D518D" w:rsidP="001E1887">
      <w:pPr>
        <w:spacing w:after="0" w:line="240" w:lineRule="auto"/>
        <w:jc w:val="both"/>
        <w:rPr>
          <w:rStyle w:val="Bez"/>
          <w:b/>
          <w:bCs/>
          <w:color w:val="000000"/>
          <w:sz w:val="24"/>
          <w:szCs w:val="24"/>
          <w:u w:color="000000"/>
        </w:rPr>
      </w:pPr>
    </w:p>
    <w:p w14:paraId="1A0779F4" w14:textId="70F2FB68" w:rsidR="00305B32" w:rsidRPr="001E1887" w:rsidRDefault="009D518D"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U okviru ov</w:t>
      </w:r>
      <w:r w:rsidR="0027761B" w:rsidRPr="001E1887">
        <w:rPr>
          <w:rStyle w:val="Bez"/>
          <w:b/>
          <w:bCs/>
          <w:color w:val="000000"/>
          <w:sz w:val="24"/>
          <w:szCs w:val="24"/>
          <w:u w:color="000000"/>
        </w:rPr>
        <w:t>e Komponente</w:t>
      </w:r>
      <w:r w:rsidRPr="001E1887">
        <w:rPr>
          <w:rStyle w:val="Bez"/>
          <w:b/>
          <w:bCs/>
          <w:color w:val="000000"/>
          <w:sz w:val="24"/>
          <w:szCs w:val="24"/>
          <w:u w:color="000000"/>
        </w:rPr>
        <w:t xml:space="preserve">  ugovorit će se po jedan projektni prijedlog za svaku od navedenih </w:t>
      </w:r>
      <w:r w:rsidR="00D716C7">
        <w:rPr>
          <w:rStyle w:val="Bez"/>
          <w:b/>
          <w:bCs/>
          <w:color w:val="000000"/>
          <w:sz w:val="24"/>
          <w:szCs w:val="24"/>
          <w:u w:color="000000"/>
        </w:rPr>
        <w:t>tematskih područja</w:t>
      </w:r>
      <w:r w:rsidR="00305B32" w:rsidRPr="001E1887">
        <w:rPr>
          <w:rStyle w:val="Bez"/>
          <w:b/>
          <w:bCs/>
          <w:color w:val="000000"/>
          <w:sz w:val="24"/>
          <w:szCs w:val="24"/>
          <w:u w:color="000000"/>
        </w:rPr>
        <w:t>:</w:t>
      </w:r>
    </w:p>
    <w:p w14:paraId="42B7061E" w14:textId="77777777" w:rsidR="00305B32" w:rsidRPr="001E1887" w:rsidRDefault="00305B32" w:rsidP="001E1887">
      <w:pPr>
        <w:spacing w:after="0" w:line="240" w:lineRule="auto"/>
        <w:jc w:val="both"/>
        <w:rPr>
          <w:rStyle w:val="Bez"/>
          <w:b/>
          <w:bCs/>
          <w:color w:val="000000"/>
          <w:sz w:val="24"/>
          <w:szCs w:val="24"/>
          <w:u w:color="000000"/>
        </w:rPr>
      </w:pPr>
    </w:p>
    <w:p w14:paraId="2BDE4435" w14:textId="00B12D65"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Aktivno sudjelovanje mladih u društvu</w:t>
      </w:r>
    </w:p>
    <w:p w14:paraId="08EB726F" w14:textId="282739E2"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Demografija novi izazov društva</w:t>
      </w:r>
    </w:p>
    <w:p w14:paraId="4B91C33F" w14:textId="03E463CE"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Usklađivanje privatnog i poslovnog života </w:t>
      </w:r>
    </w:p>
    <w:p w14:paraId="31FC2732" w14:textId="6BD5868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Aktivno starenje</w:t>
      </w:r>
    </w:p>
    <w:p w14:paraId="317884CD" w14:textId="7995C895"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Razvoj društvenog poduzetništva</w:t>
      </w:r>
    </w:p>
    <w:p w14:paraId="778B8BEE" w14:textId="023CE9E7"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Kultura za dobrobit zajednice</w:t>
      </w:r>
    </w:p>
    <w:p w14:paraId="3F841309" w14:textId="75E5FA7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Održivi razvoj zajednice</w:t>
      </w:r>
    </w:p>
    <w:p w14:paraId="48DB1790" w14:textId="12C58B63"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Klimatske promjene</w:t>
      </w:r>
    </w:p>
    <w:p w14:paraId="1823BA3E" w14:textId="3F81005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Zaštita okoliša i obnovljivi izvori energije</w:t>
      </w:r>
    </w:p>
    <w:p w14:paraId="2DACA894" w14:textId="52F736B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Ovisnosti novog doba</w:t>
      </w:r>
    </w:p>
    <w:p w14:paraId="53CBF741" w14:textId="70F9EE67"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Zaštita zdravlja i prevencija bolesti</w:t>
      </w:r>
    </w:p>
    <w:p w14:paraId="52D94903" w14:textId="3F3BD7E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Cjeloživotno obrazovanje dostupno svima</w:t>
      </w:r>
    </w:p>
    <w:p w14:paraId="74D2CE1B" w14:textId="75D6CE1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STEM kao pokretač društva</w:t>
      </w:r>
    </w:p>
    <w:p w14:paraId="5639CFBA" w14:textId="4CAD87B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Mobilnost radne snage- izazovi migracija unutar EU</w:t>
      </w:r>
    </w:p>
    <w:p w14:paraId="02E2FE65" w14:textId="6F502F6C"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Poboljšanje kvalitete življenja hrvatskih branitelja i stradalnika </w:t>
      </w:r>
      <w:r w:rsidR="00792092" w:rsidRPr="001E1887">
        <w:rPr>
          <w:rStyle w:val="Bez"/>
          <w:bCs/>
          <w:color w:val="000000"/>
          <w:sz w:val="24"/>
          <w:szCs w:val="24"/>
          <w:u w:color="000000"/>
        </w:rPr>
        <w:t>D</w:t>
      </w:r>
      <w:r w:rsidRPr="001E1887">
        <w:rPr>
          <w:rStyle w:val="Bez"/>
          <w:bCs/>
          <w:color w:val="000000"/>
          <w:sz w:val="24"/>
          <w:szCs w:val="24"/>
          <w:u w:color="000000"/>
        </w:rPr>
        <w:t>omovinskog rata</w:t>
      </w:r>
    </w:p>
    <w:p w14:paraId="59462AC7" w14:textId="080989BA"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Poboljšanje kvalitete življenja osoba s invaliditetom</w:t>
      </w:r>
    </w:p>
    <w:p w14:paraId="73E3F613" w14:textId="70F54D1B"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lastRenderedPageBreak/>
        <w:t>Ljudska prava i globalizacija</w:t>
      </w:r>
    </w:p>
    <w:p w14:paraId="0B642952" w14:textId="0D9BE8EB"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Financijska pismenost kao preduvjet uspješne zajednice</w:t>
      </w:r>
    </w:p>
    <w:p w14:paraId="1C91F05B" w14:textId="31432643"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Medijska pismenost izazov novog doba</w:t>
      </w:r>
    </w:p>
    <w:p w14:paraId="25BE8410" w14:textId="781F963A"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Socijalno uključivanje najugroženijih skupina (</w:t>
      </w:r>
      <w:r w:rsidR="00B5065D" w:rsidRPr="001E1887">
        <w:rPr>
          <w:rStyle w:val="Bez"/>
          <w:bCs/>
          <w:color w:val="000000"/>
          <w:sz w:val="24"/>
          <w:szCs w:val="24"/>
          <w:u w:color="000000"/>
        </w:rPr>
        <w:t>beskućnici</w:t>
      </w:r>
      <w:r w:rsidRPr="001E1887">
        <w:rPr>
          <w:rStyle w:val="Bez"/>
          <w:bCs/>
          <w:color w:val="000000"/>
          <w:sz w:val="24"/>
          <w:szCs w:val="24"/>
          <w:u w:color="000000"/>
        </w:rPr>
        <w:t>)</w:t>
      </w:r>
    </w:p>
    <w:p w14:paraId="18DD2BB6" w14:textId="6ED3309E"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Nacionalne manjine- bogatstvo zajednice</w:t>
      </w:r>
    </w:p>
    <w:p w14:paraId="77E2AD0C" w14:textId="36FD1FD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Volonterstvo – trajna vrijednost zajednice</w:t>
      </w:r>
    </w:p>
    <w:p w14:paraId="463CADB6" w14:textId="20E0FD74" w:rsidR="00E264D4" w:rsidRPr="001E1887" w:rsidRDefault="00E264D4"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Start-up nacija  - samozapošljavanje i poduzetništvo</w:t>
      </w:r>
    </w:p>
    <w:p w14:paraId="60836848" w14:textId="2C4480C0" w:rsidR="0027761B" w:rsidRPr="001E1887" w:rsidRDefault="0027761B"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 Iseljeništvo kao pokretač razvoja u RH</w:t>
      </w:r>
    </w:p>
    <w:p w14:paraId="4E158D96" w14:textId="77777777" w:rsidR="00305B32" w:rsidRPr="001E1887" w:rsidRDefault="00305B32" w:rsidP="001E1887">
      <w:pPr>
        <w:spacing w:after="0" w:line="240" w:lineRule="auto"/>
        <w:jc w:val="both"/>
        <w:rPr>
          <w:rStyle w:val="Bez"/>
          <w:b/>
          <w:bCs/>
          <w:color w:val="000000"/>
          <w:sz w:val="24"/>
          <w:szCs w:val="24"/>
          <w:u w:color="000000"/>
        </w:rPr>
      </w:pPr>
    </w:p>
    <w:p w14:paraId="2BE58072" w14:textId="4DDDECBC"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Obvezni elementi odnose se na sve skupine aktivnosti tj. odnose se na svih 2</w:t>
      </w:r>
      <w:r w:rsidR="0027761B" w:rsidRPr="001E1887">
        <w:rPr>
          <w:rStyle w:val="Bez"/>
          <w:b/>
          <w:bCs/>
          <w:color w:val="000000"/>
          <w:sz w:val="24"/>
          <w:szCs w:val="24"/>
          <w:u w:color="000000"/>
        </w:rPr>
        <w:t>4</w:t>
      </w:r>
      <w:r w:rsidRPr="001E1887">
        <w:rPr>
          <w:rStyle w:val="Bez"/>
          <w:b/>
          <w:bCs/>
          <w:color w:val="000000"/>
          <w:sz w:val="24"/>
          <w:szCs w:val="24"/>
          <w:u w:color="000000"/>
        </w:rPr>
        <w:t xml:space="preserve"> tematskih područja poziva. Elementi od 1. do </w:t>
      </w:r>
      <w:r w:rsidR="00E264D4" w:rsidRPr="001E1887">
        <w:rPr>
          <w:rStyle w:val="Bez"/>
          <w:b/>
          <w:bCs/>
          <w:color w:val="000000"/>
          <w:sz w:val="24"/>
          <w:szCs w:val="24"/>
          <w:u w:color="000000"/>
        </w:rPr>
        <w:t>8</w:t>
      </w:r>
      <w:r w:rsidRPr="001E1887">
        <w:rPr>
          <w:rStyle w:val="Bez"/>
          <w:b/>
          <w:bCs/>
          <w:color w:val="000000"/>
          <w:sz w:val="24"/>
          <w:szCs w:val="24"/>
          <w:u w:color="000000"/>
        </w:rPr>
        <w:t xml:space="preserve">. obvezni su elementi za sve projektne prijave. </w:t>
      </w:r>
    </w:p>
    <w:p w14:paraId="1E7D5DCC" w14:textId="77777777" w:rsidR="00305B32" w:rsidRPr="001E1887" w:rsidRDefault="00305B32" w:rsidP="001E1887">
      <w:pPr>
        <w:spacing w:after="0" w:line="240" w:lineRule="auto"/>
        <w:jc w:val="both"/>
        <w:rPr>
          <w:rStyle w:val="Bez"/>
          <w:b/>
          <w:bCs/>
          <w:color w:val="000000"/>
          <w:sz w:val="24"/>
          <w:szCs w:val="24"/>
          <w:u w:color="000000"/>
        </w:rPr>
      </w:pPr>
    </w:p>
    <w:p w14:paraId="11C5F963" w14:textId="1A167D9B" w:rsidR="004811E1" w:rsidRPr="001E1887" w:rsidRDefault="004811E1" w:rsidP="001E1887">
      <w:pPr>
        <w:spacing w:after="0" w:line="240" w:lineRule="auto"/>
        <w:jc w:val="both"/>
        <w:rPr>
          <w:sz w:val="24"/>
        </w:rPr>
      </w:pPr>
      <w:r w:rsidRPr="001E1887">
        <w:rPr>
          <w:sz w:val="24"/>
        </w:rPr>
        <w:t xml:space="preserve">U okviru </w:t>
      </w:r>
      <w:r w:rsidR="00CD2783">
        <w:rPr>
          <w:sz w:val="24"/>
        </w:rPr>
        <w:t>Tematskog područja</w:t>
      </w:r>
      <w:r w:rsidR="00CD2783" w:rsidRPr="001E1887">
        <w:rPr>
          <w:sz w:val="24"/>
        </w:rPr>
        <w:t xml:space="preserve"> </w:t>
      </w:r>
      <w:r w:rsidRPr="001E1887">
        <w:rPr>
          <w:sz w:val="24"/>
        </w:rPr>
        <w:t>koj</w:t>
      </w:r>
      <w:r w:rsidR="00CD2783">
        <w:rPr>
          <w:sz w:val="24"/>
        </w:rPr>
        <w:t>i</w:t>
      </w:r>
      <w:r w:rsidRPr="001E1887">
        <w:rPr>
          <w:sz w:val="24"/>
        </w:rPr>
        <w:t xml:space="preserve"> prijavljuje, prijavitelj treba grupirati prihvatljive aktivnosti po elementima projekta. Projektni prijedlozi, neovisno koju skupinu se prijavljuje, </w:t>
      </w:r>
      <w:r w:rsidRPr="001E1887">
        <w:rPr>
          <w:b/>
          <w:sz w:val="24"/>
        </w:rPr>
        <w:t xml:space="preserve">moraju uključivati sve navedene elemente u ranije već navedenim minimalnim vrijednostima </w:t>
      </w:r>
      <w:r w:rsidR="00BE6520">
        <w:rPr>
          <w:b/>
          <w:sz w:val="24"/>
        </w:rPr>
        <w:t xml:space="preserve">pokazatelja </w:t>
      </w:r>
      <w:r w:rsidRPr="001E1887">
        <w:rPr>
          <w:b/>
          <w:sz w:val="24"/>
        </w:rPr>
        <w:t>(točka 1.5)</w:t>
      </w:r>
      <w:r w:rsidRPr="001E1887">
        <w:rPr>
          <w:sz w:val="24"/>
        </w:rPr>
        <w:t xml:space="preserve">. </w:t>
      </w:r>
    </w:p>
    <w:p w14:paraId="72FD0CD3" w14:textId="77777777" w:rsidR="004811E1" w:rsidRPr="001E1887" w:rsidRDefault="004811E1" w:rsidP="001E1887">
      <w:pPr>
        <w:spacing w:after="0" w:line="240" w:lineRule="auto"/>
        <w:jc w:val="both"/>
        <w:rPr>
          <w:sz w:val="24"/>
        </w:rPr>
      </w:pPr>
    </w:p>
    <w:p w14:paraId="70E1EDE4" w14:textId="77777777" w:rsidR="004811E1" w:rsidRPr="001E1887" w:rsidRDefault="004811E1" w:rsidP="001E1887">
      <w:pPr>
        <w:spacing w:after="0" w:line="240" w:lineRule="auto"/>
        <w:jc w:val="both"/>
        <w:rPr>
          <w:b/>
          <w:sz w:val="24"/>
          <w:u w:val="single"/>
        </w:rPr>
      </w:pPr>
      <w:r w:rsidRPr="001E1887">
        <w:rPr>
          <w:b/>
          <w:sz w:val="24"/>
          <w:u w:val="single"/>
        </w:rPr>
        <w:t>Prihvatljive aktivnosti su sljedeće:</w:t>
      </w:r>
    </w:p>
    <w:p w14:paraId="4A84206B" w14:textId="77777777" w:rsidR="00305B32" w:rsidRPr="001E1887" w:rsidRDefault="00305B32" w:rsidP="001E1887">
      <w:pPr>
        <w:spacing w:after="0" w:line="240" w:lineRule="auto"/>
        <w:jc w:val="both"/>
        <w:rPr>
          <w:rStyle w:val="Bez"/>
          <w:b/>
          <w:bCs/>
          <w:color w:val="000000"/>
          <w:sz w:val="24"/>
          <w:szCs w:val="24"/>
          <w:u w:color="000000"/>
        </w:rPr>
      </w:pPr>
    </w:p>
    <w:p w14:paraId="49DC8362" w14:textId="7777777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 xml:space="preserve">Element 1. </w:t>
      </w:r>
    </w:p>
    <w:p w14:paraId="2BA930A0" w14:textId="77777777" w:rsidR="00305B32"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 xml:space="preserve">Upravljanje projektom i administracija </w:t>
      </w:r>
    </w:p>
    <w:p w14:paraId="14BB44CB" w14:textId="77777777" w:rsidR="00305B32" w:rsidRPr="001E1887" w:rsidRDefault="00305B32" w:rsidP="001E1887">
      <w:pPr>
        <w:spacing w:after="0" w:line="240" w:lineRule="auto"/>
        <w:jc w:val="both"/>
        <w:rPr>
          <w:rStyle w:val="Bez"/>
          <w:b/>
          <w:bCs/>
          <w:color w:val="000000"/>
          <w:sz w:val="24"/>
          <w:szCs w:val="24"/>
          <w:u w:color="000000"/>
        </w:rPr>
      </w:pPr>
    </w:p>
    <w:p w14:paraId="6F4ACAFA" w14:textId="7777777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 xml:space="preserve">Element 2. </w:t>
      </w:r>
    </w:p>
    <w:p w14:paraId="2359D19B" w14:textId="7777777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Jačanje partnerstva organizacija civilnoga društva i uključivanje novih članica i članova tematske mreže</w:t>
      </w:r>
    </w:p>
    <w:p w14:paraId="47CAF9A8" w14:textId="77777777" w:rsidR="00305B32" w:rsidRPr="001E1887" w:rsidRDefault="00305B32" w:rsidP="001E1887">
      <w:pPr>
        <w:spacing w:after="0" w:line="240" w:lineRule="auto"/>
        <w:jc w:val="both"/>
        <w:rPr>
          <w:rStyle w:val="Bez"/>
          <w:b/>
          <w:bCs/>
          <w:color w:val="000000"/>
          <w:sz w:val="24"/>
          <w:szCs w:val="24"/>
          <w:u w:color="000000"/>
        </w:rPr>
      </w:pPr>
    </w:p>
    <w:p w14:paraId="50D86D69"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mapiranje svih zainteresiranih dionika- izrada analize dionika</w:t>
      </w:r>
    </w:p>
    <w:p w14:paraId="19EA24A5"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izrada adresara OCD-a koje se bave tematikom kojom se bavi tematska mreža</w:t>
      </w:r>
    </w:p>
    <w:p w14:paraId="468C9D11" w14:textId="10F675A6"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provedba aktivnosti koje će rezultirati </w:t>
      </w:r>
      <w:r w:rsidR="00E264D4" w:rsidRPr="001E1887">
        <w:rPr>
          <w:rStyle w:val="Bez"/>
          <w:bCs/>
          <w:color w:val="000000"/>
          <w:sz w:val="24"/>
          <w:szCs w:val="24"/>
          <w:u w:color="000000"/>
        </w:rPr>
        <w:t>povećanju</w:t>
      </w:r>
      <w:r w:rsidRPr="001E1887">
        <w:rPr>
          <w:rStyle w:val="Bez"/>
          <w:bCs/>
          <w:color w:val="000000"/>
          <w:sz w:val="24"/>
          <w:szCs w:val="24"/>
          <w:u w:color="000000"/>
        </w:rPr>
        <w:t xml:space="preserve"> broja članova i članica tematskih mreža</w:t>
      </w:r>
    </w:p>
    <w:p w14:paraId="1B7267D3"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povezivanja i jačanja suradnje organizacija civilnoga društva</w:t>
      </w:r>
    </w:p>
    <w:p w14:paraId="0F05CA8B"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jačanje kapaciteta organizacija civilnoga društva za međusektorsku suradnju sa akademskom zajednicom, socijalnim partnerima, ustanovama, donositeljima odluka i gospodarskim sektorom.</w:t>
      </w:r>
    </w:p>
    <w:p w14:paraId="6C37F582"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jačanje kapaciteta organizacija civilnoga društva za izgradnju partnerstva  koristeći modele suradnje utemeljene na metodologiji quadruple helix    </w:t>
      </w:r>
    </w:p>
    <w:p w14:paraId="39D27337"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aktivnosti usmjerene na uspostavu modela za efikasnije umrežavanje organizacija civilnoga društva;</w:t>
      </w:r>
    </w:p>
    <w:p w14:paraId="599AC98A" w14:textId="1F6C6C60"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009D518D" w:rsidRPr="001E1887">
        <w:rPr>
          <w:rStyle w:val="Bez"/>
          <w:bCs/>
          <w:color w:val="000000"/>
          <w:sz w:val="24"/>
          <w:szCs w:val="24"/>
          <w:u w:color="000000"/>
        </w:rPr>
        <w:t xml:space="preserve"> </w:t>
      </w:r>
      <w:r w:rsidR="009D518D" w:rsidRPr="001E1887">
        <w:rPr>
          <w:rStyle w:val="Bez"/>
          <w:bCs/>
          <w:color w:val="000000"/>
          <w:sz w:val="24"/>
          <w:szCs w:val="24"/>
          <w:u w:color="000000"/>
        </w:rPr>
        <w:tab/>
      </w:r>
      <w:r w:rsidRPr="001E1887">
        <w:rPr>
          <w:rStyle w:val="Bez"/>
          <w:bCs/>
          <w:color w:val="000000"/>
          <w:sz w:val="24"/>
          <w:szCs w:val="24"/>
          <w:u w:color="000000"/>
        </w:rPr>
        <w:t>aktivnosti usmjerene prilagodbi programa organizacija</w:t>
      </w:r>
      <w:r w:rsidR="009D518D" w:rsidRPr="001E1887">
        <w:rPr>
          <w:rStyle w:val="Bez"/>
          <w:bCs/>
          <w:color w:val="000000"/>
          <w:sz w:val="24"/>
          <w:szCs w:val="24"/>
          <w:u w:color="000000"/>
        </w:rPr>
        <w:t xml:space="preserve"> </w:t>
      </w:r>
      <w:r w:rsidRPr="001E1887">
        <w:rPr>
          <w:rStyle w:val="Bez"/>
          <w:bCs/>
          <w:color w:val="000000"/>
          <w:sz w:val="24"/>
          <w:szCs w:val="24"/>
          <w:u w:color="000000"/>
        </w:rPr>
        <w:t>promjenama u društvu</w:t>
      </w:r>
    </w:p>
    <w:p w14:paraId="223294B1"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 xml:space="preserve">razmjena iskustava i  dobre prakse </w:t>
      </w:r>
    </w:p>
    <w:p w14:paraId="6AB4AC1D" w14:textId="506DDBBF"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organiziranje </w:t>
      </w:r>
      <w:r w:rsidR="00D716C7">
        <w:rPr>
          <w:rStyle w:val="Bez"/>
          <w:bCs/>
          <w:color w:val="000000"/>
          <w:sz w:val="24"/>
          <w:szCs w:val="24"/>
          <w:u w:color="000000"/>
        </w:rPr>
        <w:t>koordinacijskih sastanaka OCD-a</w:t>
      </w:r>
    </w:p>
    <w:p w14:paraId="719C4183" w14:textId="77777777" w:rsidR="00B5065D" w:rsidRPr="001E1887" w:rsidRDefault="00B5065D" w:rsidP="001E1887">
      <w:pPr>
        <w:spacing w:after="0" w:line="240" w:lineRule="auto"/>
        <w:jc w:val="both"/>
        <w:rPr>
          <w:rStyle w:val="Bez"/>
          <w:b/>
          <w:bCs/>
          <w:color w:val="000000"/>
          <w:sz w:val="24"/>
          <w:szCs w:val="24"/>
          <w:u w:color="000000"/>
        </w:rPr>
      </w:pPr>
    </w:p>
    <w:p w14:paraId="0F70C66A" w14:textId="5CDCC063"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3. Provedba ispitivanja javnog m</w:t>
      </w:r>
      <w:r w:rsidR="00B5065D" w:rsidRPr="001E1887">
        <w:rPr>
          <w:rStyle w:val="Bez"/>
          <w:b/>
          <w:bCs/>
          <w:color w:val="000000"/>
          <w:sz w:val="24"/>
          <w:szCs w:val="24"/>
          <w:u w:color="000000"/>
        </w:rPr>
        <w:t>i</w:t>
      </w:r>
      <w:r w:rsidRPr="001E1887">
        <w:rPr>
          <w:rStyle w:val="Bez"/>
          <w:b/>
          <w:bCs/>
          <w:color w:val="000000"/>
          <w:sz w:val="24"/>
          <w:szCs w:val="24"/>
          <w:u w:color="000000"/>
        </w:rPr>
        <w:t>jenja i ispitivanje potreba društva</w:t>
      </w:r>
    </w:p>
    <w:p w14:paraId="7478907E" w14:textId="77777777" w:rsidR="00305B32" w:rsidRPr="001E1887" w:rsidRDefault="00305B32" w:rsidP="001E1887">
      <w:pPr>
        <w:spacing w:after="0" w:line="240" w:lineRule="auto"/>
        <w:jc w:val="both"/>
        <w:rPr>
          <w:rStyle w:val="Bez"/>
          <w:b/>
          <w:bCs/>
          <w:color w:val="000000"/>
          <w:sz w:val="24"/>
          <w:szCs w:val="24"/>
          <w:u w:color="000000"/>
        </w:rPr>
      </w:pPr>
    </w:p>
    <w:p w14:paraId="504C369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 xml:space="preserve">održavanja fokus grupa i anketnih istraživanja </w:t>
      </w:r>
    </w:p>
    <w:p w14:paraId="16D84D8D"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individualne i grupne rasprave o stvarnim potrebama u lokalnoj zajednici;</w:t>
      </w:r>
    </w:p>
    <w:p w14:paraId="0323E142" w14:textId="77777777" w:rsidR="00305B32" w:rsidRPr="001E1887" w:rsidRDefault="00305B32" w:rsidP="001E1887">
      <w:pPr>
        <w:spacing w:after="0" w:line="240" w:lineRule="auto"/>
        <w:jc w:val="both"/>
        <w:rPr>
          <w:rStyle w:val="Bez"/>
          <w:bCs/>
          <w:color w:val="000000"/>
          <w:sz w:val="24"/>
          <w:szCs w:val="24"/>
          <w:u w:color="000000"/>
        </w:rPr>
      </w:pPr>
    </w:p>
    <w:p w14:paraId="35A04E71" w14:textId="77777777" w:rsidR="00305B32" w:rsidRPr="001E1887" w:rsidRDefault="00305B32" w:rsidP="001E1887">
      <w:pPr>
        <w:spacing w:after="0" w:line="240" w:lineRule="auto"/>
        <w:jc w:val="both"/>
        <w:rPr>
          <w:rStyle w:val="Bez"/>
          <w:b/>
          <w:bCs/>
          <w:color w:val="000000"/>
          <w:sz w:val="24"/>
          <w:szCs w:val="24"/>
          <w:u w:color="000000"/>
        </w:rPr>
      </w:pPr>
    </w:p>
    <w:p w14:paraId="041EA54B" w14:textId="43D89701" w:rsidR="00305B32" w:rsidRDefault="00305B32" w:rsidP="001E1887">
      <w:pPr>
        <w:spacing w:after="0" w:line="240" w:lineRule="auto"/>
        <w:jc w:val="both"/>
        <w:rPr>
          <w:rStyle w:val="Bez"/>
          <w:bCs/>
          <w:color w:val="000000"/>
          <w:sz w:val="24"/>
          <w:szCs w:val="24"/>
          <w:u w:color="000000"/>
        </w:rPr>
      </w:pPr>
      <w:r w:rsidRPr="001E1887">
        <w:rPr>
          <w:rStyle w:val="Bez"/>
          <w:b/>
          <w:bCs/>
          <w:color w:val="000000"/>
          <w:sz w:val="24"/>
          <w:szCs w:val="24"/>
          <w:u w:color="000000"/>
        </w:rPr>
        <w:t>Element 4.</w:t>
      </w:r>
      <w:r w:rsidR="00B5065D" w:rsidRPr="001E1887">
        <w:rPr>
          <w:rStyle w:val="Bez"/>
          <w:b/>
          <w:bCs/>
          <w:color w:val="000000"/>
          <w:sz w:val="24"/>
          <w:szCs w:val="24"/>
          <w:u w:color="000000"/>
        </w:rPr>
        <w:t xml:space="preserve"> </w:t>
      </w:r>
      <w:r w:rsidRPr="001E1887">
        <w:rPr>
          <w:rStyle w:val="Bez"/>
          <w:b/>
          <w:bCs/>
          <w:color w:val="000000"/>
          <w:sz w:val="24"/>
          <w:szCs w:val="24"/>
          <w:u w:color="000000"/>
        </w:rPr>
        <w:t>Provedba znanstvenih istraživanja u području utvrđene potrebne društvene promjene</w:t>
      </w:r>
      <w:r w:rsidRPr="001E1887">
        <w:rPr>
          <w:rStyle w:val="Bez"/>
          <w:bCs/>
          <w:color w:val="000000"/>
          <w:sz w:val="24"/>
          <w:szCs w:val="24"/>
          <w:u w:color="000000"/>
        </w:rPr>
        <w:t xml:space="preserve">  </w:t>
      </w:r>
    </w:p>
    <w:p w14:paraId="23BB1E7D" w14:textId="77777777" w:rsidR="00D716C7" w:rsidRPr="001E1887" w:rsidRDefault="00D716C7" w:rsidP="001E1887">
      <w:pPr>
        <w:spacing w:after="0" w:line="240" w:lineRule="auto"/>
        <w:jc w:val="both"/>
        <w:rPr>
          <w:rStyle w:val="Bez"/>
          <w:b/>
          <w:bCs/>
          <w:color w:val="000000"/>
          <w:sz w:val="24"/>
          <w:szCs w:val="24"/>
          <w:u w:color="000000"/>
        </w:rPr>
      </w:pPr>
    </w:p>
    <w:p w14:paraId="76B1AF82" w14:textId="454BFEEB"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aktivnosti koje pridonose jačanju kapaciteta organizacija civilnoga društva za suradnju s akad</w:t>
      </w:r>
      <w:r w:rsidR="00D716C7">
        <w:rPr>
          <w:rStyle w:val="Bez"/>
          <w:bCs/>
          <w:color w:val="000000"/>
          <w:sz w:val="24"/>
          <w:szCs w:val="24"/>
          <w:u w:color="000000"/>
        </w:rPr>
        <w:t>emskom i znanstvenom zajednicom</w:t>
      </w:r>
    </w:p>
    <w:p w14:paraId="3501B067" w14:textId="21CBD51B"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aktivnosti izrade znanstvenog istraživanja i izrade analize koje mogu između ostalog uključivati analizu dokumenata, analizu najboljih svjetskih, regionalnih ili lokalnih praksi te terensko istraživanje na ciljanim skupinama i/ili provoditeljima putem dubinskih intervjua provedenih u suradnji organizacija civilnoga društva i akademski</w:t>
      </w:r>
      <w:r w:rsidR="00D716C7">
        <w:rPr>
          <w:rStyle w:val="Bez"/>
          <w:bCs/>
          <w:color w:val="000000"/>
          <w:sz w:val="24"/>
          <w:szCs w:val="24"/>
          <w:u w:color="000000"/>
        </w:rPr>
        <w:t>h i/ili znanstvenih institucija</w:t>
      </w:r>
    </w:p>
    <w:p w14:paraId="1CD922B5"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pripreme, pisanja i objave znanstvenih članaka na temelju provedenog znanstvenog istraživanja, predviđena aktivnost predviđena je u suradnji OCD-a i akademskih i/ili znanstvenih institucija</w:t>
      </w:r>
    </w:p>
    <w:p w14:paraId="51153193" w14:textId="77777777" w:rsidR="00305B32" w:rsidRPr="001E1887" w:rsidRDefault="00305B32" w:rsidP="001E1887">
      <w:pPr>
        <w:spacing w:after="0" w:line="240" w:lineRule="auto"/>
        <w:jc w:val="both"/>
        <w:rPr>
          <w:rStyle w:val="Bez"/>
          <w:b/>
          <w:bCs/>
          <w:color w:val="000000"/>
          <w:sz w:val="24"/>
          <w:szCs w:val="24"/>
          <w:u w:color="000000"/>
        </w:rPr>
      </w:pPr>
    </w:p>
    <w:p w14:paraId="2521C445" w14:textId="77777777" w:rsidR="00305B32" w:rsidRPr="001E1887" w:rsidRDefault="00305B32" w:rsidP="001E1887">
      <w:pPr>
        <w:spacing w:after="0" w:line="240" w:lineRule="auto"/>
        <w:jc w:val="both"/>
        <w:rPr>
          <w:rStyle w:val="Bez"/>
          <w:b/>
          <w:bCs/>
          <w:color w:val="000000"/>
          <w:sz w:val="24"/>
          <w:szCs w:val="24"/>
          <w:u w:color="000000"/>
        </w:rPr>
      </w:pPr>
    </w:p>
    <w:p w14:paraId="31FEEBF8" w14:textId="58A49B40"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5.</w:t>
      </w:r>
      <w:r w:rsidR="005821F2" w:rsidRPr="001E1887">
        <w:rPr>
          <w:rStyle w:val="Bez"/>
          <w:b/>
          <w:bCs/>
          <w:color w:val="000000"/>
          <w:sz w:val="24"/>
          <w:szCs w:val="24"/>
          <w:u w:color="000000"/>
        </w:rPr>
        <w:t xml:space="preserve"> </w:t>
      </w:r>
      <w:r w:rsidRPr="001E1887">
        <w:rPr>
          <w:rStyle w:val="Bez"/>
          <w:b/>
          <w:bCs/>
          <w:color w:val="000000"/>
          <w:sz w:val="24"/>
          <w:szCs w:val="24"/>
          <w:u w:color="000000"/>
        </w:rPr>
        <w:t>Izrada smjernica za razvoj javnih politika utemeljenih na dokazima</w:t>
      </w:r>
    </w:p>
    <w:p w14:paraId="1BAF45CA" w14:textId="77777777" w:rsidR="00305B32" w:rsidRPr="001E1887" w:rsidRDefault="00305B32" w:rsidP="001E1887">
      <w:pPr>
        <w:spacing w:after="0" w:line="240" w:lineRule="auto"/>
        <w:jc w:val="both"/>
        <w:rPr>
          <w:rStyle w:val="Bez"/>
          <w:b/>
          <w:bCs/>
          <w:color w:val="000000"/>
          <w:sz w:val="24"/>
          <w:szCs w:val="24"/>
          <w:u w:color="000000"/>
        </w:rPr>
      </w:pPr>
    </w:p>
    <w:p w14:paraId="2E150ECE" w14:textId="77777777" w:rsidR="00305B32" w:rsidRPr="001E1887" w:rsidRDefault="00305B32" w:rsidP="001E1887">
      <w:pPr>
        <w:spacing w:after="0" w:line="240" w:lineRule="auto"/>
        <w:jc w:val="both"/>
        <w:rPr>
          <w:rStyle w:val="Bez"/>
          <w:bCs/>
          <w:color w:val="000000"/>
          <w:sz w:val="24"/>
          <w:szCs w:val="24"/>
          <w:u w:color="000000"/>
        </w:rPr>
      </w:pPr>
      <w:r w:rsidRPr="00D716C7">
        <w:rPr>
          <w:rStyle w:val="Bez"/>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Izrade smjernica utemeljenih na provedenim znanstvenim istraživanjima</w:t>
      </w:r>
    </w:p>
    <w:p w14:paraId="78E5C60E"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debate, rad u skupinama, rad u parovima, brainstorming, iskustvene vježbe i sl.</w:t>
      </w:r>
    </w:p>
    <w:p w14:paraId="21EC0365" w14:textId="12060172"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mentoriranje OCD-a za uvođenje standarda </w:t>
      </w:r>
      <w:r w:rsidR="005821F2" w:rsidRPr="001E1887">
        <w:rPr>
          <w:rStyle w:val="Bez"/>
          <w:bCs/>
          <w:color w:val="000000"/>
          <w:sz w:val="24"/>
          <w:szCs w:val="24"/>
          <w:u w:color="000000"/>
        </w:rPr>
        <w:t>kvalitete</w:t>
      </w:r>
      <w:r w:rsidRPr="001E1887">
        <w:rPr>
          <w:rStyle w:val="Bez"/>
          <w:bCs/>
          <w:color w:val="000000"/>
          <w:sz w:val="24"/>
          <w:szCs w:val="24"/>
          <w:u w:color="000000"/>
        </w:rPr>
        <w:t xml:space="preserve"> prilikom izrade prijedloga smjernica javnih politika</w:t>
      </w:r>
    </w:p>
    <w:p w14:paraId="764AFA5A" w14:textId="77777777" w:rsidR="00305B32" w:rsidRPr="001E1887" w:rsidRDefault="00305B32" w:rsidP="001E1887">
      <w:pPr>
        <w:spacing w:after="0" w:line="240" w:lineRule="auto"/>
        <w:jc w:val="both"/>
        <w:rPr>
          <w:rStyle w:val="Bez"/>
          <w:bCs/>
          <w:color w:val="000000"/>
          <w:sz w:val="24"/>
          <w:szCs w:val="24"/>
          <w:u w:color="000000"/>
        </w:rPr>
      </w:pPr>
    </w:p>
    <w:p w14:paraId="5205B9D4" w14:textId="77777777" w:rsidR="00305B32" w:rsidRPr="001E1887" w:rsidRDefault="00305B32" w:rsidP="001E1887">
      <w:pPr>
        <w:spacing w:after="0" w:line="240" w:lineRule="auto"/>
        <w:jc w:val="both"/>
        <w:rPr>
          <w:rStyle w:val="Bez"/>
          <w:b/>
          <w:bCs/>
          <w:color w:val="000000"/>
          <w:sz w:val="24"/>
          <w:szCs w:val="24"/>
          <w:u w:color="000000"/>
        </w:rPr>
      </w:pPr>
    </w:p>
    <w:p w14:paraId="3F9FB91A" w14:textId="347AD522" w:rsidR="00305B32"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6.</w:t>
      </w:r>
      <w:r w:rsidR="005821F2" w:rsidRPr="001E1887">
        <w:rPr>
          <w:rStyle w:val="Bez"/>
          <w:b/>
          <w:bCs/>
          <w:color w:val="000000"/>
          <w:sz w:val="24"/>
          <w:szCs w:val="24"/>
          <w:u w:color="000000"/>
        </w:rPr>
        <w:t xml:space="preserve"> </w:t>
      </w:r>
      <w:r w:rsidRPr="001E1887">
        <w:rPr>
          <w:rStyle w:val="Bez"/>
          <w:b/>
          <w:bCs/>
          <w:color w:val="000000"/>
          <w:sz w:val="24"/>
          <w:szCs w:val="24"/>
          <w:u w:color="000000"/>
        </w:rPr>
        <w:t>Broj provedenih analiza društvenog utjecaja predloženih intervencija</w:t>
      </w:r>
    </w:p>
    <w:p w14:paraId="5C8D654B" w14:textId="77777777" w:rsidR="00D716C7" w:rsidRPr="001E1887" w:rsidRDefault="00D716C7" w:rsidP="001E1887">
      <w:pPr>
        <w:spacing w:after="0" w:line="240" w:lineRule="auto"/>
        <w:jc w:val="both"/>
        <w:rPr>
          <w:rStyle w:val="Bez"/>
          <w:b/>
          <w:bCs/>
          <w:color w:val="000000"/>
          <w:sz w:val="24"/>
          <w:szCs w:val="24"/>
          <w:u w:color="000000"/>
        </w:rPr>
      </w:pPr>
    </w:p>
    <w:p w14:paraId="6D8D0165"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izrada metodologije analize  društvenog utjecaja intervencija</w:t>
      </w:r>
    </w:p>
    <w:p w14:paraId="557B6F8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 se predviđeno provodi u suradnji OCD-a i akademskih i/ili znanstvenoistraživačkim institucijama</w:t>
      </w:r>
    </w:p>
    <w:p w14:paraId="7B73A221"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koordinacijski sastanci OCD-a i partnera</w:t>
      </w:r>
    </w:p>
    <w:p w14:paraId="1E1FBC62"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provedba analiza društvenog utjecaja intervencija</w:t>
      </w:r>
    </w:p>
    <w:p w14:paraId="428AC0C3"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predstavljanje rezultata provedenih analiza</w:t>
      </w:r>
    </w:p>
    <w:p w14:paraId="362385A7" w14:textId="77777777" w:rsidR="00305B32" w:rsidRDefault="00305B32" w:rsidP="001E1887">
      <w:pPr>
        <w:spacing w:after="0" w:line="240" w:lineRule="auto"/>
        <w:jc w:val="both"/>
        <w:rPr>
          <w:rStyle w:val="Bez"/>
          <w:b/>
          <w:bCs/>
          <w:color w:val="000000"/>
          <w:sz w:val="24"/>
          <w:szCs w:val="24"/>
          <w:u w:color="000000"/>
        </w:rPr>
      </w:pPr>
    </w:p>
    <w:p w14:paraId="3773DDD1" w14:textId="77777777" w:rsidR="00D716C7" w:rsidRPr="001E1887" w:rsidRDefault="00D716C7" w:rsidP="001E1887">
      <w:pPr>
        <w:spacing w:after="0" w:line="240" w:lineRule="auto"/>
        <w:jc w:val="both"/>
        <w:rPr>
          <w:rStyle w:val="Bez"/>
          <w:b/>
          <w:bCs/>
          <w:color w:val="000000"/>
          <w:sz w:val="24"/>
          <w:szCs w:val="24"/>
          <w:u w:color="000000"/>
        </w:rPr>
      </w:pPr>
    </w:p>
    <w:p w14:paraId="0A93984B" w14:textId="65579D1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7.</w:t>
      </w:r>
      <w:r w:rsidR="005821F2" w:rsidRPr="001E1887">
        <w:rPr>
          <w:rStyle w:val="Bez"/>
          <w:b/>
          <w:bCs/>
          <w:color w:val="000000"/>
          <w:sz w:val="24"/>
          <w:szCs w:val="24"/>
          <w:u w:color="000000"/>
        </w:rPr>
        <w:t xml:space="preserve"> </w:t>
      </w:r>
      <w:r w:rsidRPr="001E1887">
        <w:rPr>
          <w:rStyle w:val="Bez"/>
          <w:b/>
          <w:bCs/>
          <w:color w:val="000000"/>
          <w:sz w:val="24"/>
          <w:szCs w:val="24"/>
          <w:u w:color="000000"/>
        </w:rPr>
        <w:t>Provedba strukturiranog dijaloga svih dionika i donositelja odluka</w:t>
      </w:r>
    </w:p>
    <w:p w14:paraId="5B4631A3" w14:textId="77777777" w:rsidR="00305B32" w:rsidRPr="001E1887" w:rsidRDefault="00305B32" w:rsidP="001E1887">
      <w:pPr>
        <w:spacing w:after="0" w:line="240" w:lineRule="auto"/>
        <w:jc w:val="both"/>
        <w:rPr>
          <w:rStyle w:val="Bez"/>
          <w:b/>
          <w:bCs/>
          <w:color w:val="000000"/>
          <w:sz w:val="24"/>
          <w:szCs w:val="24"/>
          <w:u w:color="000000"/>
        </w:rPr>
      </w:pPr>
    </w:p>
    <w:p w14:paraId="2EEB237E"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aktivnosti izgradnje kapaciteta organizacija civilnoga društva za veći utjecaj u procesu donošenja odluka te praćenja politika na svim razinama;</w:t>
      </w:r>
    </w:p>
    <w:p w14:paraId="0DBD541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organizacija okruglih stolova, stručnih rasprava, tematskih radionica, konferencija</w:t>
      </w:r>
    </w:p>
    <w:p w14:paraId="3350D758"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organiziranje koordinacijskih sastanaka OCD-a i javnih institucija ;</w:t>
      </w:r>
    </w:p>
    <w:p w14:paraId="3F6219A5"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usmjerene poticanju javnih institucija i poslovnog sektora za suradnju s organizacijama civilnog društva u izradi javnih politika;</w:t>
      </w:r>
    </w:p>
    <w:p w14:paraId="317E9E24"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uvođenje inovativnih i kreativnih alata i mehanizama (uključujući i korištenje informacijskih i komunikacijskih tehnologija) za razvoj dijaloga OCD-a i donositelja odluka</w:t>
      </w:r>
    </w:p>
    <w:p w14:paraId="6185A4B1"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zagovaračke aktivnosti OCD-a za provedbu izrađenih smjernica javnih politika</w:t>
      </w:r>
    </w:p>
    <w:p w14:paraId="5F0BFD6E" w14:textId="77777777" w:rsidR="00305B32" w:rsidRPr="001E1887" w:rsidRDefault="00305B32" w:rsidP="001E1887">
      <w:pPr>
        <w:spacing w:after="0" w:line="240" w:lineRule="auto"/>
        <w:jc w:val="both"/>
        <w:rPr>
          <w:rStyle w:val="Bez"/>
          <w:bCs/>
          <w:color w:val="000000"/>
          <w:sz w:val="24"/>
          <w:szCs w:val="24"/>
          <w:u w:color="000000"/>
        </w:rPr>
      </w:pPr>
    </w:p>
    <w:p w14:paraId="0AC7F973" w14:textId="77777777" w:rsidR="00305B32" w:rsidRPr="001E1887" w:rsidRDefault="00305B32" w:rsidP="001E1887">
      <w:pPr>
        <w:spacing w:after="0" w:line="240" w:lineRule="auto"/>
        <w:jc w:val="both"/>
        <w:rPr>
          <w:rStyle w:val="Bez"/>
          <w:b/>
          <w:bCs/>
          <w:color w:val="000000"/>
          <w:sz w:val="24"/>
          <w:szCs w:val="24"/>
          <w:u w:color="000000"/>
        </w:rPr>
      </w:pPr>
    </w:p>
    <w:p w14:paraId="34B96DD8" w14:textId="7777777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8.</w:t>
      </w:r>
    </w:p>
    <w:p w14:paraId="48B7D2BB" w14:textId="7777777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Promidžba i vidljivost</w:t>
      </w:r>
    </w:p>
    <w:p w14:paraId="4F1C32EA" w14:textId="77777777" w:rsidR="00305B32" w:rsidRPr="001E1887" w:rsidRDefault="00305B32" w:rsidP="001E1887">
      <w:pPr>
        <w:spacing w:after="0" w:line="240" w:lineRule="auto"/>
        <w:jc w:val="both"/>
        <w:rPr>
          <w:rStyle w:val="Bez"/>
          <w:b/>
          <w:bCs/>
          <w:color w:val="000000"/>
          <w:sz w:val="24"/>
          <w:szCs w:val="24"/>
          <w:u w:color="000000"/>
        </w:rPr>
      </w:pPr>
    </w:p>
    <w:p w14:paraId="34C84ED9" w14:textId="77777777" w:rsidR="00BE6520" w:rsidRPr="00D716C7" w:rsidRDefault="00BE6520" w:rsidP="00BE6520">
      <w:pPr>
        <w:spacing w:line="240" w:lineRule="auto"/>
        <w:jc w:val="both"/>
        <w:rPr>
          <w:sz w:val="24"/>
          <w:szCs w:val="24"/>
        </w:rPr>
      </w:pPr>
      <w:r w:rsidRPr="00D716C7">
        <w:rPr>
          <w:sz w:val="24"/>
          <w:szCs w:val="24"/>
        </w:rPr>
        <w:t xml:space="preserve">Sve aktivnosti kojima je svrha promidžba i vidljivost projektnog prijedloga moraju osigurati osnovne elemente vidljivosti vezane uz ESI fondove. </w:t>
      </w:r>
    </w:p>
    <w:p w14:paraId="1A674625" w14:textId="66E81DA2" w:rsidR="00550F06" w:rsidRDefault="00550F06" w:rsidP="001E1887">
      <w:pPr>
        <w:spacing w:after="0" w:line="240" w:lineRule="auto"/>
        <w:jc w:val="both"/>
        <w:rPr>
          <w:sz w:val="24"/>
          <w:szCs w:val="24"/>
        </w:rPr>
      </w:pPr>
    </w:p>
    <w:p w14:paraId="2462D9B0" w14:textId="77777777" w:rsidR="00BE6520" w:rsidRPr="001E1887" w:rsidRDefault="00BE6520" w:rsidP="001E1887">
      <w:pPr>
        <w:spacing w:after="0" w:line="240" w:lineRule="auto"/>
        <w:jc w:val="both"/>
        <w:rPr>
          <w:sz w:val="24"/>
          <w:szCs w:val="24"/>
        </w:rPr>
      </w:pPr>
    </w:p>
    <w:p w14:paraId="7CD61ED4" w14:textId="7CA2D870" w:rsidR="0010302A" w:rsidRPr="00BE6520" w:rsidRDefault="00D716C7" w:rsidP="001E1887">
      <w:pPr>
        <w:spacing w:line="240" w:lineRule="auto"/>
        <w:jc w:val="both"/>
        <w:rPr>
          <w:b/>
          <w:sz w:val="28"/>
          <w:szCs w:val="28"/>
        </w:rPr>
      </w:pPr>
      <w:r w:rsidRPr="00BE6520">
        <w:rPr>
          <w:b/>
          <w:sz w:val="28"/>
          <w:szCs w:val="28"/>
        </w:rPr>
        <w:t>Komponenta 2</w:t>
      </w:r>
    </w:p>
    <w:p w14:paraId="3D69A9CB" w14:textId="7F95AE33" w:rsidR="0010302A" w:rsidRPr="001E1887" w:rsidRDefault="0010302A" w:rsidP="001E1887">
      <w:pPr>
        <w:spacing w:line="240" w:lineRule="auto"/>
        <w:jc w:val="both"/>
        <w:rPr>
          <w:sz w:val="24"/>
          <w:szCs w:val="24"/>
        </w:rPr>
      </w:pPr>
      <w:r w:rsidRPr="001E1887">
        <w:rPr>
          <w:sz w:val="24"/>
          <w:szCs w:val="24"/>
        </w:rPr>
        <w:t>Prihvatljive aktivnosti su sljedeće:</w:t>
      </w:r>
    </w:p>
    <w:p w14:paraId="2F332CE3" w14:textId="77777777" w:rsidR="00BE6520" w:rsidRDefault="00BE6520" w:rsidP="001E1887">
      <w:pPr>
        <w:spacing w:line="240" w:lineRule="auto"/>
        <w:jc w:val="both"/>
        <w:rPr>
          <w:b/>
          <w:sz w:val="24"/>
          <w:szCs w:val="24"/>
        </w:rPr>
      </w:pPr>
    </w:p>
    <w:p w14:paraId="5D6D663F" w14:textId="77777777" w:rsidR="0010302A" w:rsidRPr="001E1887" w:rsidRDefault="0010302A" w:rsidP="001E1887">
      <w:pPr>
        <w:spacing w:line="240" w:lineRule="auto"/>
        <w:jc w:val="both"/>
        <w:rPr>
          <w:b/>
          <w:sz w:val="24"/>
          <w:szCs w:val="24"/>
        </w:rPr>
      </w:pPr>
      <w:r w:rsidRPr="001E1887">
        <w:rPr>
          <w:b/>
          <w:sz w:val="24"/>
          <w:szCs w:val="24"/>
        </w:rPr>
        <w:t xml:space="preserve">Element 1. </w:t>
      </w:r>
    </w:p>
    <w:p w14:paraId="48F874C0" w14:textId="77777777" w:rsidR="0010302A" w:rsidRPr="001E1887" w:rsidRDefault="0010302A" w:rsidP="001E1887">
      <w:pPr>
        <w:spacing w:line="240" w:lineRule="auto"/>
        <w:jc w:val="both"/>
        <w:rPr>
          <w:b/>
          <w:sz w:val="24"/>
          <w:szCs w:val="24"/>
        </w:rPr>
      </w:pPr>
      <w:r w:rsidRPr="001E1887">
        <w:rPr>
          <w:b/>
          <w:sz w:val="24"/>
          <w:szCs w:val="24"/>
        </w:rPr>
        <w:t xml:space="preserve">Upravljanje projektom i administracija </w:t>
      </w:r>
    </w:p>
    <w:p w14:paraId="755A3971" w14:textId="77777777" w:rsidR="00D716C7" w:rsidRPr="00D716C7" w:rsidRDefault="00D716C7" w:rsidP="00D716C7">
      <w:pPr>
        <w:spacing w:after="0" w:line="240" w:lineRule="auto"/>
        <w:ind w:left="722"/>
        <w:jc w:val="both"/>
        <w:rPr>
          <w:sz w:val="24"/>
          <w:szCs w:val="24"/>
        </w:rPr>
      </w:pPr>
    </w:p>
    <w:p w14:paraId="69F83C05" w14:textId="77777777" w:rsidR="0010302A" w:rsidRPr="001E1887" w:rsidRDefault="0010302A" w:rsidP="001E1887">
      <w:pPr>
        <w:spacing w:line="240" w:lineRule="auto"/>
        <w:jc w:val="both"/>
        <w:rPr>
          <w:b/>
          <w:sz w:val="24"/>
          <w:szCs w:val="24"/>
        </w:rPr>
      </w:pPr>
      <w:r w:rsidRPr="001E1887">
        <w:rPr>
          <w:b/>
          <w:sz w:val="24"/>
          <w:szCs w:val="24"/>
        </w:rPr>
        <w:t xml:space="preserve">Element 2. </w:t>
      </w:r>
    </w:p>
    <w:p w14:paraId="73237324" w14:textId="77777777" w:rsidR="0010302A" w:rsidRPr="001E1887" w:rsidRDefault="0010302A" w:rsidP="001E1887">
      <w:pPr>
        <w:spacing w:line="240" w:lineRule="auto"/>
        <w:jc w:val="both"/>
        <w:rPr>
          <w:b/>
          <w:sz w:val="24"/>
          <w:szCs w:val="24"/>
        </w:rPr>
      </w:pPr>
      <w:r w:rsidRPr="001E1887">
        <w:rPr>
          <w:b/>
          <w:sz w:val="24"/>
          <w:szCs w:val="24"/>
        </w:rPr>
        <w:t>Provedba analiza uvjeta rada radnika u RH:</w:t>
      </w:r>
    </w:p>
    <w:p w14:paraId="3205186D" w14:textId="7DCF31FA" w:rsidR="0010302A" w:rsidRPr="001E1887" w:rsidRDefault="0010302A" w:rsidP="001E1887">
      <w:pPr>
        <w:spacing w:line="240" w:lineRule="auto"/>
        <w:jc w:val="both"/>
        <w:rPr>
          <w:sz w:val="24"/>
          <w:szCs w:val="24"/>
        </w:rPr>
      </w:pPr>
      <w:r w:rsidRPr="001E1887">
        <w:rPr>
          <w:sz w:val="24"/>
          <w:szCs w:val="24"/>
        </w:rPr>
        <w:t xml:space="preserve">- </w:t>
      </w:r>
      <w:r w:rsidRPr="001E1887">
        <w:rPr>
          <w:sz w:val="24"/>
          <w:szCs w:val="24"/>
        </w:rPr>
        <w:tab/>
        <w:t>aktivnosti istraživanja i/ili izrade analize uvjeta rada u Republici Hrvatskoj s naglaskom na sezonski rad koje mogu između ostalog uključivati analizu dokumenata, analizu najboljih svjetskih, regionalnih ili lokalnih praksi te terensko istraživanje na ciljanim skupinama i/ili provoditeljima putem dubinskih intervjua, održavanja fokus grupa i anketnih istraživanja.</w:t>
      </w:r>
    </w:p>
    <w:p w14:paraId="5947EADD" w14:textId="594DC4E0" w:rsidR="00D716C7" w:rsidRDefault="0010302A" w:rsidP="001E1887">
      <w:pPr>
        <w:spacing w:line="240" w:lineRule="auto"/>
        <w:jc w:val="both"/>
        <w:rPr>
          <w:sz w:val="24"/>
          <w:szCs w:val="24"/>
        </w:rPr>
      </w:pPr>
      <w:r w:rsidRPr="001E1887">
        <w:rPr>
          <w:sz w:val="24"/>
          <w:szCs w:val="24"/>
        </w:rPr>
        <w:t>Analiza uvjeta rada može uključivati tematiku zaštite i sigurnosti na radu, zdravlje radnika, pitanje plaća i naknada, radnih odnosa i ugovora o radu, pitanje nagrada i odgovornosti obveza na radu, uključujući i odgovornost spram svih povreda obveza na radu, pitanje obrazovanja i napredovanja, radno vrijeme i njegov raspored osobito u kontekstu sezonskog rada smjene, noćni rad, dvokratni rad i s tim u vezi odmori, dopusti i njihovo reguliranje, jednostavnije zaposlenje ili promjena radnog mjesta, uvjeti smještaja i hrane, organizacije rada, motivacije, način pronalaženja poslova, dobne spolne i obrazovne strukture, higijena rada, zaštitu majke i djeteta, trudnica, boležljivih i starijih radnika, radnika sa smanjenim radnim sposobnostima, osoba s invaliditetom, poštivanje i unapređenje nacionalne i internacionalne zakonske regulative kao i svi drug</w:t>
      </w:r>
      <w:r w:rsidR="00D716C7">
        <w:rPr>
          <w:sz w:val="24"/>
          <w:szCs w:val="24"/>
        </w:rPr>
        <w:t>i uvjeti rada socijalne naravi.</w:t>
      </w:r>
    </w:p>
    <w:p w14:paraId="178698FF" w14:textId="77777777" w:rsidR="00BE6520" w:rsidRPr="001E1887" w:rsidRDefault="00BE6520" w:rsidP="001E1887">
      <w:pPr>
        <w:spacing w:line="240" w:lineRule="auto"/>
        <w:jc w:val="both"/>
        <w:rPr>
          <w:sz w:val="24"/>
          <w:szCs w:val="24"/>
        </w:rPr>
      </w:pPr>
    </w:p>
    <w:p w14:paraId="75014030" w14:textId="77777777" w:rsidR="0010302A" w:rsidRPr="001E1887" w:rsidRDefault="0010302A" w:rsidP="001E1887">
      <w:pPr>
        <w:spacing w:line="240" w:lineRule="auto"/>
        <w:jc w:val="both"/>
        <w:rPr>
          <w:b/>
          <w:sz w:val="24"/>
          <w:szCs w:val="24"/>
        </w:rPr>
      </w:pPr>
      <w:r w:rsidRPr="001E1887">
        <w:rPr>
          <w:b/>
          <w:sz w:val="24"/>
          <w:szCs w:val="24"/>
        </w:rPr>
        <w:t>Element 3.</w:t>
      </w:r>
    </w:p>
    <w:p w14:paraId="4C087828" w14:textId="77777777" w:rsidR="0010302A" w:rsidRPr="001E1887" w:rsidRDefault="0010302A" w:rsidP="001E1887">
      <w:pPr>
        <w:spacing w:line="240" w:lineRule="auto"/>
        <w:jc w:val="both"/>
        <w:rPr>
          <w:b/>
          <w:sz w:val="24"/>
          <w:szCs w:val="24"/>
        </w:rPr>
      </w:pPr>
      <w:r w:rsidRPr="001E1887">
        <w:rPr>
          <w:b/>
          <w:sz w:val="24"/>
          <w:szCs w:val="24"/>
        </w:rPr>
        <w:t>Jačanje partnerskih odnosa sindikata i poslodavaca u kontekstu promicanja boljih uvjeta rada s naglaskom na sezonske poslove:</w:t>
      </w:r>
    </w:p>
    <w:p w14:paraId="7BF68725" w14:textId="4F6FA7A0" w:rsidR="0010302A" w:rsidRPr="001E1887" w:rsidRDefault="0010302A" w:rsidP="00D716C7">
      <w:pPr>
        <w:spacing w:after="0" w:line="240" w:lineRule="auto"/>
        <w:jc w:val="both"/>
        <w:rPr>
          <w:sz w:val="24"/>
          <w:szCs w:val="24"/>
        </w:rPr>
      </w:pPr>
      <w:r w:rsidRPr="001E1887">
        <w:rPr>
          <w:sz w:val="24"/>
          <w:szCs w:val="24"/>
        </w:rPr>
        <w:t>-</w:t>
      </w:r>
      <w:r w:rsidRPr="001E1887">
        <w:rPr>
          <w:sz w:val="24"/>
          <w:szCs w:val="24"/>
        </w:rPr>
        <w:tab/>
        <w:t>jačanje kapaciteta socijalnih partnera o načinima unaprjeđenja suradnje među socijalnim partnerima,  komunikacijskim vještinama, tehnikama dijaloga, zagovaranja i pregovaranja-</w:t>
      </w:r>
      <w:r w:rsidRPr="001E1887">
        <w:rPr>
          <w:sz w:val="24"/>
          <w:szCs w:val="24"/>
        </w:rPr>
        <w:lastRenderedPageBreak/>
        <w:tab/>
        <w:t>aktivnosti izgradnje kapaciteta socijalnih partnera za veći utjecaj u procesu donošenja odluka te pra</w:t>
      </w:r>
      <w:r w:rsidR="00D716C7">
        <w:rPr>
          <w:sz w:val="24"/>
          <w:szCs w:val="24"/>
        </w:rPr>
        <w:t>ćenja politika na svim razinama</w:t>
      </w:r>
    </w:p>
    <w:p w14:paraId="3BAB96DE" w14:textId="77777777" w:rsidR="0010302A" w:rsidRPr="001E1887" w:rsidRDefault="0010302A" w:rsidP="00D716C7">
      <w:pPr>
        <w:spacing w:after="0" w:line="240" w:lineRule="auto"/>
        <w:jc w:val="both"/>
        <w:rPr>
          <w:sz w:val="24"/>
          <w:szCs w:val="24"/>
        </w:rPr>
      </w:pPr>
      <w:r w:rsidRPr="001E1887">
        <w:rPr>
          <w:sz w:val="24"/>
          <w:szCs w:val="24"/>
        </w:rPr>
        <w:t>- aktivnosti povezivanja i jačanja suradnje sindikata i poslodavaca</w:t>
      </w:r>
    </w:p>
    <w:p w14:paraId="40C7A960" w14:textId="77777777" w:rsidR="0010302A" w:rsidRPr="001E1887" w:rsidRDefault="0010302A" w:rsidP="00D716C7">
      <w:pPr>
        <w:spacing w:after="0" w:line="240" w:lineRule="auto"/>
        <w:jc w:val="both"/>
        <w:rPr>
          <w:sz w:val="24"/>
          <w:szCs w:val="24"/>
        </w:rPr>
      </w:pPr>
      <w:r w:rsidRPr="001E1887">
        <w:rPr>
          <w:sz w:val="24"/>
          <w:szCs w:val="24"/>
        </w:rPr>
        <w:t>-</w:t>
      </w:r>
      <w:r w:rsidRPr="001E1887">
        <w:rPr>
          <w:sz w:val="24"/>
          <w:szCs w:val="24"/>
        </w:rPr>
        <w:tab/>
        <w:t xml:space="preserve">provedba kampanja za jačanje svijesti o važnosti bipartitnoga socijalnog dijaloga u kontekstu ostvarivanja boljih uvjeta rada radnika s naglaskom na sezonske radnike </w:t>
      </w:r>
    </w:p>
    <w:p w14:paraId="46B9A2D6" w14:textId="53302E8B" w:rsidR="0010302A" w:rsidRPr="001E1887" w:rsidRDefault="0010302A" w:rsidP="00D716C7">
      <w:pPr>
        <w:spacing w:after="0" w:line="240" w:lineRule="auto"/>
        <w:jc w:val="both"/>
        <w:rPr>
          <w:sz w:val="24"/>
          <w:szCs w:val="24"/>
        </w:rPr>
      </w:pPr>
      <w:r w:rsidRPr="001E1887">
        <w:rPr>
          <w:sz w:val="24"/>
          <w:szCs w:val="24"/>
        </w:rPr>
        <w:t xml:space="preserve">- </w:t>
      </w:r>
      <w:r w:rsidRPr="001E1887">
        <w:rPr>
          <w:sz w:val="24"/>
          <w:szCs w:val="24"/>
        </w:rPr>
        <w:tab/>
        <w:t>aktivnosti usmjerene na uspostavu modela za efikasnije umrežavanje organizacija soci</w:t>
      </w:r>
      <w:r w:rsidR="00D716C7">
        <w:rPr>
          <w:sz w:val="24"/>
          <w:szCs w:val="24"/>
        </w:rPr>
        <w:t>jalnih partnera</w:t>
      </w:r>
    </w:p>
    <w:p w14:paraId="5AA8D936" w14:textId="77777777" w:rsidR="0010302A" w:rsidRPr="001E1887" w:rsidRDefault="0010302A" w:rsidP="00D716C7">
      <w:pPr>
        <w:spacing w:after="0" w:line="240" w:lineRule="auto"/>
        <w:jc w:val="both"/>
        <w:rPr>
          <w:sz w:val="24"/>
          <w:szCs w:val="24"/>
        </w:rPr>
      </w:pPr>
      <w:r w:rsidRPr="001E1887">
        <w:rPr>
          <w:sz w:val="24"/>
          <w:szCs w:val="24"/>
        </w:rPr>
        <w:t>- aktivnosti usmjerene prilagodbi socijalnog dijaloga promjenama u zapošljavanju</w:t>
      </w:r>
    </w:p>
    <w:p w14:paraId="1AA1D4EC" w14:textId="3709F375" w:rsidR="0010302A" w:rsidRPr="001E1887" w:rsidRDefault="0010302A" w:rsidP="00D716C7">
      <w:pPr>
        <w:spacing w:after="0" w:line="240" w:lineRule="auto"/>
        <w:jc w:val="both"/>
        <w:rPr>
          <w:sz w:val="24"/>
          <w:szCs w:val="24"/>
        </w:rPr>
      </w:pPr>
      <w:r w:rsidRPr="001E1887">
        <w:rPr>
          <w:sz w:val="24"/>
          <w:szCs w:val="24"/>
        </w:rPr>
        <w:t xml:space="preserve">- </w:t>
      </w:r>
      <w:r w:rsidRPr="001E1887">
        <w:rPr>
          <w:sz w:val="24"/>
          <w:szCs w:val="24"/>
        </w:rPr>
        <w:tab/>
        <w:t>razmjena iskustava i  dobre prakse i sl</w:t>
      </w:r>
      <w:r w:rsidR="00D716C7">
        <w:rPr>
          <w:sz w:val="24"/>
          <w:szCs w:val="24"/>
        </w:rPr>
        <w:t>.</w:t>
      </w:r>
    </w:p>
    <w:p w14:paraId="2BBE94A3" w14:textId="77777777" w:rsidR="0010302A" w:rsidRPr="001E1887" w:rsidRDefault="0010302A" w:rsidP="001E1887">
      <w:pPr>
        <w:spacing w:line="240" w:lineRule="auto"/>
        <w:jc w:val="both"/>
        <w:rPr>
          <w:sz w:val="24"/>
          <w:szCs w:val="24"/>
        </w:rPr>
      </w:pPr>
    </w:p>
    <w:p w14:paraId="4958FB05" w14:textId="77777777" w:rsidR="0010302A" w:rsidRPr="001E1887" w:rsidRDefault="0010302A" w:rsidP="001E1887">
      <w:pPr>
        <w:spacing w:line="240" w:lineRule="auto"/>
        <w:jc w:val="both"/>
        <w:rPr>
          <w:b/>
          <w:sz w:val="24"/>
          <w:szCs w:val="24"/>
        </w:rPr>
      </w:pPr>
      <w:r w:rsidRPr="001E1887">
        <w:rPr>
          <w:b/>
          <w:sz w:val="24"/>
          <w:szCs w:val="24"/>
        </w:rPr>
        <w:t>Element 4.</w:t>
      </w:r>
    </w:p>
    <w:p w14:paraId="75A2C56E" w14:textId="77777777" w:rsidR="0010302A" w:rsidRPr="001E1887" w:rsidRDefault="0010302A" w:rsidP="001E1887">
      <w:pPr>
        <w:spacing w:line="240" w:lineRule="auto"/>
        <w:jc w:val="both"/>
        <w:rPr>
          <w:b/>
          <w:sz w:val="24"/>
          <w:szCs w:val="24"/>
        </w:rPr>
      </w:pPr>
      <w:r w:rsidRPr="001E1887">
        <w:rPr>
          <w:b/>
          <w:sz w:val="24"/>
          <w:szCs w:val="24"/>
        </w:rPr>
        <w:t>Suradnja tijekom sezonskih poslova s radnicima i poslodavcima i podrška prilikom osiguranja odgovarajućih uvjeta rada:</w:t>
      </w:r>
    </w:p>
    <w:p w14:paraId="007D0C45"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aktivnosti promicanja zaštite dostojanstva radnika i prava radnika;</w:t>
      </w:r>
    </w:p>
    <w:p w14:paraId="584C578E"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informiranje te upoznavanje radnika i poslodavaca s pravima i obvezama u okviru sezonskog rada;</w:t>
      </w:r>
    </w:p>
    <w:p w14:paraId="03C7CE0A"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uspostavljanje savjetodavne pomoći (pr. info centar, telefonska linija i sl.)</w:t>
      </w:r>
    </w:p>
    <w:p w14:paraId="23380058"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aktivnosti usmjerene jačanju povjerenja između poslodavaca i sezonskih radnika</w:t>
      </w:r>
    </w:p>
    <w:p w14:paraId="3671F7FA"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aktivnosti usmjerene poboljšavanju učinkovitosti rada i predanosti radu sezonskih radnika</w:t>
      </w:r>
    </w:p>
    <w:p w14:paraId="4D42FAA6"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aktivnosti usmjerene k poboljšanju zadovoljstva radom</w:t>
      </w:r>
    </w:p>
    <w:p w14:paraId="1D96A16D" w14:textId="77777777" w:rsidR="0010302A" w:rsidRPr="001E1887" w:rsidRDefault="0010302A" w:rsidP="00D716C7">
      <w:pPr>
        <w:numPr>
          <w:ilvl w:val="0"/>
          <w:numId w:val="80"/>
        </w:numPr>
        <w:spacing w:after="0" w:line="240" w:lineRule="auto"/>
        <w:jc w:val="both"/>
        <w:rPr>
          <w:sz w:val="24"/>
          <w:szCs w:val="24"/>
        </w:rPr>
      </w:pPr>
      <w:r w:rsidRPr="001E1887">
        <w:rPr>
          <w:sz w:val="24"/>
          <w:szCs w:val="24"/>
        </w:rPr>
        <w:t>aktivnosti usmjerene poboljšanju radnih uvjeta sezonskih radnika</w:t>
      </w:r>
    </w:p>
    <w:p w14:paraId="55385FDF" w14:textId="77777777" w:rsidR="0010302A" w:rsidRPr="001E1887" w:rsidRDefault="0010302A" w:rsidP="001E1887">
      <w:pPr>
        <w:spacing w:line="240" w:lineRule="auto"/>
        <w:jc w:val="both"/>
        <w:rPr>
          <w:sz w:val="24"/>
          <w:szCs w:val="24"/>
        </w:rPr>
      </w:pPr>
    </w:p>
    <w:p w14:paraId="6EC2D9E8" w14:textId="20DE84CA" w:rsidR="0010302A" w:rsidRPr="001E1887" w:rsidRDefault="0010302A" w:rsidP="001E1887">
      <w:pPr>
        <w:spacing w:line="240" w:lineRule="auto"/>
        <w:jc w:val="both"/>
        <w:rPr>
          <w:b/>
          <w:sz w:val="24"/>
          <w:szCs w:val="24"/>
        </w:rPr>
      </w:pPr>
      <w:r w:rsidRPr="001E1887">
        <w:rPr>
          <w:b/>
          <w:sz w:val="24"/>
          <w:szCs w:val="24"/>
        </w:rPr>
        <w:t>Element 5.</w:t>
      </w:r>
      <w:r w:rsidR="00BE6520">
        <w:rPr>
          <w:b/>
          <w:sz w:val="24"/>
          <w:szCs w:val="24"/>
        </w:rPr>
        <w:t xml:space="preserve"> </w:t>
      </w:r>
    </w:p>
    <w:p w14:paraId="442E88B3" w14:textId="77777777" w:rsidR="0010302A" w:rsidRPr="001E1887" w:rsidRDefault="0010302A" w:rsidP="001E1887">
      <w:pPr>
        <w:spacing w:line="240" w:lineRule="auto"/>
        <w:jc w:val="both"/>
        <w:rPr>
          <w:b/>
          <w:sz w:val="24"/>
          <w:szCs w:val="24"/>
        </w:rPr>
      </w:pPr>
      <w:r w:rsidRPr="001E1887">
        <w:rPr>
          <w:b/>
          <w:sz w:val="24"/>
          <w:szCs w:val="24"/>
        </w:rPr>
        <w:t xml:space="preserve">Promidžbene kampanje namijenjene osvješćivanju i promicanju kvalitetnijih uvjeta rada kroz promidžbene kampanje, </w:t>
      </w:r>
    </w:p>
    <w:p w14:paraId="483F18C3" w14:textId="756FFF77" w:rsidR="0010302A" w:rsidRPr="001E1887" w:rsidRDefault="0010302A" w:rsidP="001E1887">
      <w:pPr>
        <w:numPr>
          <w:ilvl w:val="0"/>
          <w:numId w:val="81"/>
        </w:numPr>
        <w:spacing w:line="240" w:lineRule="auto"/>
        <w:jc w:val="both"/>
        <w:rPr>
          <w:sz w:val="24"/>
          <w:szCs w:val="24"/>
        </w:rPr>
      </w:pPr>
      <w:r w:rsidRPr="001E1887">
        <w:rPr>
          <w:sz w:val="24"/>
          <w:szCs w:val="24"/>
        </w:rPr>
        <w:t>okrugle stolove, javne/stručne rasprave, t</w:t>
      </w:r>
      <w:r w:rsidR="00D716C7">
        <w:rPr>
          <w:sz w:val="24"/>
          <w:szCs w:val="24"/>
        </w:rPr>
        <w:t>ematske radionice, konferencije i sl.</w:t>
      </w:r>
    </w:p>
    <w:p w14:paraId="4E305E7B" w14:textId="77777777" w:rsidR="0010302A" w:rsidRPr="001E1887" w:rsidRDefault="0010302A" w:rsidP="001E1887">
      <w:pPr>
        <w:spacing w:line="240" w:lineRule="auto"/>
        <w:jc w:val="both"/>
        <w:rPr>
          <w:sz w:val="24"/>
          <w:szCs w:val="24"/>
        </w:rPr>
      </w:pPr>
    </w:p>
    <w:p w14:paraId="54BEE5A9" w14:textId="1F405FEA" w:rsidR="0010302A" w:rsidRPr="001E1887" w:rsidRDefault="00EB12CC" w:rsidP="001E1887">
      <w:pPr>
        <w:spacing w:line="240" w:lineRule="auto"/>
        <w:jc w:val="both"/>
        <w:rPr>
          <w:b/>
          <w:sz w:val="24"/>
          <w:szCs w:val="24"/>
        </w:rPr>
      </w:pPr>
      <w:r w:rsidRPr="001E1887">
        <w:rPr>
          <w:b/>
          <w:sz w:val="24"/>
          <w:szCs w:val="24"/>
        </w:rPr>
        <w:t>Element 6.</w:t>
      </w:r>
    </w:p>
    <w:p w14:paraId="3A7D79F5" w14:textId="77777777" w:rsidR="0010302A" w:rsidRPr="001E1887" w:rsidRDefault="0010302A" w:rsidP="001E1887">
      <w:pPr>
        <w:spacing w:line="240" w:lineRule="auto"/>
        <w:jc w:val="both"/>
        <w:rPr>
          <w:b/>
          <w:sz w:val="24"/>
          <w:szCs w:val="24"/>
        </w:rPr>
      </w:pPr>
      <w:r w:rsidRPr="001E1887">
        <w:rPr>
          <w:b/>
          <w:sz w:val="24"/>
          <w:szCs w:val="24"/>
        </w:rPr>
        <w:t>Izrada inovativnih rješenja vezanih za poboljšanje uvjeta rada sezonskih radnika</w:t>
      </w:r>
    </w:p>
    <w:p w14:paraId="7ABC859D" w14:textId="77777777" w:rsidR="0010302A" w:rsidRPr="001E1887" w:rsidRDefault="0010302A" w:rsidP="001E1887">
      <w:pPr>
        <w:spacing w:line="240" w:lineRule="auto"/>
        <w:jc w:val="both"/>
        <w:rPr>
          <w:b/>
          <w:sz w:val="24"/>
          <w:szCs w:val="24"/>
        </w:rPr>
      </w:pPr>
    </w:p>
    <w:p w14:paraId="2D5EE188" w14:textId="77777777" w:rsidR="0010302A" w:rsidRPr="001E1887" w:rsidRDefault="0010302A" w:rsidP="001E1887">
      <w:pPr>
        <w:spacing w:line="240" w:lineRule="auto"/>
        <w:jc w:val="both"/>
        <w:rPr>
          <w:b/>
          <w:sz w:val="24"/>
          <w:szCs w:val="24"/>
        </w:rPr>
      </w:pPr>
      <w:r w:rsidRPr="001E1887">
        <w:rPr>
          <w:b/>
          <w:sz w:val="24"/>
          <w:szCs w:val="24"/>
        </w:rPr>
        <w:t>Element 7.</w:t>
      </w:r>
    </w:p>
    <w:p w14:paraId="2BFEDDDF" w14:textId="77777777" w:rsidR="0010302A" w:rsidRPr="001E1887" w:rsidRDefault="0010302A" w:rsidP="001E1887">
      <w:pPr>
        <w:spacing w:line="240" w:lineRule="auto"/>
        <w:jc w:val="both"/>
        <w:rPr>
          <w:b/>
          <w:sz w:val="24"/>
          <w:szCs w:val="24"/>
        </w:rPr>
      </w:pPr>
      <w:r w:rsidRPr="001E1887">
        <w:rPr>
          <w:b/>
          <w:sz w:val="24"/>
          <w:szCs w:val="24"/>
        </w:rPr>
        <w:t>Promidžba i vidljivost</w:t>
      </w:r>
    </w:p>
    <w:p w14:paraId="18EA6790" w14:textId="21A83D63" w:rsidR="001F1F5C" w:rsidRPr="00D716C7" w:rsidRDefault="001F1F5C" w:rsidP="001F1F5C">
      <w:pPr>
        <w:spacing w:line="240" w:lineRule="auto"/>
        <w:jc w:val="both"/>
        <w:rPr>
          <w:sz w:val="24"/>
          <w:szCs w:val="24"/>
        </w:rPr>
      </w:pPr>
      <w:r w:rsidRPr="00D716C7">
        <w:rPr>
          <w:sz w:val="24"/>
          <w:szCs w:val="24"/>
        </w:rPr>
        <w:t xml:space="preserve">Sve aktivnosti kojima je svrha promidžba i vidljivost projektnog prijedloga moraju osigurati osnovne elemente vidljivosti vezane uz ESI fondove. </w:t>
      </w:r>
    </w:p>
    <w:p w14:paraId="64FFA6A8" w14:textId="77777777" w:rsidR="00406DAA" w:rsidRPr="001E1887" w:rsidRDefault="00406DAA" w:rsidP="001E1887">
      <w:pPr>
        <w:spacing w:line="240" w:lineRule="auto"/>
        <w:jc w:val="both"/>
        <w:rPr>
          <w:b/>
          <w:sz w:val="24"/>
          <w:szCs w:val="24"/>
        </w:rPr>
      </w:pPr>
    </w:p>
    <w:p w14:paraId="710B04D7" w14:textId="0EEDE884" w:rsidR="00406DAA" w:rsidRPr="001E1887" w:rsidRDefault="00406DAA" w:rsidP="001E1887">
      <w:pPr>
        <w:spacing w:line="240" w:lineRule="auto"/>
        <w:jc w:val="both"/>
        <w:rPr>
          <w:sz w:val="24"/>
          <w:szCs w:val="24"/>
        </w:rPr>
      </w:pPr>
      <w:r w:rsidRPr="001E1887">
        <w:rPr>
          <w:sz w:val="24"/>
          <w:szCs w:val="24"/>
        </w:rPr>
        <w:t>Obavezne aktivnosti u okviru svake projektne prijave</w:t>
      </w:r>
      <w:r w:rsidR="00D716C7">
        <w:rPr>
          <w:sz w:val="24"/>
          <w:szCs w:val="24"/>
        </w:rPr>
        <w:t xml:space="preserve"> </w:t>
      </w:r>
      <w:r w:rsidR="00EB12CC" w:rsidRPr="001E1887">
        <w:rPr>
          <w:sz w:val="24"/>
          <w:szCs w:val="24"/>
        </w:rPr>
        <w:t>Komponente</w:t>
      </w:r>
      <w:r w:rsidR="00D716C7">
        <w:rPr>
          <w:sz w:val="24"/>
          <w:szCs w:val="24"/>
        </w:rPr>
        <w:t xml:space="preserve"> 2</w:t>
      </w:r>
      <w:r w:rsidRPr="001E1887">
        <w:rPr>
          <w:sz w:val="24"/>
          <w:szCs w:val="24"/>
        </w:rPr>
        <w:t xml:space="preserve"> su i aktivnosti </w:t>
      </w:r>
      <w:r w:rsidRPr="001E1887">
        <w:rPr>
          <w:b/>
          <w:sz w:val="24"/>
          <w:szCs w:val="24"/>
        </w:rPr>
        <w:t xml:space="preserve">upravljanja projektom i administracija </w:t>
      </w:r>
      <w:r w:rsidRPr="001E1887">
        <w:rPr>
          <w:sz w:val="24"/>
          <w:szCs w:val="24"/>
        </w:rPr>
        <w:t>te</w:t>
      </w:r>
      <w:r w:rsidR="00BE6520">
        <w:rPr>
          <w:b/>
          <w:sz w:val="24"/>
          <w:szCs w:val="24"/>
        </w:rPr>
        <w:t xml:space="preserve"> promidžba i vidljivost</w:t>
      </w:r>
      <w:r w:rsidR="00BE6520">
        <w:rPr>
          <w:sz w:val="24"/>
          <w:szCs w:val="24"/>
        </w:rPr>
        <w:t xml:space="preserve"> uz</w:t>
      </w:r>
      <w:r w:rsidR="001F1F5C">
        <w:rPr>
          <w:sz w:val="24"/>
          <w:szCs w:val="24"/>
        </w:rPr>
        <w:t xml:space="preserve"> </w:t>
      </w:r>
      <w:r w:rsidR="00BE6520">
        <w:rPr>
          <w:sz w:val="24"/>
          <w:szCs w:val="24"/>
        </w:rPr>
        <w:t xml:space="preserve">minimalno jedan element pod red. Br. </w:t>
      </w:r>
      <w:r w:rsidR="001F1F5C">
        <w:rPr>
          <w:sz w:val="24"/>
          <w:szCs w:val="24"/>
        </w:rPr>
        <w:t>3., 4., 5., 6., ili 7.</w:t>
      </w:r>
    </w:p>
    <w:p w14:paraId="57FDD735" w14:textId="77777777" w:rsidR="00BE6520" w:rsidRDefault="00BE6520" w:rsidP="001E1887">
      <w:pPr>
        <w:spacing w:line="240" w:lineRule="auto"/>
        <w:jc w:val="both"/>
        <w:rPr>
          <w:b/>
          <w:sz w:val="24"/>
          <w:szCs w:val="24"/>
        </w:rPr>
      </w:pPr>
    </w:p>
    <w:p w14:paraId="4036027E" w14:textId="77777777" w:rsidR="00BE6520" w:rsidRDefault="00BE6520" w:rsidP="001E1887">
      <w:pPr>
        <w:spacing w:line="240" w:lineRule="auto"/>
        <w:jc w:val="both"/>
        <w:rPr>
          <w:b/>
          <w:sz w:val="24"/>
          <w:szCs w:val="24"/>
        </w:rPr>
      </w:pPr>
    </w:p>
    <w:p w14:paraId="183584CB" w14:textId="712CB247" w:rsidR="00406DAA" w:rsidRPr="001E1887" w:rsidRDefault="00406DAA" w:rsidP="001E1887">
      <w:pPr>
        <w:spacing w:line="240" w:lineRule="auto"/>
        <w:jc w:val="both"/>
        <w:rPr>
          <w:b/>
          <w:sz w:val="24"/>
          <w:szCs w:val="24"/>
        </w:rPr>
      </w:pPr>
      <w:r w:rsidRPr="001E1887">
        <w:rPr>
          <w:b/>
          <w:sz w:val="24"/>
          <w:szCs w:val="24"/>
        </w:rPr>
        <w:t xml:space="preserve">Navedene aktivnosti u okviru </w:t>
      </w:r>
      <w:r w:rsidR="001F1F5C">
        <w:rPr>
          <w:b/>
          <w:sz w:val="24"/>
          <w:szCs w:val="24"/>
        </w:rPr>
        <w:t xml:space="preserve">obje </w:t>
      </w:r>
      <w:r w:rsidR="00BE6520">
        <w:rPr>
          <w:b/>
          <w:sz w:val="24"/>
          <w:szCs w:val="24"/>
        </w:rPr>
        <w:t xml:space="preserve">Komponente </w:t>
      </w:r>
      <w:r w:rsidRPr="001E1887">
        <w:rPr>
          <w:b/>
          <w:sz w:val="24"/>
          <w:szCs w:val="24"/>
        </w:rPr>
        <w:t>čine zatvoreni broj istih te prijavitelj ne može prijavljivati dodatne. Ukoliko budu prijavljeni dodatne aktivnosti, iste će bi</w:t>
      </w:r>
      <w:r w:rsidR="00D716C7">
        <w:rPr>
          <w:b/>
          <w:sz w:val="24"/>
          <w:szCs w:val="24"/>
        </w:rPr>
        <w:t>ti proglašene neprihvatljivima.</w:t>
      </w:r>
    </w:p>
    <w:p w14:paraId="381A1CB8" w14:textId="51B02FAB" w:rsidR="004B71CC" w:rsidRPr="00D716C7" w:rsidRDefault="00406DAA" w:rsidP="001E1887">
      <w:pPr>
        <w:spacing w:line="240" w:lineRule="auto"/>
        <w:jc w:val="both"/>
        <w:rPr>
          <w:sz w:val="24"/>
          <w:szCs w:val="24"/>
        </w:rPr>
      </w:pPr>
      <w:r w:rsidRPr="001E1887">
        <w:rPr>
          <w:sz w:val="24"/>
          <w:szCs w:val="24"/>
        </w:rPr>
        <w:t>Prijavitelj mora pri provedbi projektnih aktivnosti osigurati poštovanje načela jednakih mogućnosti, ravnopravno</w:t>
      </w:r>
      <w:r w:rsidR="00D716C7">
        <w:rPr>
          <w:sz w:val="24"/>
          <w:szCs w:val="24"/>
        </w:rPr>
        <w:t>sti spolova i nediskriminacije.</w:t>
      </w:r>
    </w:p>
    <w:p w14:paraId="1DC9F1C8" w14:textId="77777777" w:rsidR="001526EE" w:rsidRPr="001E1887" w:rsidRDefault="001526EE" w:rsidP="001E1887">
      <w:pPr>
        <w:spacing w:after="0" w:line="240" w:lineRule="auto"/>
        <w:jc w:val="both"/>
        <w:rPr>
          <w:sz w:val="24"/>
          <w:szCs w:val="24"/>
        </w:rPr>
      </w:pPr>
    </w:p>
    <w:p w14:paraId="674D4F75" w14:textId="77777777" w:rsidR="001526EE" w:rsidRPr="001E1887" w:rsidRDefault="0031518F" w:rsidP="001E1887">
      <w:pPr>
        <w:pStyle w:val="ESFUputepodnaslov"/>
        <w:pBdr>
          <w:bottom w:val="single" w:sz="4" w:space="0" w:color="000080"/>
        </w:pBdr>
        <w:spacing w:before="0" w:after="0" w:line="240" w:lineRule="auto"/>
        <w:jc w:val="both"/>
      </w:pPr>
      <w:bookmarkStart w:id="40" w:name="_Toc17"/>
      <w:bookmarkStart w:id="41" w:name="_Toc513198383"/>
      <w:r w:rsidRPr="001E1887">
        <w:rPr>
          <w:rStyle w:val="Bez"/>
          <w:b/>
          <w:bCs/>
        </w:rPr>
        <w:t>3.4 Neprihvatljive aktivnosti</w:t>
      </w:r>
      <w:bookmarkEnd w:id="40"/>
      <w:bookmarkEnd w:id="41"/>
    </w:p>
    <w:p w14:paraId="1BEE387D" w14:textId="77777777" w:rsidR="001526EE" w:rsidRPr="001E1887" w:rsidRDefault="001526EE" w:rsidP="001E1887">
      <w:pPr>
        <w:spacing w:after="0" w:line="240" w:lineRule="auto"/>
        <w:jc w:val="both"/>
        <w:rPr>
          <w:sz w:val="24"/>
          <w:szCs w:val="24"/>
        </w:rPr>
      </w:pPr>
    </w:p>
    <w:p w14:paraId="1CF9C5FD" w14:textId="70D481B7" w:rsidR="001526EE" w:rsidRPr="001E1887" w:rsidRDefault="0031518F" w:rsidP="001E1887">
      <w:pPr>
        <w:suppressAutoHyphens w:val="0"/>
        <w:spacing w:after="0" w:line="240" w:lineRule="auto"/>
        <w:jc w:val="both"/>
        <w:rPr>
          <w:rStyle w:val="Bez"/>
          <w:color w:val="000000"/>
          <w:sz w:val="24"/>
          <w:szCs w:val="24"/>
          <w:u w:color="000000"/>
        </w:rPr>
      </w:pPr>
      <w:r w:rsidRPr="001E1887">
        <w:rPr>
          <w:rStyle w:val="Bez"/>
          <w:color w:val="000000"/>
          <w:sz w:val="24"/>
          <w:szCs w:val="24"/>
          <w:u w:color="000000"/>
        </w:rPr>
        <w:t xml:space="preserve">U okviru ovog Poziva </w:t>
      </w:r>
      <w:r w:rsidR="00616DBD" w:rsidRPr="001E1887">
        <w:rPr>
          <w:rStyle w:val="Bez"/>
          <w:color w:val="000000"/>
          <w:sz w:val="24"/>
          <w:szCs w:val="24"/>
          <w:u w:color="000000"/>
        </w:rPr>
        <w:t>n</w:t>
      </w:r>
      <w:r w:rsidRPr="001E1887">
        <w:rPr>
          <w:rStyle w:val="Bez"/>
          <w:color w:val="000000"/>
          <w:sz w:val="24"/>
          <w:szCs w:val="24"/>
          <w:u w:color="000000"/>
        </w:rPr>
        <w:t xml:space="preserve">a dostavu projektnih prijedloga </w:t>
      </w:r>
      <w:r w:rsidRPr="001E1887">
        <w:rPr>
          <w:rStyle w:val="Bez"/>
          <w:b/>
          <w:bCs/>
          <w:color w:val="000000"/>
          <w:sz w:val="24"/>
          <w:szCs w:val="24"/>
          <w:u w:color="000000"/>
        </w:rPr>
        <w:t>neprihvatljive</w:t>
      </w:r>
      <w:r w:rsidRPr="001E1887">
        <w:rPr>
          <w:rStyle w:val="Bez"/>
          <w:color w:val="000000"/>
          <w:sz w:val="24"/>
          <w:szCs w:val="24"/>
          <w:u w:color="000000"/>
        </w:rPr>
        <w:t xml:space="preserve"> su sljedeće skupine aktivnosti:</w:t>
      </w:r>
    </w:p>
    <w:p w14:paraId="352D45B1" w14:textId="77777777" w:rsidR="00E82AF9" w:rsidRPr="001E1887" w:rsidRDefault="0031518F" w:rsidP="001E1887">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većinski na pojedinačno financiranje sudjelovanja na radionicama, seminarima, konferencijama i kongresima </w:t>
      </w:r>
    </w:p>
    <w:p w14:paraId="24D7556B" w14:textId="77777777" w:rsidR="00E82AF9" w:rsidRPr="001E1887" w:rsidRDefault="0031518F" w:rsidP="001E1887">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većinski na pojedinačne stipendije za studije ili radionice </w:t>
      </w:r>
    </w:p>
    <w:p w14:paraId="73F4B399" w14:textId="77777777" w:rsidR="00E82AF9" w:rsidRPr="001E1887" w:rsidRDefault="0031518F" w:rsidP="001E1887">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na razvoj strategija, planove i druge slične dokumente </w:t>
      </w:r>
    </w:p>
    <w:p w14:paraId="0D9AEA99" w14:textId="77777777" w:rsidR="00E82AF9" w:rsidRPr="001E1887" w:rsidRDefault="0031518F" w:rsidP="001E1887">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većim dijelom na kapitalne investicije, kao što su obnova ili izgradnja zgrade </w:t>
      </w:r>
    </w:p>
    <w:p w14:paraId="0B26A65C" w14:textId="77777777" w:rsidR="00E82AF9" w:rsidRPr="001E1887" w:rsidRDefault="0031518F" w:rsidP="001E1887">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aktivnosti koje se odnose isključivo na istraživanje</w:t>
      </w:r>
    </w:p>
    <w:p w14:paraId="64C8C26E" w14:textId="77777777" w:rsidR="00E82AF9" w:rsidRPr="001E1887" w:rsidRDefault="0031518F" w:rsidP="001E1887">
      <w:pPr>
        <w:pStyle w:val="ColorfulList-Accent11"/>
        <w:numPr>
          <w:ilvl w:val="0"/>
          <w:numId w:val="57"/>
        </w:numPr>
        <w:suppressAutoHyphens w:val="0"/>
        <w:spacing w:after="66" w:line="240" w:lineRule="auto"/>
        <w:jc w:val="both"/>
        <w:rPr>
          <w:sz w:val="24"/>
          <w:szCs w:val="24"/>
        </w:rPr>
      </w:pPr>
      <w:r w:rsidRPr="001E1887">
        <w:rPr>
          <w:rStyle w:val="Bez"/>
          <w:color w:val="000000"/>
          <w:sz w:val="24"/>
          <w:szCs w:val="24"/>
          <w:u w:color="000000"/>
        </w:rPr>
        <w:t xml:space="preserve">aktivnosti vezane uz ostvarivanje dobiti </w:t>
      </w:r>
    </w:p>
    <w:p w14:paraId="04D7D9D8" w14:textId="77777777" w:rsidR="00E82AF9" w:rsidRPr="001E1887" w:rsidRDefault="0031518F" w:rsidP="001E1887">
      <w:pPr>
        <w:pStyle w:val="ColorfulList-Accent11"/>
        <w:numPr>
          <w:ilvl w:val="0"/>
          <w:numId w:val="57"/>
        </w:numPr>
        <w:suppressAutoHyphens w:val="0"/>
        <w:spacing w:after="66" w:line="240" w:lineRule="auto"/>
        <w:jc w:val="both"/>
        <w:rPr>
          <w:sz w:val="24"/>
          <w:szCs w:val="24"/>
        </w:rPr>
      </w:pPr>
      <w:r w:rsidRPr="001E1887">
        <w:rPr>
          <w:sz w:val="24"/>
          <w:szCs w:val="24"/>
        </w:rPr>
        <w:t xml:space="preserve">donacije u dobrotvorne svrhe </w:t>
      </w:r>
    </w:p>
    <w:p w14:paraId="67CCEBD0" w14:textId="77777777" w:rsidR="00E82AF9" w:rsidRPr="001E1887" w:rsidRDefault="0031518F" w:rsidP="001E1887">
      <w:pPr>
        <w:pStyle w:val="ColorfulList-Accent11"/>
        <w:numPr>
          <w:ilvl w:val="0"/>
          <w:numId w:val="57"/>
        </w:numPr>
        <w:suppressAutoHyphens w:val="0"/>
        <w:spacing w:after="0" w:line="240" w:lineRule="auto"/>
        <w:jc w:val="both"/>
        <w:rPr>
          <w:sz w:val="24"/>
          <w:szCs w:val="24"/>
        </w:rPr>
      </w:pPr>
      <w:r w:rsidRPr="001E1887">
        <w:rPr>
          <w:sz w:val="24"/>
          <w:szCs w:val="24"/>
        </w:rPr>
        <w:t>zajmovi drugim organizacijama ili pojedincima itd.</w:t>
      </w:r>
    </w:p>
    <w:p w14:paraId="3B7F7B2E" w14:textId="77777777" w:rsidR="00E82AF9" w:rsidRPr="001E1887" w:rsidRDefault="0031518F" w:rsidP="001E1887">
      <w:pPr>
        <w:pStyle w:val="ColorfulList-Accent11"/>
        <w:numPr>
          <w:ilvl w:val="0"/>
          <w:numId w:val="57"/>
        </w:numPr>
        <w:suppressAutoHyphens w:val="0"/>
        <w:spacing w:after="0" w:line="240" w:lineRule="auto"/>
        <w:jc w:val="both"/>
        <w:rPr>
          <w:sz w:val="24"/>
          <w:szCs w:val="24"/>
        </w:rPr>
      </w:pPr>
      <w:r w:rsidRPr="001E1887">
        <w:rPr>
          <w:sz w:val="24"/>
          <w:szCs w:val="24"/>
        </w:rPr>
        <w:t>aktivnosti i projekti koji su povezani s političkim ili vjerskim aktivnostima</w:t>
      </w:r>
    </w:p>
    <w:p w14:paraId="24A56DC7" w14:textId="77777777" w:rsidR="00E82AF9" w:rsidRPr="001E1887" w:rsidRDefault="0031518F" w:rsidP="001E1887">
      <w:pPr>
        <w:pStyle w:val="ColorfulList-Accent11"/>
        <w:numPr>
          <w:ilvl w:val="0"/>
          <w:numId w:val="57"/>
        </w:numPr>
        <w:suppressAutoHyphens w:val="0"/>
        <w:spacing w:after="0" w:line="240" w:lineRule="auto"/>
        <w:jc w:val="both"/>
        <w:rPr>
          <w:sz w:val="24"/>
          <w:szCs w:val="24"/>
        </w:rPr>
      </w:pPr>
      <w:r w:rsidRPr="001E1887">
        <w:rPr>
          <w:sz w:val="24"/>
          <w:szCs w:val="24"/>
        </w:rPr>
        <w:t>jednokratna događanja poput konferencija, okruglih stolova, seminara ili sličnih događanja (takve aktivnosti se mogu financirati samo ako su dijelom šireg projekta, a same pripremne aktivnosti za konferenciju i slična događanja ne predstavljaju takav širi projekt)</w:t>
      </w:r>
    </w:p>
    <w:p w14:paraId="79712B81" w14:textId="77777777" w:rsidR="00E82AF9" w:rsidRPr="001E1887" w:rsidRDefault="0031518F" w:rsidP="001E1887">
      <w:pPr>
        <w:pStyle w:val="ColorfulList-Accent11"/>
        <w:numPr>
          <w:ilvl w:val="0"/>
          <w:numId w:val="57"/>
        </w:numPr>
        <w:spacing w:after="0" w:line="240" w:lineRule="auto"/>
        <w:jc w:val="both"/>
        <w:rPr>
          <w:sz w:val="24"/>
          <w:szCs w:val="24"/>
        </w:rPr>
      </w:pPr>
      <w:r w:rsidRPr="001E1887">
        <w:rPr>
          <w:sz w:val="24"/>
          <w:szCs w:val="24"/>
        </w:rPr>
        <w:t xml:space="preserve">projekti čije aktivnosti su isključivo odnosi s javnošću. </w:t>
      </w:r>
    </w:p>
    <w:p w14:paraId="059EE742" w14:textId="77777777" w:rsidR="001526EE" w:rsidRPr="001E1887" w:rsidRDefault="001526EE" w:rsidP="001E1887">
      <w:pPr>
        <w:pStyle w:val="ColorfulList-Accent11"/>
        <w:suppressAutoHyphens w:val="0"/>
        <w:spacing w:after="0" w:line="240" w:lineRule="auto"/>
        <w:jc w:val="both"/>
        <w:rPr>
          <w:b/>
          <w:bCs/>
          <w:sz w:val="24"/>
          <w:szCs w:val="24"/>
        </w:rPr>
      </w:pPr>
    </w:p>
    <w:p w14:paraId="2C14D38E" w14:textId="77777777" w:rsidR="005B5DBC" w:rsidRDefault="005B5DBC" w:rsidP="001E1887">
      <w:pPr>
        <w:spacing w:before="200" w:line="240" w:lineRule="auto"/>
        <w:jc w:val="both"/>
        <w:rPr>
          <w:sz w:val="24"/>
        </w:rPr>
      </w:pPr>
    </w:p>
    <w:p w14:paraId="5AC036EB" w14:textId="77777777" w:rsidR="00BE6520" w:rsidRDefault="00BE6520" w:rsidP="001E1887">
      <w:pPr>
        <w:spacing w:before="200" w:line="240" w:lineRule="auto"/>
        <w:jc w:val="both"/>
        <w:rPr>
          <w:sz w:val="24"/>
        </w:rPr>
      </w:pPr>
    </w:p>
    <w:p w14:paraId="1B07A938" w14:textId="77777777" w:rsidR="00BE6520" w:rsidRDefault="00BE6520" w:rsidP="001E1887">
      <w:pPr>
        <w:spacing w:before="200" w:line="240" w:lineRule="auto"/>
        <w:jc w:val="both"/>
        <w:rPr>
          <w:sz w:val="24"/>
        </w:rPr>
      </w:pPr>
    </w:p>
    <w:p w14:paraId="0FF386A3" w14:textId="77777777" w:rsidR="00BE6520" w:rsidRPr="001E1887" w:rsidRDefault="00BE6520" w:rsidP="001E1887">
      <w:pPr>
        <w:spacing w:before="200" w:line="240" w:lineRule="auto"/>
        <w:jc w:val="both"/>
        <w:rPr>
          <w:sz w:val="24"/>
        </w:rPr>
      </w:pPr>
    </w:p>
    <w:p w14:paraId="607C8B7A" w14:textId="77777777" w:rsidR="001526EE" w:rsidRPr="001E1887" w:rsidRDefault="0031518F" w:rsidP="001E1887">
      <w:pPr>
        <w:pStyle w:val="ESFUputepodnaslov"/>
        <w:pBdr>
          <w:bottom w:val="single" w:sz="4" w:space="0" w:color="000080"/>
        </w:pBdr>
        <w:spacing w:before="0" w:after="0" w:line="240" w:lineRule="auto"/>
        <w:jc w:val="both"/>
      </w:pPr>
      <w:bookmarkStart w:id="42" w:name="_Toc513198384"/>
      <w:bookmarkStart w:id="43" w:name="_Toc18"/>
      <w:r w:rsidRPr="001E1887">
        <w:rPr>
          <w:rStyle w:val="Bez"/>
          <w:b/>
          <w:bCs/>
        </w:rPr>
        <w:lastRenderedPageBreak/>
        <w:t>3.5 Informiranje i vidljivost</w:t>
      </w:r>
      <w:bookmarkEnd w:id="42"/>
      <w:r w:rsidRPr="001E1887">
        <w:rPr>
          <w:rStyle w:val="Bez"/>
          <w:b/>
          <w:bCs/>
        </w:rPr>
        <w:t xml:space="preserve"> </w:t>
      </w:r>
      <w:bookmarkEnd w:id="43"/>
    </w:p>
    <w:p w14:paraId="24FFB3BE" w14:textId="77777777" w:rsidR="001526EE" w:rsidRPr="001E1887" w:rsidRDefault="001526EE" w:rsidP="001E1887">
      <w:pPr>
        <w:pStyle w:val="ESFUputepodnaslov"/>
        <w:spacing w:before="0" w:after="0" w:line="240" w:lineRule="auto"/>
        <w:jc w:val="both"/>
      </w:pPr>
    </w:p>
    <w:p w14:paraId="009F537F" w14:textId="14B4BF6F" w:rsidR="001526EE" w:rsidRPr="001E1887" w:rsidRDefault="0031518F" w:rsidP="001E1887">
      <w:pPr>
        <w:spacing w:after="0" w:line="240" w:lineRule="auto"/>
        <w:jc w:val="both"/>
        <w:rPr>
          <w:rStyle w:val="Bez"/>
          <w:i/>
          <w:iCs/>
          <w:sz w:val="24"/>
          <w:szCs w:val="24"/>
        </w:rPr>
      </w:pPr>
      <w:r w:rsidRPr="001E1887">
        <w:rPr>
          <w:rStyle w:val="Bez"/>
          <w:sz w:val="24"/>
          <w:szCs w:val="24"/>
        </w:rPr>
        <w:t>Korisnik i part</w:t>
      </w:r>
      <w:r w:rsidR="008510D2" w:rsidRPr="001E1887">
        <w:rPr>
          <w:rStyle w:val="Bez"/>
          <w:sz w:val="24"/>
          <w:szCs w:val="24"/>
        </w:rPr>
        <w:t>n</w:t>
      </w:r>
      <w:r w:rsidRPr="001E1887">
        <w:rPr>
          <w:rStyle w:val="Bez"/>
          <w:sz w:val="24"/>
          <w:szCs w:val="24"/>
        </w:rPr>
        <w:t xml:space="preserve">er moraju osigurati vidljivost EU financiranja sukladno uputama za korisnike sredstava </w:t>
      </w:r>
      <w:r w:rsidRPr="001E1887">
        <w:rPr>
          <w:rStyle w:val="Bez"/>
          <w:i/>
          <w:iCs/>
          <w:sz w:val="24"/>
          <w:szCs w:val="24"/>
        </w:rPr>
        <w:t>Informiranje, komunikaciju i vidljivost projekata financiranih iz strukturnih fondova i Kohezijskog fonda u financijskom razdoblju 2014. – 2020.</w:t>
      </w:r>
      <w:r w:rsidR="003B0551" w:rsidRPr="001E1887">
        <w:rPr>
          <w:rStyle w:val="Bez"/>
          <w:i/>
          <w:iCs/>
          <w:sz w:val="24"/>
          <w:szCs w:val="24"/>
        </w:rPr>
        <w:t xml:space="preserve"> </w:t>
      </w:r>
      <w:r w:rsidR="003B0551" w:rsidRPr="001E1887">
        <w:rPr>
          <w:rStyle w:val="Bez"/>
          <w:iCs/>
          <w:sz w:val="24"/>
          <w:szCs w:val="24"/>
        </w:rPr>
        <w:t>(</w:t>
      </w:r>
      <w:hyperlink r:id="rId89" w:history="1">
        <w:r w:rsidR="003B0551" w:rsidRPr="001E1887">
          <w:rPr>
            <w:rStyle w:val="Hyperlink6"/>
            <w:sz w:val="24"/>
            <w:szCs w:val="24"/>
          </w:rPr>
          <w:t>2015.</w:t>
        </w:r>
      </w:hyperlink>
      <w:r w:rsidR="003B0551" w:rsidRPr="001E1887">
        <w:rPr>
          <w:rStyle w:val="Bez"/>
          <w:iCs/>
          <w:sz w:val="24"/>
          <w:szCs w:val="24"/>
        </w:rPr>
        <w:t>)</w:t>
      </w:r>
      <w:r w:rsidR="003B0551" w:rsidRPr="001E1887">
        <w:rPr>
          <w:rStyle w:val="Bez"/>
          <w:i/>
          <w:iCs/>
          <w:sz w:val="24"/>
          <w:szCs w:val="24"/>
        </w:rPr>
        <w:t>.</w:t>
      </w:r>
      <w:r w:rsidR="003B0551" w:rsidRPr="001E1887">
        <w:rPr>
          <w:rStyle w:val="Bez"/>
          <w:sz w:val="24"/>
          <w:szCs w:val="24"/>
        </w:rPr>
        <w:t xml:space="preserve"> </w:t>
      </w:r>
      <w:r w:rsidRPr="001E1887">
        <w:rPr>
          <w:rStyle w:val="Bez"/>
          <w:sz w:val="24"/>
          <w:szCs w:val="24"/>
        </w:rPr>
        <w:t xml:space="preserve"> </w:t>
      </w:r>
    </w:p>
    <w:p w14:paraId="7B52EFF2" w14:textId="77777777" w:rsidR="001526EE" w:rsidRPr="001E1887" w:rsidRDefault="001526EE" w:rsidP="001E1887">
      <w:pPr>
        <w:spacing w:after="0" w:line="240" w:lineRule="auto"/>
        <w:jc w:val="both"/>
        <w:rPr>
          <w:sz w:val="24"/>
          <w:szCs w:val="24"/>
        </w:rPr>
      </w:pPr>
    </w:p>
    <w:p w14:paraId="2C4F0F39" w14:textId="78A2FBB8" w:rsidR="001526EE" w:rsidRPr="001E1887" w:rsidRDefault="0031518F" w:rsidP="001E1887">
      <w:pPr>
        <w:spacing w:after="0" w:line="240" w:lineRule="auto"/>
        <w:jc w:val="both"/>
        <w:rPr>
          <w:sz w:val="24"/>
          <w:szCs w:val="24"/>
        </w:rPr>
      </w:pPr>
      <w:r w:rsidRPr="001E1887">
        <w:rPr>
          <w:rStyle w:val="Bez"/>
          <w:sz w:val="24"/>
          <w:szCs w:val="24"/>
        </w:rPr>
        <w:t xml:space="preserve">Korisnik i partner dužni su poduzeti sve potrebne korake kako bi objavili činjenicu da EU sufinancira projekt te da se projekt provodi u sklopu OPULJP-a koji se sufinancira iz ESF-a. </w:t>
      </w:r>
    </w:p>
    <w:p w14:paraId="7007C0D7"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ind w:left="0" w:firstLine="0"/>
        <w:jc w:val="both"/>
        <w:rPr>
          <w:rStyle w:val="Bez"/>
          <w:sz w:val="24"/>
          <w:szCs w:val="24"/>
        </w:rPr>
      </w:pPr>
      <w:bookmarkStart w:id="44" w:name="_Toc19"/>
      <w:bookmarkStart w:id="45" w:name="_Toc513198385"/>
      <w:r w:rsidRPr="001E1887">
        <w:lastRenderedPageBreak/>
        <w:t>4. FINANCIJSKI ZAHTJEVI</w:t>
      </w:r>
      <w:bookmarkEnd w:id="44"/>
      <w:bookmarkEnd w:id="45"/>
    </w:p>
    <w:p w14:paraId="769EE484" w14:textId="77777777" w:rsidR="00B760A5" w:rsidRPr="001E1887" w:rsidRDefault="00B760A5" w:rsidP="001E1887">
      <w:pPr>
        <w:pBdr>
          <w:bottom w:val="single" w:sz="4" w:space="0" w:color="000080"/>
        </w:pBdr>
        <w:spacing w:after="0" w:line="240" w:lineRule="auto"/>
        <w:jc w:val="both"/>
        <w:outlineLvl w:val="1"/>
        <w:rPr>
          <w:b/>
          <w:bCs/>
          <w:color w:val="000000"/>
          <w:sz w:val="24"/>
          <w:szCs w:val="24"/>
          <w:u w:color="000000"/>
        </w:rPr>
      </w:pPr>
      <w:bookmarkStart w:id="46" w:name="_Toc20"/>
    </w:p>
    <w:p w14:paraId="088B3DAE" w14:textId="53476FF5" w:rsidR="00B760A5" w:rsidRPr="001E1887" w:rsidRDefault="00B760A5" w:rsidP="001E1887">
      <w:pPr>
        <w:pBdr>
          <w:bottom w:val="single" w:sz="4" w:space="0" w:color="000080"/>
        </w:pBdr>
        <w:spacing w:after="0" w:line="240" w:lineRule="auto"/>
        <w:jc w:val="both"/>
        <w:outlineLvl w:val="1"/>
        <w:rPr>
          <w:color w:val="000000"/>
          <w:sz w:val="24"/>
          <w:szCs w:val="24"/>
          <w:u w:color="000000"/>
        </w:rPr>
      </w:pPr>
      <w:r w:rsidRPr="001E1887">
        <w:rPr>
          <w:b/>
          <w:bCs/>
          <w:color w:val="000000"/>
          <w:sz w:val="24"/>
          <w:szCs w:val="24"/>
          <w:u w:color="000000"/>
        </w:rPr>
        <w:t>4.1 Prihvatljivost izdataka</w:t>
      </w:r>
      <w:bookmarkEnd w:id="46"/>
    </w:p>
    <w:p w14:paraId="60C9E785" w14:textId="77777777" w:rsidR="00B760A5" w:rsidRPr="001E1887" w:rsidRDefault="00B760A5" w:rsidP="001E1887">
      <w:pPr>
        <w:spacing w:after="0" w:line="240" w:lineRule="auto"/>
        <w:jc w:val="both"/>
        <w:rPr>
          <w:sz w:val="24"/>
          <w:szCs w:val="24"/>
        </w:rPr>
      </w:pPr>
    </w:p>
    <w:p w14:paraId="3CC3B2B5" w14:textId="77777777" w:rsidR="00B760A5" w:rsidRPr="001E1887" w:rsidRDefault="00B760A5" w:rsidP="001E1887">
      <w:pPr>
        <w:spacing w:after="0" w:line="240" w:lineRule="auto"/>
        <w:jc w:val="both"/>
        <w:rPr>
          <w:b/>
          <w:bCs/>
        </w:rPr>
      </w:pPr>
      <w:r w:rsidRPr="001E1887">
        <w:rPr>
          <w:sz w:val="24"/>
          <w:szCs w:val="24"/>
        </w:rPr>
        <w:t>Proračun projekta je procjena troškova provedbe svih projektnih aktivnosti. Iznosi uključeni u proračun projekta moraju biti realni i troškovno učinkoviti, tj. navedeni troškovi moraju biti nužni za ostvarivanje očekivanih ishoda i rezultata te temeljeni na tržišnim cijenama. Planirani izdaci projekta moraju biti u skladu s Pravilnikom o prihvatljivosti izdataka (Narodne novine br. 149/14, 14/16 i 74/16) u okviru ESF-a, te ovim Uputama.</w:t>
      </w:r>
    </w:p>
    <w:p w14:paraId="3AAB97FB" w14:textId="77777777" w:rsidR="00B760A5" w:rsidRPr="001E1887" w:rsidRDefault="00B760A5" w:rsidP="001E1887">
      <w:pPr>
        <w:spacing w:after="0" w:line="240" w:lineRule="auto"/>
        <w:jc w:val="both"/>
        <w:rPr>
          <w:b/>
          <w:bCs/>
        </w:rPr>
      </w:pPr>
    </w:p>
    <w:p w14:paraId="63F243EF" w14:textId="77777777" w:rsidR="00B760A5" w:rsidRPr="001E1887" w:rsidRDefault="00B760A5" w:rsidP="001E1887">
      <w:pPr>
        <w:spacing w:after="0" w:line="240" w:lineRule="auto"/>
        <w:jc w:val="both"/>
        <w:outlineLvl w:val="1"/>
        <w:rPr>
          <w:b/>
          <w:bCs/>
          <w:color w:val="000000"/>
          <w:sz w:val="24"/>
          <w:szCs w:val="24"/>
          <w:u w:color="000000"/>
        </w:rPr>
      </w:pPr>
    </w:p>
    <w:p w14:paraId="60251A2A"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47" w:name="_Toc21"/>
      <w:r w:rsidRPr="001E1887">
        <w:rPr>
          <w:b/>
          <w:bCs/>
          <w:color w:val="000000"/>
          <w:sz w:val="24"/>
          <w:szCs w:val="24"/>
          <w:u w:color="000000"/>
        </w:rPr>
        <w:t xml:space="preserve">4.1.1 Prihvatljivi izdaci </w:t>
      </w:r>
      <w:bookmarkEnd w:id="47"/>
    </w:p>
    <w:p w14:paraId="0A699E25" w14:textId="77777777" w:rsidR="00B760A5" w:rsidRPr="001E1887" w:rsidRDefault="00B760A5" w:rsidP="001E1887">
      <w:pPr>
        <w:spacing w:after="0" w:line="240" w:lineRule="auto"/>
        <w:jc w:val="both"/>
        <w:rPr>
          <w:sz w:val="24"/>
          <w:szCs w:val="24"/>
        </w:rPr>
      </w:pPr>
    </w:p>
    <w:p w14:paraId="10E49F9A" w14:textId="77777777" w:rsidR="00B760A5" w:rsidRPr="001E1887" w:rsidRDefault="00B760A5" w:rsidP="001E1887">
      <w:pPr>
        <w:spacing w:after="0" w:line="240" w:lineRule="auto"/>
        <w:jc w:val="both"/>
        <w:rPr>
          <w:sz w:val="24"/>
          <w:szCs w:val="24"/>
        </w:rPr>
      </w:pPr>
      <w:r w:rsidRPr="001E1887">
        <w:rPr>
          <w:sz w:val="24"/>
          <w:szCs w:val="24"/>
        </w:rPr>
        <w:t>Prihvatljivi izdaci moraju kumulativno ispunjavati opće uvjete prihvatljivosti izdataka:</w:t>
      </w:r>
    </w:p>
    <w:p w14:paraId="2DCB863A"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 skladu su s Pravilnikom o prihvatljivosti izdataka u okviru ESF-a (NN 149/14, 14/16 i 74/16),</w:t>
      </w:r>
    </w:p>
    <w:p w14:paraId="73E92A25"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povezani su s projektom i nastali u okviru projekta za koji je preuzeta obveza ugovorom o dodjeli bespovratnih sredstava,</w:t>
      </w:r>
    </w:p>
    <w:p w14:paraId="5302CDCB"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nastali su u skladu s nacionalnim zakonodavstvom i zakonodavstvom Europske unije,</w:t>
      </w:r>
    </w:p>
    <w:p w14:paraId="2D9DC46E"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stvarno su nastali kod korisnika i, ako je primjenjivo, partnera,</w:t>
      </w:r>
    </w:p>
    <w:p w14:paraId="18858814"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dokazivi su putem računa ili računovodstvenih dokumenata jednake dokazne vrijednosti, pri čemu su predujmovi isplaćeni dobavljačima roba, izvođačima radova te pružateljima usluga u skladu s odredbama ugovora sklopljenih s tim subjektima prihvatljivim za sufinanciranje,</w:t>
      </w:r>
    </w:p>
    <w:p w14:paraId="55C2321E"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nastali su tijekom razdoblja prihvatljivosti izdataka sukladno točki 2.4 Posebnih uvjeta Ugovora o dodjeli bespovratnih sredstava za projekte koji se financiraju iz ESF-a u financijskom razdoblju 2014.-2020.,</w:t>
      </w:r>
    </w:p>
    <w:p w14:paraId="16099459"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 xml:space="preserve">usklađeni s pravilima o </w:t>
      </w:r>
      <w:r w:rsidRPr="001E1887">
        <w:rPr>
          <w:i/>
          <w:color w:val="000000"/>
          <w:sz w:val="24"/>
          <w:szCs w:val="24"/>
          <w:u w:color="000000"/>
        </w:rPr>
        <w:t>de minimis</w:t>
      </w:r>
      <w:r w:rsidRPr="001E1887">
        <w:rPr>
          <w:color w:val="000000"/>
          <w:sz w:val="24"/>
          <w:szCs w:val="24"/>
          <w:u w:color="000000"/>
        </w:rPr>
        <w:t xml:space="preserve"> potporama</w:t>
      </w:r>
    </w:p>
    <w:p w14:paraId="088CDFF2"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usklađeni su s primjenjivim pravilima javne nabave (Zakon o javnoj nabavi NN 120/16),</w:t>
      </w:r>
    </w:p>
    <w:p w14:paraId="1F77F094"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usklađeni su s odredbama čl. 65. stavka 11. Uredbe (EU) br. 1303/2013 koje se odnose na zabranu dvostrukog financiranja iz drugoga financijskog instrumenta Europske unije.</w:t>
      </w:r>
    </w:p>
    <w:p w14:paraId="575510F1" w14:textId="77777777" w:rsidR="00B760A5" w:rsidRPr="001E1887" w:rsidRDefault="00B760A5" w:rsidP="001E1887">
      <w:pPr>
        <w:spacing w:after="0" w:line="240" w:lineRule="auto"/>
        <w:jc w:val="both"/>
        <w:rPr>
          <w:sz w:val="24"/>
          <w:szCs w:val="24"/>
        </w:rPr>
      </w:pPr>
    </w:p>
    <w:p w14:paraId="7577C9B6" w14:textId="77777777" w:rsidR="00B760A5" w:rsidRPr="001E1887" w:rsidRDefault="00B760A5" w:rsidP="001E1887">
      <w:pPr>
        <w:spacing w:after="0" w:line="240" w:lineRule="auto"/>
        <w:jc w:val="both"/>
        <w:rPr>
          <w:b/>
          <w:bCs/>
          <w:sz w:val="24"/>
          <w:szCs w:val="24"/>
        </w:rPr>
      </w:pPr>
    </w:p>
    <w:p w14:paraId="0F8234FF" w14:textId="77777777" w:rsidR="00B760A5" w:rsidRPr="001E1887" w:rsidRDefault="00B760A5" w:rsidP="001E1887">
      <w:pPr>
        <w:spacing w:after="0" w:line="240" w:lineRule="auto"/>
        <w:jc w:val="both"/>
        <w:rPr>
          <w:b/>
          <w:bCs/>
          <w:sz w:val="24"/>
          <w:szCs w:val="24"/>
        </w:rPr>
      </w:pPr>
    </w:p>
    <w:p w14:paraId="1137C114" w14:textId="77777777" w:rsidR="00B760A5" w:rsidRPr="001E1887" w:rsidRDefault="00B760A5" w:rsidP="001E1887">
      <w:pPr>
        <w:spacing w:after="0" w:line="240" w:lineRule="auto"/>
        <w:jc w:val="both"/>
        <w:rPr>
          <w:b/>
          <w:bCs/>
          <w:sz w:val="24"/>
          <w:szCs w:val="24"/>
        </w:rPr>
      </w:pPr>
      <w:r w:rsidRPr="001E1887">
        <w:rPr>
          <w:b/>
          <w:bCs/>
          <w:sz w:val="24"/>
          <w:szCs w:val="24"/>
        </w:rPr>
        <w:t>IZRAVNI TROŠKOVI</w:t>
      </w:r>
    </w:p>
    <w:p w14:paraId="22F6D6B6" w14:textId="77777777" w:rsidR="00B760A5" w:rsidRPr="001E1887" w:rsidRDefault="00B760A5" w:rsidP="001E1887">
      <w:pPr>
        <w:spacing w:after="0" w:line="240" w:lineRule="auto"/>
        <w:jc w:val="both"/>
        <w:rPr>
          <w:b/>
          <w:bCs/>
          <w:sz w:val="24"/>
          <w:szCs w:val="24"/>
        </w:rPr>
      </w:pPr>
    </w:p>
    <w:p w14:paraId="7297D1AA" w14:textId="77777777" w:rsidR="00B760A5" w:rsidRPr="001E1887" w:rsidRDefault="00B760A5" w:rsidP="001E1887">
      <w:pPr>
        <w:spacing w:after="0" w:line="240" w:lineRule="auto"/>
        <w:jc w:val="both"/>
        <w:rPr>
          <w:color w:val="000000"/>
          <w:sz w:val="24"/>
          <w:szCs w:val="24"/>
          <w:u w:color="000000"/>
        </w:rPr>
      </w:pPr>
      <w:r w:rsidRPr="001E1887">
        <w:rPr>
          <w:b/>
          <w:bCs/>
          <w:sz w:val="24"/>
          <w:szCs w:val="24"/>
        </w:rPr>
        <w:t xml:space="preserve">Izravni troškovi </w:t>
      </w:r>
      <w:r w:rsidRPr="001E1887">
        <w:rPr>
          <w:sz w:val="24"/>
          <w:szCs w:val="24"/>
        </w:rPr>
        <w:t xml:space="preserve">su oni troškovi koji su u </w:t>
      </w:r>
      <w:r w:rsidRPr="001E1887">
        <w:rPr>
          <w:b/>
          <w:bCs/>
          <w:sz w:val="24"/>
          <w:szCs w:val="24"/>
        </w:rPr>
        <w:t>izravnoj vezi s ostvarenjem jednog ili više ciljeva projekta, odnosno izravno povezani s pojedinačnom aktivnosti projekta i kada se veza s tom pojedinačnom aktivnošću može dokazati.</w:t>
      </w:r>
    </w:p>
    <w:p w14:paraId="455366E3" w14:textId="77777777" w:rsidR="00B760A5" w:rsidRPr="001E1887" w:rsidRDefault="00B760A5" w:rsidP="001E1887">
      <w:pPr>
        <w:spacing w:after="0" w:line="240" w:lineRule="auto"/>
        <w:jc w:val="both"/>
        <w:rPr>
          <w:color w:val="000000"/>
          <w:sz w:val="24"/>
          <w:szCs w:val="24"/>
          <w:u w:color="000000"/>
        </w:rPr>
      </w:pPr>
    </w:p>
    <w:p w14:paraId="2B9EDD52" w14:textId="77777777" w:rsidR="00B760A5" w:rsidRPr="001E1887" w:rsidRDefault="00B760A5" w:rsidP="001E1887">
      <w:pPr>
        <w:spacing w:after="0" w:line="240" w:lineRule="auto"/>
        <w:ind w:left="1080"/>
        <w:jc w:val="both"/>
        <w:rPr>
          <w:color w:val="7030A0"/>
          <w:sz w:val="24"/>
          <w:szCs w:val="24"/>
          <w:u w:color="7030A0"/>
        </w:rPr>
      </w:pPr>
    </w:p>
    <w:p w14:paraId="089D57E0" w14:textId="77777777"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IZRAVNI TROŠKOVI OSOBLJA</w:t>
      </w:r>
      <w:r w:rsidRPr="001E1887">
        <w:rPr>
          <w:color w:val="000000"/>
          <w:sz w:val="24"/>
          <w:szCs w:val="24"/>
          <w:u w:color="000000"/>
        </w:rPr>
        <w:t xml:space="preserve"> su troškovi rada koje je moguće jasno identificirati i koji proizlaze iz ugovora/rješenja između poslodavca (institucije i/ili organizacije) i zaposlenika ili ugovora o </w:t>
      </w:r>
      <w:r w:rsidRPr="001E1887">
        <w:rPr>
          <w:color w:val="000000"/>
          <w:sz w:val="24"/>
          <w:szCs w:val="24"/>
          <w:u w:color="000000"/>
        </w:rPr>
        <w:lastRenderedPageBreak/>
        <w:t>uslugama za vanjsko osoblje između naručitelja i fizičke osobe u vrijednosti manjoj od 200.000,00 kn bez poreza na dodanu vrijednost, a isplaćuju se osoblju za obavljeni rad koji je izravno povezan s operacijom</w:t>
      </w:r>
      <w:r w:rsidRPr="001E1887">
        <w:rPr>
          <w:color w:val="000000"/>
          <w:sz w:val="24"/>
          <w:szCs w:val="24"/>
          <w:u w:color="000000"/>
          <w:vertAlign w:val="superscript"/>
        </w:rPr>
        <w:footnoteReference w:id="11"/>
      </w:r>
      <w:r w:rsidRPr="001E1887">
        <w:rPr>
          <w:color w:val="000000"/>
          <w:sz w:val="24"/>
          <w:szCs w:val="24"/>
          <w:u w:color="000000"/>
        </w:rPr>
        <w:t>.</w:t>
      </w:r>
    </w:p>
    <w:p w14:paraId="1740F1FC" w14:textId="77777777" w:rsidR="00B760A5" w:rsidRPr="001E1887" w:rsidRDefault="00B760A5" w:rsidP="001E1887">
      <w:pPr>
        <w:spacing w:after="0" w:line="240" w:lineRule="auto"/>
        <w:jc w:val="both"/>
        <w:rPr>
          <w:color w:val="7030A0"/>
          <w:sz w:val="24"/>
          <w:szCs w:val="24"/>
          <w:u w:color="7030A0"/>
        </w:rPr>
      </w:pPr>
    </w:p>
    <w:p w14:paraId="31902092" w14:textId="77777777"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IZRAVNI TROŠKOVI OSOBLJA UKLJUČUJU</w:t>
      </w:r>
    </w:p>
    <w:p w14:paraId="013E5A95" w14:textId="77777777" w:rsidR="00B760A5" w:rsidRPr="001E1887" w:rsidRDefault="00B760A5" w:rsidP="001E1887">
      <w:pPr>
        <w:spacing w:after="0" w:line="240" w:lineRule="auto"/>
        <w:jc w:val="both"/>
        <w:rPr>
          <w:color w:val="000000"/>
          <w:sz w:val="24"/>
          <w:szCs w:val="24"/>
          <w:u w:color="000000"/>
        </w:rPr>
      </w:pPr>
    </w:p>
    <w:p w14:paraId="5025BBED" w14:textId="77777777" w:rsidR="00B760A5" w:rsidRPr="001E1887" w:rsidRDefault="00B760A5" w:rsidP="001E1887">
      <w:pPr>
        <w:numPr>
          <w:ilvl w:val="0"/>
          <w:numId w:val="23"/>
        </w:numPr>
        <w:spacing w:after="0" w:line="240" w:lineRule="auto"/>
        <w:jc w:val="both"/>
        <w:rPr>
          <w:color w:val="000000"/>
          <w:sz w:val="24"/>
          <w:szCs w:val="24"/>
          <w:u w:color="000000"/>
        </w:rPr>
      </w:pPr>
      <w:r w:rsidRPr="001E1887">
        <w:rPr>
          <w:color w:val="000000"/>
          <w:sz w:val="24"/>
          <w:szCs w:val="24"/>
          <w:u w:color="000000"/>
        </w:rPr>
        <w:t>plaću voditelja/koordinatora projekta i plaće drugih osoba koje izravno sudjeluju u provedbi projektnih aktivnosti, odnosno izravno doprinose ostvarenju jednog ili više ciljeva projekta, i to prema udjelu radnog vremena koje osoba provodi na provedbi projektnih aktivnosti [uključujući sve pripadajuće poreze i prireze, doprinose iz plaće, dodatke na plaću koji proizlaze iz zakona, propisa i/ili internih akata organizacija/institucija, a dodjeljuju se temeljem radnog odnosa; prihvatljive naknade troškova prema odredbama Pravilnika o porezu na dohodak (NN 1/17) - prehrana, prijevoz, prigodne nagrade radniku u stvarno isplaćenom iznosu, a najviše do neoporezivog godišnjeg iznosa; naknade plaće za koje poslodavac ne može dobiti povrat iz drugih izvora (npr. bolovanje do 42 dana); druge osobne primitke u skladu s važećim radnim zakonodavstvom;</w:t>
      </w:r>
    </w:p>
    <w:p w14:paraId="52A75CF9" w14:textId="77777777" w:rsidR="00B760A5" w:rsidRPr="001E1887" w:rsidRDefault="00B760A5" w:rsidP="001E1887">
      <w:pPr>
        <w:tabs>
          <w:tab w:val="left" w:pos="82"/>
        </w:tabs>
        <w:spacing w:after="0" w:line="240" w:lineRule="auto"/>
        <w:ind w:left="284"/>
        <w:jc w:val="both"/>
        <w:rPr>
          <w:color w:val="000000"/>
          <w:sz w:val="24"/>
          <w:szCs w:val="24"/>
          <w:u w:color="000000"/>
        </w:rPr>
      </w:pPr>
    </w:p>
    <w:p w14:paraId="79A694A5" w14:textId="77777777" w:rsidR="00B760A5" w:rsidRPr="001E1887" w:rsidRDefault="00B760A5" w:rsidP="001E1887">
      <w:pPr>
        <w:numPr>
          <w:ilvl w:val="0"/>
          <w:numId w:val="25"/>
        </w:numPr>
        <w:spacing w:after="0" w:line="240" w:lineRule="auto"/>
        <w:jc w:val="both"/>
        <w:rPr>
          <w:color w:val="000000"/>
          <w:sz w:val="24"/>
          <w:szCs w:val="24"/>
          <w:u w:color="000000"/>
        </w:rPr>
      </w:pPr>
      <w:r w:rsidRPr="001E1887">
        <w:rPr>
          <w:color w:val="000000"/>
          <w:sz w:val="24"/>
          <w:szCs w:val="24"/>
          <w:u w:color="00000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 Pri angažiranju izvršitelja vanjskih usluga putem ugovora o djelu ili autorskih ugovora</w:t>
      </w:r>
      <w:r w:rsidRPr="001E1887">
        <w:rPr>
          <w:color w:val="000000"/>
          <w:sz w:val="24"/>
          <w:szCs w:val="24"/>
          <w:u w:color="000000"/>
          <w:vertAlign w:val="superscript"/>
        </w:rPr>
        <w:footnoteReference w:id="12"/>
      </w:r>
      <w:r w:rsidRPr="001E1887">
        <w:rPr>
          <w:color w:val="000000"/>
          <w:sz w:val="24"/>
          <w:szCs w:val="24"/>
          <w:u w:color="000000"/>
        </w:rPr>
        <w:t xml:space="preserve"> treba voditi računa o zakonskim odredbama koje ove poslove utvrđuju kao privremene i povremene.</w:t>
      </w:r>
    </w:p>
    <w:p w14:paraId="06A17621" w14:textId="77777777" w:rsidR="00B760A5" w:rsidRPr="001E1887" w:rsidRDefault="00B760A5" w:rsidP="001E1887">
      <w:pPr>
        <w:spacing w:after="0" w:line="240" w:lineRule="auto"/>
        <w:jc w:val="both"/>
        <w:rPr>
          <w:b/>
          <w:bCs/>
          <w:color w:val="000000"/>
          <w:sz w:val="24"/>
          <w:szCs w:val="24"/>
          <w:u w:color="000000"/>
        </w:rPr>
      </w:pPr>
    </w:p>
    <w:p w14:paraId="7B3D90F3" w14:textId="77777777"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Napomena:</w:t>
      </w:r>
      <w:r w:rsidRPr="001E1887">
        <w:rPr>
          <w:color w:val="000000"/>
          <w:sz w:val="24"/>
          <w:szCs w:val="24"/>
          <w:u w:color="000000"/>
        </w:rPr>
        <w:t xml:space="preserve"> </w:t>
      </w:r>
      <w:r w:rsidRPr="001E1887">
        <w:rPr>
          <w:b/>
          <w:bCs/>
          <w:color w:val="000000"/>
          <w:sz w:val="24"/>
          <w:szCs w:val="24"/>
          <w:u w:color="000000"/>
        </w:rPr>
        <w:t>Izravni troškovi osoblja</w:t>
      </w:r>
      <w:r w:rsidRPr="001E1887">
        <w:rPr>
          <w:color w:val="000000"/>
          <w:sz w:val="24"/>
          <w:szCs w:val="24"/>
          <w:u w:color="000000"/>
        </w:rPr>
        <w:t xml:space="preserve"> </w:t>
      </w:r>
      <w:r w:rsidRPr="001E1887">
        <w:rPr>
          <w:b/>
          <w:bCs/>
          <w:color w:val="000000"/>
          <w:sz w:val="24"/>
          <w:szCs w:val="24"/>
          <w:u w:val="single" w:color="000000"/>
        </w:rPr>
        <w:t>ne uključuju</w:t>
      </w:r>
      <w:r w:rsidRPr="001E1887">
        <w:rPr>
          <w:color w:val="000000"/>
          <w:sz w:val="24"/>
          <w:szCs w:val="24"/>
          <w:u w:color="000000"/>
        </w:rPr>
        <w:t>:</w:t>
      </w:r>
    </w:p>
    <w:p w14:paraId="03EEA6A1" w14:textId="77777777" w:rsidR="00B760A5" w:rsidRPr="001E1887" w:rsidRDefault="00B760A5" w:rsidP="001E1887">
      <w:pPr>
        <w:spacing w:after="0" w:line="240" w:lineRule="auto"/>
        <w:ind w:left="284" w:hanging="284"/>
        <w:jc w:val="both"/>
        <w:rPr>
          <w:color w:val="000000"/>
          <w:sz w:val="24"/>
          <w:szCs w:val="24"/>
          <w:u w:color="000000"/>
        </w:rPr>
      </w:pPr>
      <w:r w:rsidRPr="001E1887">
        <w:rPr>
          <w:color w:val="000000"/>
          <w:sz w:val="24"/>
          <w:szCs w:val="24"/>
          <w:u w:color="000000"/>
        </w:rPr>
        <w:t>1. putne troškove (osim troškova prijevoza osoblja koje je obuhvaćeno zakonski reguliranim davanjima na plaću</w:t>
      </w:r>
      <w:r w:rsidRPr="001E1887">
        <w:rPr>
          <w:color w:val="000000"/>
          <w:sz w:val="24"/>
          <w:szCs w:val="24"/>
          <w:u w:color="000000"/>
          <w:vertAlign w:val="superscript"/>
        </w:rPr>
        <w:footnoteReference w:id="13"/>
      </w:r>
      <w:r w:rsidRPr="001E1887">
        <w:rPr>
          <w:color w:val="000000"/>
          <w:sz w:val="24"/>
          <w:szCs w:val="24"/>
          <w:u w:color="000000"/>
        </w:rPr>
        <w:t>)</w:t>
      </w:r>
    </w:p>
    <w:p w14:paraId="757B14C6" w14:textId="77777777" w:rsidR="00B760A5" w:rsidRPr="001E1887" w:rsidRDefault="00B760A5" w:rsidP="001E1887">
      <w:pPr>
        <w:spacing w:after="0" w:line="240" w:lineRule="auto"/>
        <w:ind w:left="142" w:hanging="142"/>
        <w:jc w:val="both"/>
        <w:rPr>
          <w:color w:val="000000"/>
          <w:sz w:val="24"/>
          <w:szCs w:val="24"/>
          <w:u w:color="000000"/>
        </w:rPr>
      </w:pPr>
      <w:r w:rsidRPr="001E1887">
        <w:rPr>
          <w:color w:val="000000"/>
          <w:sz w:val="24"/>
          <w:szCs w:val="24"/>
          <w:u w:color="000000"/>
        </w:rPr>
        <w:t>2. ugovore o uslugama s pravnim osobama</w:t>
      </w:r>
    </w:p>
    <w:p w14:paraId="0DD8E92B" w14:textId="77777777" w:rsidR="00B760A5" w:rsidRPr="001E1887" w:rsidRDefault="00B760A5" w:rsidP="001E1887">
      <w:pPr>
        <w:spacing w:after="0" w:line="240" w:lineRule="auto"/>
        <w:ind w:left="284" w:hanging="284"/>
        <w:jc w:val="both"/>
        <w:rPr>
          <w:color w:val="000000"/>
          <w:sz w:val="24"/>
          <w:szCs w:val="24"/>
          <w:u w:color="000000"/>
        </w:rPr>
      </w:pPr>
      <w:r w:rsidRPr="001E1887">
        <w:rPr>
          <w:color w:val="000000"/>
          <w:sz w:val="24"/>
          <w:szCs w:val="24"/>
          <w:u w:color="000000"/>
        </w:rPr>
        <w:t xml:space="preserve">3. ugovore o uslugama s fizičkim osobama u vrijednosti od 200.000,00 kn ili više, bez poreza na dodatnu vrijednost </w:t>
      </w:r>
    </w:p>
    <w:p w14:paraId="5575C633"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4. materijale potrebne osoblju projekta za provedbu projektnih aktivnosti ili zadataka.</w:t>
      </w:r>
    </w:p>
    <w:p w14:paraId="2241797B" w14:textId="77777777" w:rsidR="00B760A5" w:rsidRPr="001E1887" w:rsidRDefault="00B760A5" w:rsidP="001E1887">
      <w:pPr>
        <w:spacing w:after="0" w:line="240" w:lineRule="auto"/>
        <w:jc w:val="both"/>
        <w:rPr>
          <w:color w:val="000000"/>
          <w:sz w:val="24"/>
          <w:szCs w:val="24"/>
          <w:u w:color="000000"/>
        </w:rPr>
      </w:pPr>
    </w:p>
    <w:p w14:paraId="44DE2D30"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Izravni troškovi osoblja obračunavaju se metodom stvarno nastalih troškova, što znači da ih je tijekom provedbe potrebno pravdati prilaganjem popratne dokumentacije ili uvidom u istu.</w:t>
      </w:r>
    </w:p>
    <w:p w14:paraId="1A786B8C" w14:textId="77777777" w:rsidR="00B760A5" w:rsidRPr="001E1887" w:rsidRDefault="00B760A5" w:rsidP="001E1887">
      <w:pPr>
        <w:spacing w:after="0" w:line="240" w:lineRule="auto"/>
        <w:jc w:val="both"/>
        <w:rPr>
          <w:color w:val="000000"/>
          <w:sz w:val="24"/>
          <w:szCs w:val="24"/>
          <w:u w:color="000000"/>
        </w:rPr>
      </w:pPr>
    </w:p>
    <w:p w14:paraId="18C29CEC" w14:textId="77777777" w:rsidR="00B760A5" w:rsidRPr="001E1887" w:rsidRDefault="00B760A5" w:rsidP="001E1887">
      <w:pPr>
        <w:spacing w:after="0" w:line="240" w:lineRule="auto"/>
        <w:jc w:val="both"/>
        <w:rPr>
          <w:b/>
          <w:color w:val="000000"/>
          <w:sz w:val="24"/>
          <w:szCs w:val="24"/>
          <w:u w:color="000000"/>
        </w:rPr>
      </w:pPr>
      <w:r w:rsidRPr="001E1887">
        <w:rPr>
          <w:b/>
          <w:color w:val="000000"/>
          <w:sz w:val="24"/>
          <w:szCs w:val="24"/>
          <w:u w:color="000000"/>
        </w:rPr>
        <w:t>OSTALI PRIHVATLJIVI TROŠKOVI PROJEKTA</w:t>
      </w:r>
    </w:p>
    <w:p w14:paraId="7D0AD303" w14:textId="77777777" w:rsidR="00B760A5" w:rsidRPr="001E1887" w:rsidRDefault="00B760A5" w:rsidP="001E1887">
      <w:pPr>
        <w:spacing w:after="0" w:line="240" w:lineRule="auto"/>
        <w:jc w:val="both"/>
        <w:rPr>
          <w:b/>
          <w:color w:val="000000"/>
          <w:sz w:val="24"/>
          <w:szCs w:val="24"/>
          <w:u w:color="000000"/>
        </w:rPr>
      </w:pPr>
    </w:p>
    <w:p w14:paraId="234E0CA8"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Ostali prihvatljivi troškovi projekta sastoje se od ostalih izravnih troškova i neizravnih troškova.</w:t>
      </w:r>
    </w:p>
    <w:p w14:paraId="04485889" w14:textId="77777777" w:rsidR="00B760A5" w:rsidRPr="001E1887" w:rsidRDefault="00B760A5" w:rsidP="001E1887">
      <w:pPr>
        <w:spacing w:after="0" w:line="240" w:lineRule="auto"/>
        <w:jc w:val="both"/>
        <w:rPr>
          <w:color w:val="000000"/>
          <w:sz w:val="24"/>
          <w:szCs w:val="24"/>
          <w:u w:color="000000"/>
        </w:rPr>
      </w:pPr>
    </w:p>
    <w:p w14:paraId="66792887" w14:textId="77777777" w:rsidR="00B760A5" w:rsidRPr="001E1887" w:rsidRDefault="00B760A5" w:rsidP="001E1887">
      <w:pPr>
        <w:spacing w:after="0" w:line="240" w:lineRule="auto"/>
        <w:jc w:val="both"/>
        <w:rPr>
          <w:b/>
          <w:bCs/>
          <w:color w:val="000000"/>
          <w:sz w:val="24"/>
          <w:szCs w:val="24"/>
          <w:u w:color="000000"/>
        </w:rPr>
      </w:pPr>
      <w:r w:rsidRPr="001E1887">
        <w:rPr>
          <w:b/>
          <w:bCs/>
          <w:color w:val="000000"/>
          <w:sz w:val="24"/>
          <w:szCs w:val="24"/>
          <w:u w:color="000000"/>
        </w:rPr>
        <w:t xml:space="preserve">Ostali izravni troškovi </w:t>
      </w:r>
    </w:p>
    <w:p w14:paraId="5114BC0D" w14:textId="77777777" w:rsidR="00B760A5" w:rsidRPr="001E1887" w:rsidRDefault="00B760A5" w:rsidP="001E1887">
      <w:pPr>
        <w:spacing w:after="0" w:line="240" w:lineRule="auto"/>
        <w:jc w:val="both"/>
        <w:rPr>
          <w:color w:val="000000"/>
          <w:sz w:val="24"/>
          <w:szCs w:val="24"/>
          <w:u w:color="000000"/>
        </w:rPr>
      </w:pPr>
    </w:p>
    <w:p w14:paraId="237F25FA"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Pregled primjera osnovnih vrsta </w:t>
      </w:r>
      <w:r w:rsidRPr="001E1887">
        <w:rPr>
          <w:b/>
          <w:bCs/>
          <w:color w:val="000000"/>
          <w:sz w:val="24"/>
          <w:szCs w:val="24"/>
          <w:u w:color="000000"/>
        </w:rPr>
        <w:t>ostalih izravnih troškova</w:t>
      </w:r>
      <w:r w:rsidRPr="001E1887">
        <w:rPr>
          <w:color w:val="000000"/>
          <w:sz w:val="24"/>
          <w:szCs w:val="24"/>
          <w:u w:color="000000"/>
        </w:rPr>
        <w:t xml:space="preserve"> (izravnih troškova koji nisu troškovi osoblja) koji su prihvatljivi u okviru ovog Poziva:</w:t>
      </w:r>
    </w:p>
    <w:p w14:paraId="5FE0A6D5"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pravnim osobama,</w:t>
      </w:r>
    </w:p>
    <w:p w14:paraId="486D305D"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fizičkim osobama u vrijednosti od 200.000,00 kn ili više, bez poreza na dodatnu vrijednost,</w:t>
      </w:r>
    </w:p>
    <w:p w14:paraId="1FE54AB6"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putni troškovi sudionika projektnih aktivnosti i osoblja (troškovi prijevoza, smještaja, dnevnice)</w:t>
      </w:r>
      <w:r w:rsidRPr="001E1887">
        <w:rPr>
          <w:sz w:val="20"/>
          <w:szCs w:val="20"/>
          <w:vertAlign w:val="superscript"/>
        </w:rPr>
        <w:footnoteReference w:id="14"/>
      </w:r>
      <w:r w:rsidRPr="001E1887">
        <w:rPr>
          <w:color w:val="000000"/>
          <w:sz w:val="24"/>
          <w:szCs w:val="24"/>
          <w:u w:color="000000"/>
        </w:rPr>
        <w:t>,</w:t>
      </w:r>
    </w:p>
    <w:p w14:paraId="3A6FE350"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kotizacije za sudjelovanje u edukacijskim aktivnostima,</w:t>
      </w:r>
    </w:p>
    <w:p w14:paraId="71703A91"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najam prostora za provedbu projektnih aktivnosti, osim za element „Upravljanje projektom i administracija“,</w:t>
      </w:r>
    </w:p>
    <w:p w14:paraId="7983C9F4"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najam i kupnja opreme za provedbu projektnih aktivnosti  u visini od najviše</w:t>
      </w:r>
      <w:r w:rsidRPr="001E1887">
        <w:rPr>
          <w:b/>
          <w:bCs/>
          <w:color w:val="000000"/>
          <w:sz w:val="24"/>
          <w:szCs w:val="24"/>
          <w:u w:color="000000"/>
        </w:rPr>
        <w:t xml:space="preserve"> </w:t>
      </w:r>
      <w:r w:rsidRPr="001E1887">
        <w:rPr>
          <w:bCs/>
          <w:color w:val="000000"/>
          <w:sz w:val="24"/>
          <w:szCs w:val="24"/>
          <w:u w:color="000000"/>
        </w:rPr>
        <w:t>15% vrijednosti projekta</w:t>
      </w:r>
      <w:r w:rsidRPr="001E1887">
        <w:rPr>
          <w:color w:val="000000"/>
          <w:sz w:val="24"/>
          <w:szCs w:val="24"/>
          <w:u w:color="000000"/>
        </w:rPr>
        <w:t>,</w:t>
      </w:r>
    </w:p>
    <w:p w14:paraId="4FE78A74"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 xml:space="preserve">nabava radnog materijala za provedbu projektnih aktivnosti, </w:t>
      </w:r>
    </w:p>
    <w:p w14:paraId="00B764E1" w14:textId="77777777" w:rsidR="00B760A5" w:rsidRPr="001E1887" w:rsidRDefault="00B760A5" w:rsidP="001E1887">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color w:val="auto"/>
          <w:sz w:val="24"/>
          <w:szCs w:val="24"/>
        </w:rPr>
      </w:pPr>
      <w:r w:rsidRPr="001E1887">
        <w:rPr>
          <w:color w:val="auto"/>
          <w:sz w:val="24"/>
          <w:szCs w:val="24"/>
        </w:rPr>
        <w:t>objava medijskog sadržaja proizvedenog u okviru projektnog prijedloga (tisak i distribucija, emitiranje emisija, održavanje mrežnih stranica)</w:t>
      </w:r>
    </w:p>
    <w:p w14:paraId="16A5ABF6" w14:textId="77777777" w:rsidR="00B760A5" w:rsidRPr="001E1887" w:rsidRDefault="00B760A5" w:rsidP="001E1887">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color w:val="auto"/>
          <w:sz w:val="24"/>
          <w:szCs w:val="24"/>
        </w:rPr>
      </w:pPr>
      <w:r w:rsidRPr="001E1887">
        <w:rPr>
          <w:color w:val="auto"/>
          <w:sz w:val="24"/>
          <w:szCs w:val="24"/>
        </w:rPr>
        <w:t>osiguranje informacijsko-komunikacijske pristupačnosti sadržaja za osobe s različitim vrstama invaliditeta</w:t>
      </w:r>
      <w:r w:rsidRPr="001E1887">
        <w:rPr>
          <w:color w:val="auto"/>
          <w:sz w:val="24"/>
          <w:szCs w:val="24"/>
          <w:vertAlign w:val="superscript"/>
        </w:rPr>
        <w:footnoteReference w:id="15"/>
      </w:r>
      <w:r w:rsidRPr="001E1887">
        <w:rPr>
          <w:color w:val="auto"/>
          <w:sz w:val="24"/>
          <w:szCs w:val="24"/>
        </w:rPr>
        <w:t xml:space="preserve"> (npr. podnaslovi, audiodeskripcija, prijevod na hrvatski znakovni jezik, Brailleovo pismo, format jednostavan na čitanje</w:t>
      </w:r>
      <w:r w:rsidRPr="001E1887">
        <w:rPr>
          <w:color w:val="auto"/>
          <w:sz w:val="24"/>
          <w:szCs w:val="24"/>
          <w:vertAlign w:val="superscript"/>
        </w:rPr>
        <w:footnoteReference w:id="16"/>
      </w:r>
      <w:r w:rsidRPr="001E1887">
        <w:rPr>
          <w:color w:val="auto"/>
          <w:sz w:val="24"/>
          <w:szCs w:val="24"/>
        </w:rPr>
        <w:t>)</w:t>
      </w:r>
    </w:p>
    <w:p w14:paraId="6CC2B3E3"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s područja informacijsko-komunikacijske tehnologije,</w:t>
      </w:r>
    </w:p>
    <w:p w14:paraId="047C07AA"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prevođenja,</w:t>
      </w:r>
    </w:p>
    <w:p w14:paraId="253EA7C0"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savjetodavne usluge (npr. studija ili istraživanje),</w:t>
      </w:r>
    </w:p>
    <w:p w14:paraId="6FB643EB"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evaluacije projektnih aktivnosti ako su predviđene projektom,</w:t>
      </w:r>
    </w:p>
    <w:p w14:paraId="3E58800A"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vezane uz programe jačanja kapaciteta, osim izravnih troškova osoblja,</w:t>
      </w:r>
    </w:p>
    <w:p w14:paraId="6434C83D"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lastRenderedPageBreak/>
        <w:t>troškovi ugostiteljskih usluga,</w:t>
      </w:r>
    </w:p>
    <w:p w14:paraId="57F2A65F"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troškovi promotivnih aktivnosti izravno povezanih s ostvarivanjem ciljeva projekta:</w:t>
      </w:r>
    </w:p>
    <w:p w14:paraId="12E57F07"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 xml:space="preserve">troškovi organizacije promotivnih aktivnosti (npr. najam prostora, opreme itd.), </w:t>
      </w:r>
    </w:p>
    <w:p w14:paraId="0946F455"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 xml:space="preserve">materijalni troškovi koji su potrebni za organizaciju okruglih stolova, konferencija za medije (npr. promotivni materijali, pozivnice, troškovi osvježenja), </w:t>
      </w:r>
    </w:p>
    <w:p w14:paraId="02180A9E"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priprema, oblikovanje, prijevod, lektura i tisak promotivnih materijala (npr. katalozi, programske knjižice, plakati i slično),</w:t>
      </w:r>
    </w:p>
    <w:p w14:paraId="6F5C098A"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izrada promotivnih audio/video materijala,</w:t>
      </w:r>
    </w:p>
    <w:p w14:paraId="38E6F18A"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izrada i održavanje mrežnih stranica</w:t>
      </w:r>
      <w:r w:rsidRPr="001E1887">
        <w:rPr>
          <w:color w:val="000000"/>
          <w:sz w:val="24"/>
          <w:szCs w:val="24"/>
          <w:u w:color="000000"/>
          <w:vertAlign w:val="superscript"/>
        </w:rPr>
        <w:footnoteReference w:id="17"/>
      </w:r>
      <w:r w:rsidRPr="001E1887">
        <w:rPr>
          <w:color w:val="000000"/>
          <w:sz w:val="24"/>
          <w:szCs w:val="24"/>
          <w:u w:color="000000"/>
        </w:rPr>
        <w:t>,</w:t>
      </w:r>
    </w:p>
    <w:p w14:paraId="0ECD1606"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troškovi oglasa, objava, odnosno zakupa medijskog prostora,</w:t>
      </w:r>
    </w:p>
    <w:p w14:paraId="6CD2A451"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troškovi vezani uz aktivnosti promidžbe i vidljivosti sukladno točki 3.5 ovih Uputa,</w:t>
      </w:r>
    </w:p>
    <w:p w14:paraId="67F6A3D8" w14:textId="77777777" w:rsidR="00B760A5" w:rsidRPr="001E1887" w:rsidRDefault="00B760A5" w:rsidP="001E1887">
      <w:pPr>
        <w:spacing w:line="240" w:lineRule="auto"/>
        <w:jc w:val="both"/>
      </w:pPr>
    </w:p>
    <w:p w14:paraId="0ABB4E42" w14:textId="48B185FA" w:rsidR="00B760A5" w:rsidRPr="001E1887" w:rsidRDefault="00B760A5" w:rsidP="001E1887">
      <w:pPr>
        <w:spacing w:line="240" w:lineRule="auto"/>
        <w:jc w:val="both"/>
        <w:rPr>
          <w:sz w:val="24"/>
          <w:szCs w:val="24"/>
        </w:rPr>
      </w:pPr>
      <w:r w:rsidRPr="001E1887">
        <w:rPr>
          <w:sz w:val="24"/>
          <w:szCs w:val="24"/>
        </w:rPr>
        <w:t>Navedeni troškovi ne predstavljaju iscrpnu listu.</w:t>
      </w:r>
    </w:p>
    <w:p w14:paraId="4EB5F6AB" w14:textId="77777777" w:rsidR="00B760A5" w:rsidRPr="001E1887" w:rsidRDefault="00B760A5" w:rsidP="001E1887">
      <w:pPr>
        <w:spacing w:after="0" w:line="240" w:lineRule="auto"/>
        <w:jc w:val="both"/>
        <w:rPr>
          <w:b/>
          <w:bCs/>
          <w:color w:val="000000"/>
          <w:sz w:val="24"/>
          <w:szCs w:val="24"/>
          <w:u w:color="000000"/>
        </w:rPr>
      </w:pPr>
    </w:p>
    <w:p w14:paraId="35C4DCE8" w14:textId="77777777" w:rsidR="00B760A5" w:rsidRPr="001E1887" w:rsidRDefault="00B760A5" w:rsidP="001E1887">
      <w:pPr>
        <w:spacing w:after="0" w:line="240" w:lineRule="auto"/>
        <w:jc w:val="both"/>
        <w:rPr>
          <w:b/>
          <w:bCs/>
          <w:color w:val="000000"/>
          <w:sz w:val="24"/>
          <w:szCs w:val="24"/>
          <w:u w:color="000000"/>
        </w:rPr>
      </w:pPr>
      <w:r w:rsidRPr="001E1887">
        <w:rPr>
          <w:b/>
          <w:bCs/>
          <w:color w:val="000000"/>
          <w:sz w:val="24"/>
          <w:szCs w:val="24"/>
          <w:u w:color="000000"/>
        </w:rPr>
        <w:t>Neizravni troškovi</w:t>
      </w:r>
    </w:p>
    <w:p w14:paraId="5C5B8181" w14:textId="77777777" w:rsidR="00B760A5" w:rsidRPr="001E1887" w:rsidRDefault="00B760A5" w:rsidP="001E1887">
      <w:pPr>
        <w:spacing w:after="0" w:line="240" w:lineRule="auto"/>
        <w:jc w:val="both"/>
        <w:rPr>
          <w:color w:val="000000"/>
          <w:sz w:val="24"/>
          <w:szCs w:val="24"/>
          <w:u w:color="000000"/>
        </w:rPr>
      </w:pPr>
    </w:p>
    <w:p w14:paraId="3D8407CE"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U</w:t>
      </w:r>
      <w:r w:rsidRPr="001E1887">
        <w:rPr>
          <w:b/>
          <w:bCs/>
          <w:color w:val="000000"/>
          <w:sz w:val="24"/>
          <w:szCs w:val="24"/>
          <w:u w:color="000000"/>
        </w:rPr>
        <w:t xml:space="preserve"> neizravne prihvatljive troškove </w:t>
      </w:r>
      <w:r w:rsidRPr="001E1887">
        <w:rPr>
          <w:color w:val="000000"/>
          <w:sz w:val="24"/>
          <w:szCs w:val="24"/>
          <w:u w:color="000000"/>
        </w:rPr>
        <w:t>ubrajaju se</w:t>
      </w:r>
      <w:r w:rsidRPr="001E1887">
        <w:rPr>
          <w:b/>
          <w:bCs/>
          <w:color w:val="000000"/>
          <w:sz w:val="24"/>
          <w:szCs w:val="24"/>
          <w:u w:color="000000"/>
        </w:rPr>
        <w:t xml:space="preserve"> </w:t>
      </w:r>
      <w:r w:rsidRPr="001E1887">
        <w:rPr>
          <w:color w:val="000000"/>
          <w:sz w:val="24"/>
          <w:szCs w:val="24"/>
          <w:u w:color="000000"/>
        </w:rPr>
        <w:t>oni</w:t>
      </w:r>
      <w:r w:rsidRPr="001E1887">
        <w:rPr>
          <w:b/>
          <w:bCs/>
          <w:color w:val="000000"/>
          <w:sz w:val="24"/>
          <w:szCs w:val="24"/>
          <w:u w:color="000000"/>
        </w:rPr>
        <w:t xml:space="preserve"> </w:t>
      </w:r>
      <w:r w:rsidRPr="001E1887">
        <w:rPr>
          <w:color w:val="000000"/>
          <w:sz w:val="24"/>
          <w:szCs w:val="24"/>
          <w:u w:color="000000"/>
        </w:rPr>
        <w:t>troškovi koji nastaju u okviru projekta, ali nisu u izravnoj vezi s ostvarenjem jednog ili više ciljeva projekta.</w:t>
      </w:r>
    </w:p>
    <w:p w14:paraId="0D2C50CA"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 </w:t>
      </w:r>
    </w:p>
    <w:p w14:paraId="78241EE2"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KORIŠTENJE POJEDNOSTAVLJENIH TROŠKOVNIH OPCIJA</w:t>
      </w:r>
    </w:p>
    <w:p w14:paraId="1CC1CB93" w14:textId="77777777" w:rsidR="00B760A5" w:rsidRPr="001E1887" w:rsidRDefault="00B760A5" w:rsidP="001E1887">
      <w:pPr>
        <w:spacing w:after="0" w:line="240" w:lineRule="auto"/>
        <w:jc w:val="both"/>
        <w:rPr>
          <w:color w:val="000000"/>
          <w:sz w:val="24"/>
          <w:szCs w:val="24"/>
          <w:u w:color="000000"/>
        </w:rPr>
      </w:pPr>
    </w:p>
    <w:p w14:paraId="51AB8976" w14:textId="54A93B8A"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U okviru ovog Poziva, ostali prihvatljivi troškovi projekta se obračunavaju </w:t>
      </w:r>
      <w:r w:rsidRPr="001E1887">
        <w:rPr>
          <w:b/>
          <w:bCs/>
          <w:color w:val="000000"/>
          <w:sz w:val="24"/>
          <w:szCs w:val="24"/>
          <w:u w:color="000000"/>
        </w:rPr>
        <w:t>fiksnom stopom u visini 40% prihvatljivih izravnih troškova osoblja sukladno članku 67., stavku 1., točki (d) Uredbe 1303/2013.</w:t>
      </w:r>
      <w:r w:rsidRPr="001E1887">
        <w:rPr>
          <w:color w:val="000000"/>
          <w:sz w:val="24"/>
          <w:szCs w:val="24"/>
          <w:u w:color="000000"/>
        </w:rPr>
        <w:t xml:space="preserve">, a na temelju članka 14., stavka 2. Uredbe 1304/2013,  tj. Ostali prihvatljivi troškovi projekta  iznose 40% prihvatljivih izravnih troškova osoblja. </w:t>
      </w:r>
    </w:p>
    <w:p w14:paraId="3CC56383" w14:textId="77777777" w:rsidR="00B760A5" w:rsidRPr="001E1887" w:rsidRDefault="00B760A5" w:rsidP="001E1887">
      <w:pPr>
        <w:spacing w:after="0" w:line="240" w:lineRule="auto"/>
        <w:jc w:val="both"/>
        <w:rPr>
          <w:b/>
          <w:bCs/>
          <w:sz w:val="24"/>
          <w:szCs w:val="24"/>
        </w:rPr>
      </w:pPr>
    </w:p>
    <w:p w14:paraId="7B8764CA" w14:textId="77777777" w:rsidR="00B760A5" w:rsidRPr="001E1887" w:rsidRDefault="00B760A5" w:rsidP="001E1887">
      <w:pPr>
        <w:spacing w:after="0" w:line="240" w:lineRule="auto"/>
        <w:jc w:val="both"/>
        <w:rPr>
          <w:b/>
          <w:bCs/>
          <w:sz w:val="24"/>
          <w:szCs w:val="24"/>
        </w:rPr>
      </w:pPr>
      <w:r w:rsidRPr="001E1887">
        <w:rPr>
          <w:b/>
          <w:bCs/>
          <w:sz w:val="24"/>
          <w:szCs w:val="24"/>
        </w:rPr>
        <w:t xml:space="preserve"> </w:t>
      </w:r>
    </w:p>
    <w:p w14:paraId="14328F2C" w14:textId="77777777" w:rsidR="00B760A5" w:rsidRPr="001E1887" w:rsidRDefault="00B760A5" w:rsidP="001E1887">
      <w:pPr>
        <w:spacing w:after="0" w:line="240" w:lineRule="auto"/>
        <w:jc w:val="both"/>
        <w:rPr>
          <w:sz w:val="24"/>
          <w:szCs w:val="24"/>
        </w:rPr>
      </w:pPr>
      <w:r w:rsidRPr="001E1887">
        <w:rPr>
          <w:b/>
          <w:bCs/>
          <w:sz w:val="24"/>
          <w:szCs w:val="24"/>
        </w:rPr>
        <w:t>Izračun:</w:t>
      </w:r>
    </w:p>
    <w:p w14:paraId="72AB5323" w14:textId="77777777" w:rsidR="00B760A5" w:rsidRPr="001E1887" w:rsidRDefault="00B760A5" w:rsidP="001E1887">
      <w:pPr>
        <w:spacing w:after="0" w:line="240" w:lineRule="auto"/>
        <w:ind w:left="720"/>
        <w:jc w:val="both"/>
        <w:rPr>
          <w:sz w:val="24"/>
          <w:szCs w:val="24"/>
        </w:rPr>
      </w:pPr>
      <w:r w:rsidRPr="001E1887">
        <w:rPr>
          <w:sz w:val="24"/>
          <w:szCs w:val="24"/>
        </w:rPr>
        <w:tab/>
      </w:r>
      <w:r w:rsidRPr="001E1887">
        <w:rPr>
          <w:sz w:val="24"/>
          <w:szCs w:val="24"/>
        </w:rPr>
        <w:tab/>
      </w:r>
      <w:r w:rsidRPr="001E1887">
        <w:rPr>
          <w:sz w:val="24"/>
          <w:szCs w:val="24"/>
        </w:rPr>
        <w:tab/>
        <w:t xml:space="preserve"> </w:t>
      </w:r>
      <w:r w:rsidRPr="001E1887">
        <w:rPr>
          <w:sz w:val="24"/>
          <w:szCs w:val="24"/>
        </w:rPr>
        <w:tab/>
      </w:r>
      <w:r w:rsidRPr="001E1887">
        <w:rPr>
          <w:sz w:val="24"/>
          <w:szCs w:val="24"/>
        </w:rPr>
        <w:tab/>
      </w:r>
      <w:r w:rsidRPr="001E1887">
        <w:rPr>
          <w:b/>
          <w:bCs/>
          <w:sz w:val="24"/>
          <w:szCs w:val="24"/>
        </w:rPr>
        <w:t xml:space="preserve">C </w:t>
      </w:r>
      <w:r w:rsidRPr="001E1887">
        <w:rPr>
          <w:sz w:val="24"/>
          <w:szCs w:val="24"/>
        </w:rPr>
        <w:t>=</w:t>
      </w:r>
      <w:r w:rsidRPr="001E1887">
        <w:rPr>
          <w:b/>
          <w:bCs/>
          <w:sz w:val="24"/>
          <w:szCs w:val="24"/>
        </w:rPr>
        <w:t xml:space="preserve"> A </w:t>
      </w:r>
      <w:r w:rsidRPr="001E1887">
        <w:rPr>
          <w:sz w:val="24"/>
          <w:szCs w:val="24"/>
        </w:rPr>
        <w:t>X</w:t>
      </w:r>
      <w:r w:rsidRPr="001E1887">
        <w:rPr>
          <w:b/>
          <w:bCs/>
          <w:sz w:val="24"/>
          <w:szCs w:val="24"/>
        </w:rPr>
        <w:t xml:space="preserve"> B</w:t>
      </w:r>
    </w:p>
    <w:p w14:paraId="31A162D9" w14:textId="77777777" w:rsidR="00B760A5" w:rsidRPr="001E1887" w:rsidRDefault="00B760A5" w:rsidP="001E1887">
      <w:pPr>
        <w:spacing w:after="0" w:line="240" w:lineRule="auto"/>
        <w:ind w:left="720"/>
        <w:jc w:val="both"/>
        <w:rPr>
          <w:sz w:val="24"/>
          <w:szCs w:val="24"/>
        </w:rPr>
      </w:pPr>
    </w:p>
    <w:p w14:paraId="1759DF7F" w14:textId="77777777" w:rsidR="00B760A5" w:rsidRPr="001E1887" w:rsidRDefault="00B760A5" w:rsidP="001E1887">
      <w:pPr>
        <w:spacing w:after="0" w:line="240" w:lineRule="auto"/>
        <w:ind w:left="720"/>
        <w:jc w:val="both"/>
        <w:rPr>
          <w:sz w:val="24"/>
          <w:szCs w:val="24"/>
        </w:rPr>
      </w:pPr>
      <w:r w:rsidRPr="001E1887">
        <w:rPr>
          <w:sz w:val="24"/>
          <w:szCs w:val="24"/>
        </w:rPr>
        <w:t xml:space="preserve">A= Zbroj svih prihvatljivih izravnih troškova osoblja </w:t>
      </w:r>
    </w:p>
    <w:p w14:paraId="6DDFDB9B" w14:textId="5BCF655B" w:rsidR="00B760A5" w:rsidRPr="001E1887" w:rsidRDefault="00B760A5" w:rsidP="001E1887">
      <w:pPr>
        <w:spacing w:after="0" w:line="240" w:lineRule="auto"/>
        <w:ind w:left="720"/>
        <w:jc w:val="both"/>
        <w:rPr>
          <w:sz w:val="24"/>
          <w:szCs w:val="24"/>
        </w:rPr>
      </w:pPr>
      <w:r w:rsidRPr="001E1887">
        <w:rPr>
          <w:sz w:val="24"/>
          <w:szCs w:val="24"/>
        </w:rPr>
        <w:t>B= Fiksna stopa (40 %)</w:t>
      </w:r>
    </w:p>
    <w:p w14:paraId="3FF8CCA9" w14:textId="77777777" w:rsidR="00B760A5" w:rsidRPr="001E1887" w:rsidRDefault="00B760A5" w:rsidP="001E1887">
      <w:pPr>
        <w:spacing w:after="0" w:line="240" w:lineRule="auto"/>
        <w:ind w:left="720"/>
        <w:jc w:val="both"/>
        <w:rPr>
          <w:b/>
          <w:bCs/>
          <w:sz w:val="24"/>
          <w:szCs w:val="24"/>
        </w:rPr>
      </w:pPr>
      <w:r w:rsidRPr="001E1887">
        <w:rPr>
          <w:sz w:val="24"/>
          <w:szCs w:val="24"/>
        </w:rPr>
        <w:t xml:space="preserve">C= Ostali prihvatljivi troškovi projekta </w:t>
      </w:r>
    </w:p>
    <w:p w14:paraId="46D032E8" w14:textId="77777777" w:rsidR="00B760A5" w:rsidRPr="001E1887" w:rsidRDefault="00B760A5" w:rsidP="001E1887">
      <w:pPr>
        <w:spacing w:after="0" w:line="240" w:lineRule="auto"/>
        <w:jc w:val="both"/>
        <w:rPr>
          <w:b/>
          <w:bCs/>
          <w:sz w:val="24"/>
          <w:szCs w:val="24"/>
        </w:rPr>
      </w:pPr>
    </w:p>
    <w:p w14:paraId="3C3DBB02" w14:textId="77777777" w:rsidR="00B760A5" w:rsidRPr="001E1887" w:rsidRDefault="00B760A5" w:rsidP="001E1887">
      <w:pPr>
        <w:spacing w:after="0" w:line="240" w:lineRule="auto"/>
        <w:jc w:val="both"/>
        <w:rPr>
          <w:sz w:val="24"/>
          <w:szCs w:val="24"/>
        </w:rPr>
      </w:pPr>
      <w:r w:rsidRPr="001E1887">
        <w:rPr>
          <w:b/>
          <w:bCs/>
          <w:i/>
          <w:iCs/>
          <w:sz w:val="24"/>
          <w:szCs w:val="24"/>
        </w:rPr>
        <w:t>Napomena: Tijekom provjera i odobravanja zahtjeva za nadoknadom sredstava neće se vršiti kontrola popratne dokumentacije za navedene ostale prihvatljive troškove projekta  izračunate primjenom fiksne stope.</w:t>
      </w:r>
    </w:p>
    <w:p w14:paraId="273C1591" w14:textId="77777777" w:rsidR="00B760A5" w:rsidRPr="001E1887" w:rsidRDefault="00B760A5" w:rsidP="001E1887">
      <w:pPr>
        <w:spacing w:after="0" w:line="240" w:lineRule="auto"/>
        <w:ind w:left="720"/>
        <w:jc w:val="both"/>
        <w:rPr>
          <w:sz w:val="24"/>
          <w:szCs w:val="24"/>
        </w:rPr>
      </w:pPr>
    </w:p>
    <w:p w14:paraId="47142D59" w14:textId="77777777" w:rsidR="00B760A5" w:rsidRPr="001E1887" w:rsidRDefault="00B760A5" w:rsidP="001E1887">
      <w:pPr>
        <w:spacing w:after="0" w:line="240" w:lineRule="auto"/>
        <w:jc w:val="both"/>
        <w:rPr>
          <w:sz w:val="24"/>
          <w:szCs w:val="24"/>
        </w:rPr>
      </w:pPr>
      <w:r w:rsidRPr="001E1887">
        <w:rPr>
          <w:sz w:val="24"/>
          <w:szCs w:val="24"/>
        </w:rPr>
        <w:t>U slučaju da  ostali prihvatljivi troškovi projekta projektnog prijedloga iznose više od iznosa ostalih prihvatljivih troškova projekta  izračunatih primjenom fiksne stope, razliku snosi korisnik i ona se ne navodi u projektnom prijedlogu.</w:t>
      </w:r>
    </w:p>
    <w:p w14:paraId="6C1C88B8" w14:textId="77777777" w:rsidR="00B760A5" w:rsidRPr="001E1887" w:rsidRDefault="00B760A5" w:rsidP="001E1887">
      <w:pPr>
        <w:spacing w:after="0" w:line="240" w:lineRule="auto"/>
        <w:jc w:val="both"/>
        <w:rPr>
          <w:sz w:val="24"/>
          <w:szCs w:val="24"/>
        </w:rPr>
      </w:pPr>
    </w:p>
    <w:p w14:paraId="1DB5EF6F" w14:textId="77777777" w:rsidR="00B760A5" w:rsidRPr="001E1887" w:rsidRDefault="00B760A5" w:rsidP="001E1887">
      <w:pPr>
        <w:spacing w:after="0" w:line="240" w:lineRule="auto"/>
        <w:jc w:val="both"/>
        <w:rPr>
          <w:sz w:val="24"/>
          <w:szCs w:val="24"/>
        </w:rPr>
      </w:pPr>
      <w:r w:rsidRPr="001E1887">
        <w:rPr>
          <w:sz w:val="24"/>
          <w:szCs w:val="24"/>
        </w:rPr>
        <w:t>Svako smanjenje iznosa izravnih troškova osoblja koje je nadležno tijelo PT2 (Nacionalna zaklada za razvoj civilnoga društva) na temelju provjere tijekom provedbe projekta proglasilo neprihvatljivim, proporcionalno utječe i na iznos ostalih prihvatljivih troškova projekta izračunatih primjenom fiksne stope koji će biti isplaćeni korisniku.</w:t>
      </w:r>
    </w:p>
    <w:p w14:paraId="67AF4113" w14:textId="77777777" w:rsidR="00B760A5" w:rsidRPr="001E1887" w:rsidRDefault="00B760A5" w:rsidP="001E1887">
      <w:pPr>
        <w:spacing w:after="0" w:line="240" w:lineRule="auto"/>
        <w:ind w:left="720"/>
        <w:jc w:val="both"/>
        <w:rPr>
          <w:sz w:val="24"/>
          <w:szCs w:val="24"/>
        </w:rPr>
      </w:pPr>
    </w:p>
    <w:p w14:paraId="4960683E" w14:textId="77777777" w:rsidR="00B760A5" w:rsidRPr="001E1887" w:rsidRDefault="00B760A5" w:rsidP="001E1887">
      <w:pPr>
        <w:spacing w:after="0" w:line="240" w:lineRule="auto"/>
        <w:jc w:val="both"/>
        <w:rPr>
          <w:sz w:val="24"/>
          <w:szCs w:val="24"/>
        </w:rPr>
      </w:pPr>
      <w:r w:rsidRPr="001E1887">
        <w:rPr>
          <w:sz w:val="24"/>
          <w:szCs w:val="24"/>
        </w:rPr>
        <w:t>Sukladno navedenom ukupno prihvatljivi troškovi projekta se izračunavaju na sljedeći način:</w:t>
      </w:r>
    </w:p>
    <w:p w14:paraId="128BF369" w14:textId="77777777" w:rsidR="00B760A5" w:rsidRPr="001E1887" w:rsidRDefault="00B760A5" w:rsidP="001E1887">
      <w:pPr>
        <w:spacing w:after="0" w:line="240" w:lineRule="auto"/>
        <w:ind w:left="720"/>
        <w:jc w:val="both"/>
        <w:rPr>
          <w:sz w:val="24"/>
          <w:szCs w:val="24"/>
        </w:rPr>
      </w:pPr>
    </w:p>
    <w:p w14:paraId="1E05B14E" w14:textId="77777777" w:rsidR="00B760A5" w:rsidRPr="001E1887" w:rsidRDefault="00B760A5" w:rsidP="001E1887">
      <w:pPr>
        <w:spacing w:after="0" w:line="240" w:lineRule="auto"/>
        <w:jc w:val="both"/>
        <w:rPr>
          <w:sz w:val="24"/>
          <w:szCs w:val="24"/>
        </w:rPr>
      </w:pPr>
      <w:r w:rsidRPr="001E1887">
        <w:rPr>
          <w:sz w:val="24"/>
          <w:szCs w:val="24"/>
        </w:rPr>
        <w:t xml:space="preserve">Ukupno prihvatljivi troškovi projekta = </w:t>
      </w:r>
      <w:r w:rsidRPr="001E1887">
        <w:rPr>
          <w:b/>
          <w:bCs/>
          <w:sz w:val="24"/>
          <w:szCs w:val="24"/>
        </w:rPr>
        <w:t>A+C</w:t>
      </w:r>
    </w:p>
    <w:p w14:paraId="5B6FAC9D" w14:textId="77777777" w:rsidR="00B760A5" w:rsidRPr="001E1887" w:rsidRDefault="00B760A5" w:rsidP="001E1887">
      <w:pPr>
        <w:spacing w:after="0" w:line="240" w:lineRule="auto"/>
        <w:ind w:left="720"/>
        <w:jc w:val="both"/>
        <w:rPr>
          <w:b/>
          <w:bCs/>
          <w:sz w:val="24"/>
          <w:szCs w:val="24"/>
        </w:rPr>
      </w:pPr>
      <w:r w:rsidRPr="001E1887">
        <w:rPr>
          <w:b/>
          <w:bCs/>
          <w:sz w:val="24"/>
          <w:szCs w:val="24"/>
        </w:rPr>
        <w:t>A</w:t>
      </w:r>
      <w:r w:rsidRPr="001E1887">
        <w:rPr>
          <w:sz w:val="24"/>
          <w:szCs w:val="24"/>
        </w:rPr>
        <w:t xml:space="preserve">= Zbroj svih prihvatljivih izravnih troškova osoblja </w:t>
      </w:r>
    </w:p>
    <w:p w14:paraId="663DF479" w14:textId="77777777" w:rsidR="00B760A5" w:rsidRPr="001E1887" w:rsidRDefault="00B760A5" w:rsidP="001E1887">
      <w:pPr>
        <w:spacing w:after="0" w:line="240" w:lineRule="auto"/>
        <w:ind w:left="720"/>
        <w:jc w:val="both"/>
        <w:rPr>
          <w:b/>
          <w:bCs/>
          <w:sz w:val="24"/>
          <w:szCs w:val="24"/>
        </w:rPr>
      </w:pPr>
      <w:r w:rsidRPr="001E1887">
        <w:rPr>
          <w:b/>
          <w:bCs/>
          <w:sz w:val="24"/>
          <w:szCs w:val="24"/>
        </w:rPr>
        <w:t>C</w:t>
      </w:r>
      <w:r w:rsidRPr="001E1887">
        <w:rPr>
          <w:sz w:val="24"/>
          <w:szCs w:val="24"/>
        </w:rPr>
        <w:t>= Ostali prihvatljivi troškovi projekta</w:t>
      </w:r>
    </w:p>
    <w:p w14:paraId="71D8C64E" w14:textId="77777777" w:rsidR="00B760A5" w:rsidRPr="001E1887" w:rsidRDefault="00B760A5" w:rsidP="001E1887">
      <w:pPr>
        <w:spacing w:after="0" w:line="240" w:lineRule="auto"/>
        <w:ind w:left="720"/>
        <w:jc w:val="both"/>
        <w:rPr>
          <w:sz w:val="24"/>
          <w:szCs w:val="24"/>
        </w:rPr>
      </w:pPr>
    </w:p>
    <w:p w14:paraId="243CA44F" w14:textId="77777777" w:rsidR="00B760A5" w:rsidRPr="001E1887" w:rsidRDefault="00B760A5" w:rsidP="001E1887">
      <w:pPr>
        <w:spacing w:after="0" w:line="240" w:lineRule="auto"/>
        <w:ind w:left="720"/>
        <w:jc w:val="both"/>
        <w:rPr>
          <w:sz w:val="24"/>
          <w:szCs w:val="24"/>
        </w:rPr>
      </w:pPr>
    </w:p>
    <w:p w14:paraId="45783BD9" w14:textId="6122BB53" w:rsidR="00B760A5" w:rsidRPr="001E1887" w:rsidRDefault="00B760A5" w:rsidP="001E1887">
      <w:pPr>
        <w:spacing w:line="240" w:lineRule="auto"/>
        <w:jc w:val="both"/>
        <w:rPr>
          <w:color w:val="000000"/>
          <w:sz w:val="24"/>
          <w:szCs w:val="24"/>
          <w:u w:color="000000"/>
        </w:rPr>
      </w:pPr>
      <w:r w:rsidRPr="001E1887">
        <w:rPr>
          <w:color w:val="000000"/>
          <w:sz w:val="24"/>
          <w:szCs w:val="24"/>
          <w:u w:color="000000"/>
        </w:rPr>
        <w:t>Nakon što prijavitelj u Prijavni obrazac A, stranica „Elementi projekta i proračun“, uvrsti i označi sve izravne troškove osoblja oznakom „izravni troškovi osoblja“ uvrštava jednu stavku troška pod nazivom „Ostali prihvatljivi troškovi projekta“, te upisuje iznos dobiven primjenom postotka (40 %) na zbroj svih izravnih troškova osoblja, a u stupcu "Oznake" za tu stavku troška odabire oznaku "fiksna stopa". Dakle, primjenjuje se točno 40 % na iznos naveden pod „Ukupan iznos izravnih troškova osoblja“ u „Sažetku troškova po oznakama“ na str. 5 Prijavnog obrasca A.</w:t>
      </w:r>
    </w:p>
    <w:p w14:paraId="309CC2CF" w14:textId="09F5D618" w:rsidR="00B760A5" w:rsidRPr="001E1887" w:rsidRDefault="00B760A5" w:rsidP="001E1887">
      <w:pPr>
        <w:spacing w:line="240" w:lineRule="auto"/>
        <w:jc w:val="both"/>
        <w:rPr>
          <w:color w:val="000000"/>
          <w:sz w:val="24"/>
          <w:szCs w:val="24"/>
          <w:u w:color="000000"/>
        </w:rPr>
      </w:pPr>
      <w:r w:rsidRPr="001E1887">
        <w:rPr>
          <w:color w:val="000000"/>
          <w:sz w:val="24"/>
          <w:szCs w:val="24"/>
          <w:u w:color="000000"/>
        </w:rPr>
        <w:t>Postotak ostalih prihvatljivih troškova projekta ugovara se u iznosu od 40% ukupnih izravnih troškova osoblja što znači da u „Sažetku troškova po oznakama“ na str. 5 Prijavnog obrasca A iznos naveden pod „Ukupni iznos za troškove obračunate po fiksnoj stopi“ mora iznositi točno 40 % iznosa navedenog pod „Ukupan iznos izravnih troškova osoblja“.</w:t>
      </w:r>
    </w:p>
    <w:p w14:paraId="08EA43EA" w14:textId="39A83EF5" w:rsidR="00B760A5" w:rsidRPr="001E1887" w:rsidRDefault="00B760A5" w:rsidP="001E1887">
      <w:pPr>
        <w:spacing w:line="240" w:lineRule="auto"/>
        <w:jc w:val="both"/>
        <w:rPr>
          <w:color w:val="000000"/>
          <w:sz w:val="24"/>
          <w:szCs w:val="24"/>
          <w:u w:color="000000"/>
        </w:rPr>
      </w:pPr>
      <w:r w:rsidRPr="001E1887">
        <w:rPr>
          <w:color w:val="000000"/>
          <w:sz w:val="24"/>
          <w:szCs w:val="24"/>
          <w:u w:color="000000"/>
        </w:rPr>
        <w:t>Nakon provedenog postupka provjere prihvatljivosti izdataka, iznos ostalih prihvatljivih  troškova projekta dobiven primjenom postotka fiksne stope (40 %) prilagođava se konačnom ukupnom iznosu izravnih troškova osoblja, pri čemu se iznos ukupnih prihvatljivih troškova bespovratnih sredstava (naznačen na str. 6 Prijavnog obrasca A) ne smije povećati u odnosu na iznos zatražen u prvobitno podnesenom Prijavnom obrascu A. Slijedom navedenog, u slučaju da je potrebno povećati iznos ostalih prihvatljivih troškova projekta  kako bi odgovarao primjeni fiksne stope od 40 %, korekcije će biti provedene na troškovima elementa projekta.</w:t>
      </w:r>
    </w:p>
    <w:p w14:paraId="1E3C0AC7" w14:textId="7F558A8C" w:rsidR="00B760A5" w:rsidRPr="001E1887" w:rsidRDefault="00B760A5" w:rsidP="001E1887">
      <w:pPr>
        <w:spacing w:after="0" w:line="240" w:lineRule="auto"/>
        <w:jc w:val="both"/>
        <w:outlineLvl w:val="1"/>
        <w:rPr>
          <w:b/>
          <w:bCs/>
          <w:color w:val="000000"/>
          <w:sz w:val="24"/>
          <w:szCs w:val="24"/>
          <w:u w:color="000000"/>
        </w:rPr>
      </w:pPr>
    </w:p>
    <w:p w14:paraId="0FB10D2E" w14:textId="20A1FDBC" w:rsidR="003A6633" w:rsidRDefault="00F1738A" w:rsidP="001E1887">
      <w:pPr>
        <w:spacing w:after="0" w:line="240" w:lineRule="auto"/>
        <w:jc w:val="both"/>
        <w:outlineLvl w:val="1"/>
        <w:rPr>
          <w:b/>
          <w:bCs/>
          <w:color w:val="000000"/>
          <w:sz w:val="24"/>
          <w:szCs w:val="24"/>
          <w:u w:color="000000"/>
        </w:rPr>
      </w:pPr>
      <w:r w:rsidRPr="001E1887">
        <w:rPr>
          <w:b/>
          <w:bCs/>
          <w:color w:val="000000"/>
          <w:sz w:val="24"/>
          <w:szCs w:val="24"/>
          <w:u w:color="000000"/>
        </w:rPr>
        <w:t>Neovisno o korištenju pojednostavljenih troškovnih opcija, korisnik je dužan za vrijeme trajanja ugovora o dodjeli bespovratnih sredstava izvršiti sva plaćanja, poštivati odredbe o neprihvatljivim izdacima te poštivati sve relevantne odredbe nacionalnog i europskog zakonodavstva u smislu troškova i izdataka nastalih prilikom provedbe projekta.</w:t>
      </w:r>
    </w:p>
    <w:p w14:paraId="1E250B34" w14:textId="77777777" w:rsidR="005D6B00" w:rsidRDefault="005D6B00" w:rsidP="001E1887">
      <w:pPr>
        <w:spacing w:after="0" w:line="240" w:lineRule="auto"/>
        <w:jc w:val="both"/>
        <w:outlineLvl w:val="1"/>
        <w:rPr>
          <w:b/>
          <w:bCs/>
          <w:color w:val="000000"/>
          <w:sz w:val="24"/>
          <w:szCs w:val="24"/>
          <w:u w:color="000000"/>
        </w:rPr>
      </w:pPr>
    </w:p>
    <w:p w14:paraId="0E2B974B" w14:textId="77777777" w:rsidR="005D6B00" w:rsidRDefault="005D6B00" w:rsidP="001E1887">
      <w:pPr>
        <w:spacing w:after="0" w:line="240" w:lineRule="auto"/>
        <w:jc w:val="both"/>
        <w:outlineLvl w:val="1"/>
        <w:rPr>
          <w:b/>
          <w:bCs/>
          <w:color w:val="000000"/>
          <w:sz w:val="24"/>
          <w:szCs w:val="24"/>
          <w:u w:color="000000"/>
        </w:rPr>
      </w:pPr>
    </w:p>
    <w:p w14:paraId="3957E413" w14:textId="77777777" w:rsidR="005D6B00" w:rsidRPr="001E1887" w:rsidRDefault="005D6B00" w:rsidP="001E1887">
      <w:pPr>
        <w:spacing w:after="0" w:line="240" w:lineRule="auto"/>
        <w:jc w:val="both"/>
        <w:outlineLvl w:val="1"/>
        <w:rPr>
          <w:b/>
          <w:bCs/>
          <w:color w:val="000000"/>
          <w:sz w:val="24"/>
          <w:szCs w:val="24"/>
          <w:u w:color="000000"/>
        </w:rPr>
      </w:pPr>
    </w:p>
    <w:p w14:paraId="16FC5D7D" w14:textId="77777777" w:rsidR="003A6633" w:rsidRPr="001E1887" w:rsidRDefault="003A6633" w:rsidP="001E1887">
      <w:pPr>
        <w:spacing w:after="0" w:line="240" w:lineRule="auto"/>
        <w:jc w:val="both"/>
        <w:outlineLvl w:val="1"/>
        <w:rPr>
          <w:b/>
          <w:bCs/>
          <w:color w:val="000000"/>
          <w:sz w:val="24"/>
          <w:szCs w:val="24"/>
          <w:u w:color="000000"/>
        </w:rPr>
      </w:pPr>
    </w:p>
    <w:p w14:paraId="00763290"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48" w:name="_Toc22"/>
      <w:r w:rsidRPr="001E1887">
        <w:rPr>
          <w:b/>
          <w:bCs/>
          <w:color w:val="000000"/>
          <w:sz w:val="24"/>
          <w:szCs w:val="24"/>
          <w:u w:color="000000"/>
        </w:rPr>
        <w:lastRenderedPageBreak/>
        <w:t>4.1.2 Neprihvatljivi izdaci</w:t>
      </w:r>
      <w:bookmarkEnd w:id="48"/>
    </w:p>
    <w:p w14:paraId="517E6F9D" w14:textId="77777777" w:rsidR="00B760A5" w:rsidRPr="001E1887" w:rsidRDefault="00B760A5" w:rsidP="001E1887">
      <w:pPr>
        <w:spacing w:after="0" w:line="240" w:lineRule="auto"/>
        <w:jc w:val="both"/>
        <w:rPr>
          <w:sz w:val="24"/>
          <w:szCs w:val="24"/>
        </w:rPr>
      </w:pPr>
    </w:p>
    <w:p w14:paraId="7A8CC7CE" w14:textId="77777777" w:rsidR="00B760A5" w:rsidRPr="001E1887" w:rsidRDefault="00B760A5" w:rsidP="001E1887">
      <w:pPr>
        <w:spacing w:after="0" w:line="240" w:lineRule="auto"/>
        <w:jc w:val="both"/>
        <w:rPr>
          <w:sz w:val="24"/>
          <w:szCs w:val="24"/>
        </w:rPr>
      </w:pPr>
      <w:r w:rsidRPr="001E1887">
        <w:rPr>
          <w:sz w:val="24"/>
          <w:szCs w:val="24"/>
        </w:rPr>
        <w:t xml:space="preserve">U neprihvatljive izdatke spadaju: </w:t>
      </w:r>
    </w:p>
    <w:p w14:paraId="05DA131D" w14:textId="77777777" w:rsidR="00B760A5" w:rsidRPr="001E1887" w:rsidRDefault="00B760A5" w:rsidP="001E1887">
      <w:pPr>
        <w:numPr>
          <w:ilvl w:val="0"/>
          <w:numId w:val="61"/>
        </w:numPr>
        <w:spacing w:after="0" w:line="240" w:lineRule="auto"/>
        <w:jc w:val="both"/>
        <w:rPr>
          <w:sz w:val="24"/>
          <w:szCs w:val="24"/>
        </w:rPr>
      </w:pPr>
      <w:r w:rsidRPr="001E1887">
        <w:rPr>
          <w:sz w:val="24"/>
          <w:szCs w:val="24"/>
        </w:rPr>
        <w:t>kamate na dug,</w:t>
      </w:r>
    </w:p>
    <w:p w14:paraId="1A1BFAF5"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ulaganja u kapital ili kreditna ulaganja,</w:t>
      </w:r>
    </w:p>
    <w:p w14:paraId="3E773E0E"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porez na dodanu vrijednost (PDV) za koji korisnik ima mogućnost povrata (povrativi PDV),</w:t>
      </w:r>
    </w:p>
    <w:p w14:paraId="7F9469A3"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doprinosi u naravi: nefinancijski doprinosi (robe ili usluge) od trećih strana koji ne obuhvaćaju izdatke za korisnika,</w:t>
      </w:r>
    </w:p>
    <w:p w14:paraId="7BA58826"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kupnja korištene opreme,</w:t>
      </w:r>
    </w:p>
    <w:p w14:paraId="1865166A"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kupnja opreme koja se koriste u svrhu upravljanja projektom, a ne izravno za provedbu projektnih aktivnosti,</w:t>
      </w:r>
    </w:p>
    <w:p w14:paraId="791996AE"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otpremnine, doprinosi za dobrovoljna zdravstvena ili mirovinska osiguranja koja nisu obvezna prema nacionalnom zakonodavstvu,</w:t>
      </w:r>
    </w:p>
    <w:p w14:paraId="65B67790"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kazne, financijske globe i troškovi sudskih sporova,</w:t>
      </w:r>
    </w:p>
    <w:p w14:paraId="2415ADF3"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 xml:space="preserve">gubici zbog fluktuacija valutnih tečaja i provizija na valutni tečaj, </w:t>
      </w:r>
    </w:p>
    <w:p w14:paraId="6EBF068F"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plaćanje neoporezivih bonusa zaposlenima,</w:t>
      </w:r>
    </w:p>
    <w:p w14:paraId="08F90E6B" w14:textId="7C0DAAE1" w:rsidR="00B760A5" w:rsidRPr="001E1887" w:rsidRDefault="00B760A5" w:rsidP="001E1887">
      <w:pPr>
        <w:numPr>
          <w:ilvl w:val="0"/>
          <w:numId w:val="60"/>
        </w:numPr>
        <w:spacing w:after="0" w:line="240" w:lineRule="auto"/>
        <w:jc w:val="both"/>
        <w:rPr>
          <w:sz w:val="24"/>
          <w:szCs w:val="24"/>
        </w:rPr>
      </w:pPr>
      <w:r w:rsidRPr="001E1887">
        <w:rPr>
          <w:sz w:val="24"/>
          <w:szCs w:val="24"/>
        </w:rPr>
        <w:t>bankovni troškovi za otvaranje i vođenje računa, naknade za financijske transfere i druge pristojbe u potpunosti financijske prirode,</w:t>
      </w:r>
    </w:p>
    <w:p w14:paraId="55AAD006" w14:textId="77777777" w:rsidR="00B760A5" w:rsidRPr="001E1887" w:rsidRDefault="00B760A5" w:rsidP="001E1887">
      <w:pPr>
        <w:numPr>
          <w:ilvl w:val="0"/>
          <w:numId w:val="60"/>
        </w:numPr>
        <w:spacing w:after="0" w:line="240" w:lineRule="auto"/>
        <w:jc w:val="both"/>
        <w:rPr>
          <w:color w:val="000000"/>
          <w:sz w:val="24"/>
          <w:szCs w:val="24"/>
          <w:u w:color="000000"/>
        </w:rPr>
      </w:pPr>
      <w:r w:rsidRPr="001E1887">
        <w:rPr>
          <w:color w:val="000000"/>
          <w:sz w:val="24"/>
          <w:szCs w:val="24"/>
          <w:u w:color="000000"/>
        </w:rPr>
        <w:t>troškovi koji su već bili financirani iz javnih izvora, odnosno troškovi koji se u razdoblju provedbe projekte financiraju iz drugih izvora,</w:t>
      </w:r>
    </w:p>
    <w:p w14:paraId="14FB5604" w14:textId="77777777" w:rsidR="00B760A5" w:rsidRPr="001E1887" w:rsidRDefault="00B760A5" w:rsidP="001E1887">
      <w:pPr>
        <w:numPr>
          <w:ilvl w:val="0"/>
          <w:numId w:val="60"/>
        </w:numPr>
        <w:spacing w:after="0" w:line="240" w:lineRule="auto"/>
        <w:jc w:val="both"/>
        <w:rPr>
          <w:color w:val="000000"/>
          <w:sz w:val="24"/>
          <w:szCs w:val="24"/>
          <w:u w:color="000000"/>
        </w:rPr>
      </w:pPr>
      <w:r w:rsidRPr="001E1887">
        <w:rPr>
          <w:color w:val="000000"/>
          <w:sz w:val="24"/>
          <w:szCs w:val="24"/>
          <w:u w:color="000000"/>
        </w:rPr>
        <w:t>drugi troškovi koji nisu u neposrednoj povezanosti sa sadržajem i ciljevima projekta,</w:t>
      </w:r>
    </w:p>
    <w:p w14:paraId="091F9725"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kupnja infrastrukture,  zemljišta i nekretnina,</w:t>
      </w:r>
    </w:p>
    <w:p w14:paraId="1BF6290E"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kupnja prijevoznog sredstva,</w:t>
      </w:r>
    </w:p>
    <w:p w14:paraId="6C15F34C" w14:textId="2142A9BA" w:rsidR="00B760A5" w:rsidRPr="001E1887" w:rsidRDefault="00B760A5" w:rsidP="001E1887">
      <w:pPr>
        <w:numPr>
          <w:ilvl w:val="0"/>
          <w:numId w:val="60"/>
        </w:numPr>
        <w:spacing w:after="0" w:line="240" w:lineRule="auto"/>
        <w:jc w:val="both"/>
        <w:rPr>
          <w:sz w:val="24"/>
          <w:szCs w:val="24"/>
        </w:rPr>
      </w:pPr>
      <w:r w:rsidRPr="001E1887">
        <w:rPr>
          <w:sz w:val="24"/>
          <w:szCs w:val="24"/>
        </w:rPr>
        <w:t>amortizacija trajne materijalne imovine,</w:t>
      </w:r>
    </w:p>
    <w:p w14:paraId="21239E27" w14:textId="77777777" w:rsidR="00B760A5" w:rsidRPr="001E1887" w:rsidRDefault="00B760A5" w:rsidP="001E1887">
      <w:pPr>
        <w:numPr>
          <w:ilvl w:val="0"/>
          <w:numId w:val="60"/>
        </w:numPr>
        <w:spacing w:after="0" w:line="240" w:lineRule="auto"/>
        <w:jc w:val="both"/>
        <w:rPr>
          <w:color w:val="000000"/>
          <w:sz w:val="24"/>
          <w:szCs w:val="24"/>
          <w:u w:color="000000"/>
        </w:rPr>
      </w:pPr>
      <w:r w:rsidRPr="001E1887">
        <w:rPr>
          <w:sz w:val="24"/>
          <w:szCs w:val="24"/>
        </w:rPr>
        <w:t>izdaci povezani s uslugom revizije projekta koju nabavlja korisnik,</w:t>
      </w:r>
    </w:p>
    <w:p w14:paraId="6E76F53D"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izdatak koji ispunjava uvjete za potporu iz EFRR-a,</w:t>
      </w:r>
    </w:p>
    <w:p w14:paraId="64AB1267" w14:textId="77777777" w:rsidR="00B760A5" w:rsidRPr="001E1887" w:rsidRDefault="00B760A5" w:rsidP="001E1887">
      <w:pPr>
        <w:numPr>
          <w:ilvl w:val="0"/>
          <w:numId w:val="60"/>
        </w:numPr>
        <w:spacing w:after="0" w:line="240" w:lineRule="auto"/>
        <w:jc w:val="both"/>
        <w:rPr>
          <w:sz w:val="24"/>
          <w:szCs w:val="24"/>
        </w:rPr>
      </w:pPr>
      <w:r w:rsidRPr="001E1887">
        <w:rPr>
          <w:sz w:val="24"/>
          <w:szCs w:val="24"/>
        </w:rPr>
        <w:t>izdaci jamstava koja izdaje banka ili druga financijska institucija,</w:t>
      </w:r>
    </w:p>
    <w:p w14:paraId="5874394E" w14:textId="7DC745C4" w:rsidR="00603B08" w:rsidRPr="001E1887" w:rsidRDefault="00603B08" w:rsidP="001E1887">
      <w:pPr>
        <w:numPr>
          <w:ilvl w:val="0"/>
          <w:numId w:val="60"/>
        </w:numPr>
        <w:spacing w:after="0" w:line="240" w:lineRule="auto"/>
        <w:jc w:val="both"/>
        <w:rPr>
          <w:sz w:val="24"/>
          <w:szCs w:val="24"/>
        </w:rPr>
      </w:pPr>
      <w:r w:rsidRPr="001E1887">
        <w:rPr>
          <w:sz w:val="24"/>
          <w:szCs w:val="24"/>
        </w:rPr>
        <w:t>plaćanje u gotovini</w:t>
      </w:r>
    </w:p>
    <w:p w14:paraId="11EDF354" w14:textId="15761B7D" w:rsidR="00B760A5" w:rsidRPr="001E1887" w:rsidRDefault="00B760A5" w:rsidP="001E1887">
      <w:pPr>
        <w:spacing w:after="0" w:line="240" w:lineRule="auto"/>
        <w:jc w:val="both"/>
        <w:rPr>
          <w:sz w:val="24"/>
          <w:szCs w:val="24"/>
        </w:rPr>
      </w:pPr>
    </w:p>
    <w:p w14:paraId="41A84762" w14:textId="77777777" w:rsidR="00B760A5" w:rsidRPr="001E1887" w:rsidRDefault="00B760A5" w:rsidP="001E1887">
      <w:pPr>
        <w:spacing w:after="0" w:line="240" w:lineRule="auto"/>
        <w:jc w:val="both"/>
        <w:rPr>
          <w:sz w:val="24"/>
          <w:szCs w:val="24"/>
        </w:rPr>
      </w:pPr>
    </w:p>
    <w:p w14:paraId="6FC746F3" w14:textId="77777777" w:rsidR="00B760A5" w:rsidRPr="001E1887" w:rsidRDefault="00B760A5" w:rsidP="001E1887">
      <w:pPr>
        <w:pBdr>
          <w:bottom w:val="single" w:sz="4" w:space="0" w:color="000080"/>
        </w:pBdr>
        <w:spacing w:after="0" w:line="240" w:lineRule="auto"/>
        <w:jc w:val="both"/>
        <w:outlineLvl w:val="1"/>
        <w:rPr>
          <w:b/>
          <w:bCs/>
          <w:color w:val="000000"/>
          <w:sz w:val="24"/>
          <w:szCs w:val="24"/>
          <w:u w:color="000000"/>
        </w:rPr>
      </w:pPr>
      <w:r w:rsidRPr="001E1887">
        <w:rPr>
          <w:b/>
          <w:bCs/>
          <w:color w:val="000000"/>
          <w:sz w:val="24"/>
          <w:szCs w:val="24"/>
          <w:u w:color="000000"/>
        </w:rPr>
        <w:t>4.1.3. Nabava</w:t>
      </w:r>
    </w:p>
    <w:p w14:paraId="4AF9DC00" w14:textId="77777777" w:rsidR="00B760A5" w:rsidRPr="001E1887" w:rsidRDefault="00B760A5" w:rsidP="001E1887">
      <w:pPr>
        <w:spacing w:after="0" w:line="240" w:lineRule="auto"/>
        <w:jc w:val="both"/>
        <w:rPr>
          <w:b/>
          <w:bCs/>
          <w:color w:val="000000"/>
          <w:sz w:val="24"/>
          <w:szCs w:val="24"/>
          <w:u w:color="000000"/>
        </w:rPr>
      </w:pPr>
    </w:p>
    <w:p w14:paraId="6E79D26D" w14:textId="172FD789" w:rsidR="00B760A5" w:rsidRPr="001E1887" w:rsidRDefault="00B760A5" w:rsidP="001E1887">
      <w:pPr>
        <w:spacing w:after="0" w:line="240" w:lineRule="auto"/>
        <w:jc w:val="both"/>
        <w:rPr>
          <w:sz w:val="24"/>
          <w:szCs w:val="24"/>
        </w:rPr>
      </w:pPr>
      <w:r w:rsidRPr="001E1887">
        <w:rPr>
          <w:sz w:val="24"/>
          <w:szCs w:val="24"/>
        </w:rPr>
        <w:t xml:space="preserve">Prilikom nabave opreme i usluga, svi korisnici bespovratnih sredstava i partneri koji su obveznici Zakona o javnoj nabavi su dužni poštivati odredbe Zakona o javnoj nabavi koji je na snazi u trenutku pripreme postupaka nabave, dok su ostale pravne osobe dužne poštivati odredbe Priloga 4. Postupci nabave za osobe koji nisu obveznici Zakona o javnoj nabavi. Nepridržavanje navedenog dovest će do neprihvatljivosti troškova </w:t>
      </w:r>
      <w:r w:rsidR="00F1371D">
        <w:rPr>
          <w:sz w:val="24"/>
          <w:szCs w:val="24"/>
        </w:rPr>
        <w:t>vezano uz predmetnu nabavu</w:t>
      </w:r>
      <w:r w:rsidRPr="001E1887">
        <w:rPr>
          <w:sz w:val="24"/>
          <w:szCs w:val="24"/>
        </w:rPr>
        <w:t>.</w:t>
      </w:r>
    </w:p>
    <w:p w14:paraId="528A850D" w14:textId="77777777" w:rsidR="00B760A5" w:rsidRPr="001E1887" w:rsidRDefault="00B760A5" w:rsidP="001E1887">
      <w:pPr>
        <w:spacing w:after="0" w:line="240" w:lineRule="auto"/>
        <w:jc w:val="both"/>
        <w:rPr>
          <w:sz w:val="24"/>
          <w:szCs w:val="24"/>
        </w:rPr>
      </w:pPr>
    </w:p>
    <w:p w14:paraId="49B47D92" w14:textId="77777777" w:rsidR="003A6633" w:rsidRPr="001E1887" w:rsidRDefault="003A6633" w:rsidP="001E1887">
      <w:pPr>
        <w:spacing w:after="0" w:line="240" w:lineRule="auto"/>
        <w:jc w:val="both"/>
        <w:rPr>
          <w:sz w:val="24"/>
          <w:szCs w:val="24"/>
        </w:rPr>
      </w:pPr>
    </w:p>
    <w:p w14:paraId="6F6D729A"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49" w:name="_Toc23"/>
      <w:r w:rsidRPr="001E1887">
        <w:rPr>
          <w:b/>
          <w:bCs/>
          <w:color w:val="000000"/>
          <w:sz w:val="24"/>
          <w:szCs w:val="24"/>
          <w:u w:color="000000"/>
        </w:rPr>
        <w:t>4.2 Prihodi od projektnih aktivnosti</w:t>
      </w:r>
      <w:bookmarkEnd w:id="49"/>
    </w:p>
    <w:p w14:paraId="54D27DFF" w14:textId="77777777" w:rsidR="00B760A5" w:rsidRPr="001E1887" w:rsidRDefault="00B760A5" w:rsidP="001E1887">
      <w:pPr>
        <w:spacing w:after="0" w:line="240" w:lineRule="auto"/>
        <w:jc w:val="both"/>
        <w:outlineLvl w:val="1"/>
        <w:rPr>
          <w:b/>
          <w:bCs/>
          <w:color w:val="000000"/>
          <w:sz w:val="24"/>
          <w:szCs w:val="24"/>
          <w:u w:color="000000"/>
        </w:rPr>
      </w:pPr>
    </w:p>
    <w:p w14:paraId="2A3889D0" w14:textId="77777777" w:rsidR="00B760A5" w:rsidRPr="001E1887" w:rsidRDefault="00B760A5" w:rsidP="001E1887">
      <w:pPr>
        <w:spacing w:after="0" w:line="240" w:lineRule="auto"/>
        <w:jc w:val="both"/>
        <w:rPr>
          <w:sz w:val="24"/>
          <w:szCs w:val="24"/>
        </w:rPr>
      </w:pPr>
      <w:r w:rsidRPr="001E1887">
        <w:rPr>
          <w:sz w:val="24"/>
          <w:szCs w:val="24"/>
        </w:rPr>
        <w:t xml:space="preserve">Projekt u pravilu ne smije ostvarivati prihod od projektnih aktivnosti. Nije dopušteno naplaćivati sudjelovanje u projektnim aktivnostima. Ako tijekom provedbe projekta ipak dođe do ostvarenja </w:t>
      </w:r>
      <w:r w:rsidRPr="001E1887">
        <w:rPr>
          <w:sz w:val="24"/>
          <w:szCs w:val="24"/>
        </w:rPr>
        <w:lastRenderedPageBreak/>
        <w:t>određenog prihoda, ukupan iznos bespovratnih sredstava bit će umanjen za iznos ostvarenog prihoda i to na temelju podnesenog završnog izvješća.</w:t>
      </w:r>
    </w:p>
    <w:p w14:paraId="747DEEB7" w14:textId="77777777" w:rsidR="001526EE" w:rsidRPr="001E1887" w:rsidRDefault="001526EE" w:rsidP="001E1887">
      <w:pPr>
        <w:spacing w:after="0" w:line="240" w:lineRule="auto"/>
        <w:jc w:val="both"/>
        <w:rPr>
          <w:sz w:val="24"/>
          <w:szCs w:val="24"/>
        </w:rPr>
      </w:pPr>
    </w:p>
    <w:p w14:paraId="077108AD"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jc w:val="both"/>
        <w:rPr>
          <w:rStyle w:val="Bez"/>
          <w:sz w:val="24"/>
          <w:szCs w:val="24"/>
        </w:rPr>
      </w:pPr>
      <w:bookmarkStart w:id="50" w:name="_Toc24"/>
      <w:bookmarkStart w:id="51" w:name="_Toc513198386"/>
      <w:r w:rsidRPr="001E1887">
        <w:lastRenderedPageBreak/>
        <w:t>5. POSTUPAK PRIJAVE</w:t>
      </w:r>
      <w:bookmarkEnd w:id="50"/>
      <w:bookmarkEnd w:id="51"/>
    </w:p>
    <w:p w14:paraId="16668D6C" w14:textId="77777777" w:rsidR="001526EE" w:rsidRPr="001E1887" w:rsidRDefault="001526EE" w:rsidP="001E1887">
      <w:pPr>
        <w:spacing w:after="0" w:line="240" w:lineRule="auto"/>
        <w:ind w:left="1" w:hanging="1"/>
        <w:jc w:val="both"/>
        <w:rPr>
          <w:sz w:val="24"/>
          <w:szCs w:val="24"/>
        </w:rPr>
      </w:pPr>
    </w:p>
    <w:p w14:paraId="774C2107"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Prijava mora biti na hrvatskom jeziku i latiničnom pismu te elektronički ispunjena na Prijavnom obrascu A koji je dostupan na sljedećoj poveznici:</w:t>
      </w:r>
      <w:r w:rsidRPr="001E1887">
        <w:t xml:space="preserve"> </w:t>
      </w:r>
      <w:hyperlink r:id="rId90" w:history="1">
        <w:r w:rsidRPr="001E1887">
          <w:rPr>
            <w:rStyle w:val="Hyperlink7"/>
          </w:rPr>
          <w:t>https://esif-wf.mrrfeu.hr/</w:t>
        </w:r>
      </w:hyperlink>
      <w:r w:rsidRPr="001E1887">
        <w:rPr>
          <w:rStyle w:val="Bez"/>
          <w:sz w:val="24"/>
          <w:szCs w:val="24"/>
        </w:rPr>
        <w:t>.</w:t>
      </w:r>
    </w:p>
    <w:p w14:paraId="3E9BFD9B"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Korisnički priručnik za prijavni obrazac A, kao i ostali obrasci koji su dio natječajne dokumentacije mogu se preuzeti na sljedećim poveznicama: </w:t>
      </w:r>
      <w:hyperlink r:id="rId91" w:history="1">
        <w:r w:rsidRPr="001E1887">
          <w:rPr>
            <w:rStyle w:val="Hyperlink8"/>
          </w:rPr>
          <w:t>http://www.strukturnifondovi.hr</w:t>
        </w:r>
      </w:hyperlink>
      <w:r w:rsidRPr="001E1887">
        <w:t xml:space="preserve"> i</w:t>
      </w:r>
      <w:r w:rsidRPr="001E1887">
        <w:rPr>
          <w:rStyle w:val="Hyperlink8"/>
        </w:rPr>
        <w:t xml:space="preserve"> http://www.esf.hr/</w:t>
      </w:r>
      <w:r w:rsidRPr="001E1887">
        <w:rPr>
          <w:rStyle w:val="Bez"/>
          <w:sz w:val="24"/>
          <w:szCs w:val="24"/>
        </w:rPr>
        <w:t xml:space="preserve">. </w:t>
      </w:r>
    </w:p>
    <w:p w14:paraId="015D0B17" w14:textId="77777777" w:rsidR="001526EE" w:rsidRPr="001E1887" w:rsidRDefault="001526EE" w:rsidP="001E1887">
      <w:pPr>
        <w:spacing w:after="0" w:line="240" w:lineRule="auto"/>
        <w:ind w:left="1" w:hanging="1"/>
        <w:jc w:val="both"/>
        <w:rPr>
          <w:sz w:val="24"/>
          <w:szCs w:val="24"/>
        </w:rPr>
      </w:pPr>
    </w:p>
    <w:p w14:paraId="697F146B"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Za rad s aplikacijom nužno je koristiti sljedeće mrežne preglednike: Internet Explorer 9 ili novije verzije, Mozilla Firefox 17.0 ili novije verzije te Google Chrome 23.0 ili novije verzije.</w:t>
      </w:r>
    </w:p>
    <w:p w14:paraId="4B3F4D60" w14:textId="77777777" w:rsidR="001526EE" w:rsidRPr="001E1887" w:rsidRDefault="001526EE" w:rsidP="001E1887">
      <w:pPr>
        <w:spacing w:after="0" w:line="240" w:lineRule="auto"/>
        <w:ind w:left="1" w:hanging="1"/>
        <w:jc w:val="both"/>
        <w:rPr>
          <w:sz w:val="24"/>
          <w:szCs w:val="24"/>
        </w:rPr>
      </w:pPr>
    </w:p>
    <w:p w14:paraId="56882E85" w14:textId="77777777" w:rsidR="001526EE" w:rsidRPr="001E1887" w:rsidRDefault="001526EE" w:rsidP="001E1887">
      <w:pPr>
        <w:spacing w:after="0" w:line="240" w:lineRule="auto"/>
        <w:ind w:left="1" w:hanging="1"/>
        <w:jc w:val="both"/>
        <w:rPr>
          <w:sz w:val="24"/>
          <w:szCs w:val="24"/>
        </w:rPr>
      </w:pPr>
    </w:p>
    <w:p w14:paraId="416D8B91" w14:textId="77777777" w:rsidR="001526EE" w:rsidRPr="001E1887" w:rsidRDefault="0031518F" w:rsidP="001E1887">
      <w:pPr>
        <w:pStyle w:val="ESFUputepodnaslov"/>
        <w:pBdr>
          <w:bottom w:val="single" w:sz="4" w:space="0" w:color="000080"/>
        </w:pBdr>
        <w:spacing w:before="0" w:after="0" w:line="240" w:lineRule="auto"/>
        <w:jc w:val="both"/>
      </w:pPr>
      <w:bookmarkStart w:id="52" w:name="_Toc513198387"/>
      <w:bookmarkStart w:id="53" w:name="_Toc25"/>
      <w:r w:rsidRPr="001E1887">
        <w:rPr>
          <w:rStyle w:val="Bez"/>
          <w:b/>
          <w:bCs/>
        </w:rPr>
        <w:t>5.1 Način podnošenja projektnog prijedloga</w:t>
      </w:r>
      <w:bookmarkEnd w:id="52"/>
      <w:r w:rsidRPr="001E1887">
        <w:rPr>
          <w:rStyle w:val="Bez"/>
          <w:b/>
          <w:bCs/>
        </w:rPr>
        <w:t xml:space="preserve"> </w:t>
      </w:r>
      <w:bookmarkEnd w:id="53"/>
    </w:p>
    <w:p w14:paraId="22901F0E" w14:textId="77777777" w:rsidR="001526EE" w:rsidRPr="001E1887" w:rsidRDefault="001526EE" w:rsidP="001E1887">
      <w:pPr>
        <w:pStyle w:val="ESFUputepodnaslov"/>
        <w:spacing w:before="0" w:after="0" w:line="240" w:lineRule="auto"/>
        <w:jc w:val="both"/>
      </w:pPr>
    </w:p>
    <w:p w14:paraId="0E042CB6"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Projektni prijedlozi podnose se isključivo preporučenom poštanskom pošiljkom na sljedeću adresu: </w:t>
      </w:r>
    </w:p>
    <w:p w14:paraId="513406AD" w14:textId="77777777" w:rsidR="001526EE" w:rsidRPr="001E1887" w:rsidRDefault="001526EE" w:rsidP="001E1887">
      <w:pPr>
        <w:spacing w:after="0" w:line="240" w:lineRule="auto"/>
        <w:ind w:left="1" w:hanging="1"/>
        <w:jc w:val="both"/>
        <w:rPr>
          <w:sz w:val="24"/>
          <w:szCs w:val="24"/>
        </w:rPr>
      </w:pPr>
    </w:p>
    <w:p w14:paraId="53F0FC67" w14:textId="1EEEA3E0" w:rsidR="001526EE" w:rsidRPr="001E1887" w:rsidRDefault="0031518F" w:rsidP="001E1887">
      <w:pPr>
        <w:spacing w:after="0" w:line="240" w:lineRule="auto"/>
        <w:ind w:left="1" w:hanging="1"/>
        <w:jc w:val="both"/>
        <w:rPr>
          <w:rStyle w:val="Bez"/>
          <w:sz w:val="24"/>
          <w:szCs w:val="24"/>
        </w:rPr>
      </w:pPr>
      <w:r w:rsidRPr="001E1887">
        <w:rPr>
          <w:rStyle w:val="Bez"/>
          <w:sz w:val="24"/>
          <w:szCs w:val="24"/>
        </w:rPr>
        <w:t>Nacionalna zaklada za razvoj civilnoga društva</w:t>
      </w:r>
    </w:p>
    <w:p w14:paraId="679C3C77" w14:textId="77777777" w:rsidR="0043107A" w:rsidRPr="001E1887" w:rsidRDefault="003A6633" w:rsidP="001E1887">
      <w:pPr>
        <w:spacing w:after="0" w:line="240" w:lineRule="auto"/>
        <w:ind w:left="1" w:hanging="1"/>
        <w:jc w:val="both"/>
        <w:rPr>
          <w:rStyle w:val="Bez"/>
          <w:sz w:val="24"/>
          <w:szCs w:val="24"/>
        </w:rPr>
      </w:pPr>
      <w:r w:rsidRPr="001E1887">
        <w:rPr>
          <w:rStyle w:val="Bez"/>
          <w:sz w:val="24"/>
          <w:szCs w:val="24"/>
        </w:rPr>
        <w:t xml:space="preserve">Odsjek za pripremu </w:t>
      </w:r>
      <w:r w:rsidR="0043107A" w:rsidRPr="001E1887">
        <w:rPr>
          <w:rStyle w:val="Bez"/>
          <w:sz w:val="24"/>
          <w:szCs w:val="24"/>
        </w:rPr>
        <w:t>i ugovaranje programa</w:t>
      </w:r>
    </w:p>
    <w:p w14:paraId="5F0FE84A" w14:textId="4CBC30F0" w:rsidR="001526EE" w:rsidRPr="001E1887" w:rsidRDefault="0043107A" w:rsidP="005D6B00">
      <w:pPr>
        <w:spacing w:after="0" w:line="240" w:lineRule="auto"/>
        <w:jc w:val="both"/>
        <w:rPr>
          <w:rStyle w:val="Bez"/>
          <w:sz w:val="24"/>
          <w:szCs w:val="24"/>
        </w:rPr>
      </w:pPr>
      <w:r w:rsidRPr="001E1887">
        <w:rPr>
          <w:rStyle w:val="Bez"/>
          <w:sz w:val="24"/>
          <w:szCs w:val="24"/>
        </w:rPr>
        <w:t>Trg kralja Petra Svačića</w:t>
      </w:r>
      <w:r w:rsidR="006852F6" w:rsidRPr="001E1887">
        <w:rPr>
          <w:rStyle w:val="Bez"/>
          <w:sz w:val="24"/>
          <w:szCs w:val="24"/>
        </w:rPr>
        <w:t xml:space="preserve"> 3</w:t>
      </w:r>
    </w:p>
    <w:p w14:paraId="004F35CE" w14:textId="2E522697" w:rsidR="001526EE" w:rsidRPr="001E1887" w:rsidRDefault="0031518F" w:rsidP="001E1887">
      <w:pPr>
        <w:spacing w:after="0" w:line="240" w:lineRule="auto"/>
        <w:ind w:left="1" w:hanging="1"/>
        <w:jc w:val="both"/>
      </w:pPr>
      <w:r w:rsidRPr="001E1887">
        <w:rPr>
          <w:rStyle w:val="Bez"/>
          <w:sz w:val="24"/>
          <w:szCs w:val="24"/>
        </w:rPr>
        <w:t>10</w:t>
      </w:r>
      <w:r w:rsidR="00737FF7" w:rsidRPr="001E1887">
        <w:rPr>
          <w:rStyle w:val="Bez"/>
          <w:sz w:val="24"/>
          <w:szCs w:val="24"/>
        </w:rPr>
        <w:t xml:space="preserve"> </w:t>
      </w:r>
      <w:r w:rsidRPr="001E1887">
        <w:rPr>
          <w:rStyle w:val="Bez"/>
          <w:sz w:val="24"/>
          <w:szCs w:val="24"/>
        </w:rPr>
        <w:t>000 Zagreb</w:t>
      </w:r>
    </w:p>
    <w:p w14:paraId="79CFC7EB" w14:textId="77777777" w:rsidR="001526EE" w:rsidRPr="001E1887" w:rsidRDefault="001526EE" w:rsidP="001E1887">
      <w:pPr>
        <w:spacing w:after="0" w:line="240" w:lineRule="auto"/>
        <w:ind w:left="1" w:hanging="1"/>
        <w:jc w:val="both"/>
      </w:pPr>
    </w:p>
    <w:p w14:paraId="33358965" w14:textId="77777777" w:rsidR="001526EE" w:rsidRPr="001E1887" w:rsidRDefault="001526EE" w:rsidP="001E1887">
      <w:pPr>
        <w:spacing w:after="0" w:line="240" w:lineRule="auto"/>
        <w:ind w:left="1" w:hanging="1"/>
        <w:jc w:val="both"/>
        <w:rPr>
          <w:sz w:val="24"/>
          <w:szCs w:val="24"/>
        </w:rPr>
      </w:pPr>
    </w:p>
    <w:p w14:paraId="5FB7AC46" w14:textId="77777777" w:rsidR="00F71F3B" w:rsidRPr="001E1887" w:rsidRDefault="00F71F3B" w:rsidP="001E1887">
      <w:pPr>
        <w:spacing w:after="0" w:line="240" w:lineRule="auto"/>
        <w:jc w:val="both"/>
        <w:rPr>
          <w:rStyle w:val="Bez"/>
          <w:sz w:val="24"/>
          <w:szCs w:val="24"/>
        </w:rPr>
      </w:pPr>
      <w:r w:rsidRPr="001E1887">
        <w:rPr>
          <w:rStyle w:val="Bez"/>
          <w:sz w:val="24"/>
          <w:szCs w:val="24"/>
        </w:rPr>
        <w:t xml:space="preserve">Kod podnošenja projektnog prijedloga  poštanskom pošiljkom na zaprimljenom paketu/omotnici </w:t>
      </w:r>
    </w:p>
    <w:p w14:paraId="2458DAFD" w14:textId="77777777" w:rsidR="00F71F3B" w:rsidRPr="001E1887" w:rsidRDefault="00F71F3B" w:rsidP="001E1887">
      <w:pPr>
        <w:spacing w:after="0" w:line="240" w:lineRule="auto"/>
        <w:ind w:left="1" w:hanging="1"/>
        <w:jc w:val="both"/>
        <w:rPr>
          <w:rStyle w:val="Bez"/>
          <w:sz w:val="24"/>
          <w:szCs w:val="24"/>
        </w:rPr>
      </w:pPr>
      <w:r w:rsidRPr="001E1887">
        <w:rPr>
          <w:rStyle w:val="Bez"/>
          <w:b/>
          <w:sz w:val="24"/>
          <w:szCs w:val="24"/>
          <w:u w:val="single"/>
        </w:rPr>
        <w:t>moraju biti jasno i čitljivo naznačeni datum i vrijeme (sat i minute) slanja projektnog prijedloga</w:t>
      </w:r>
      <w:r w:rsidRPr="001E1887">
        <w:rPr>
          <w:rStyle w:val="Bez"/>
          <w:sz w:val="24"/>
          <w:szCs w:val="24"/>
        </w:rPr>
        <w:t xml:space="preserve">. </w:t>
      </w:r>
    </w:p>
    <w:p w14:paraId="3C928B22" w14:textId="09AB2FDB" w:rsidR="00734FEF" w:rsidRPr="001E1887" w:rsidRDefault="00F71F3B" w:rsidP="001E1887">
      <w:pPr>
        <w:spacing w:after="120" w:line="240" w:lineRule="auto"/>
        <w:jc w:val="both"/>
        <w:rPr>
          <w:rStyle w:val="Bez"/>
          <w:sz w:val="24"/>
          <w:szCs w:val="24"/>
        </w:rPr>
      </w:pPr>
      <w:r w:rsidRPr="001E1887">
        <w:rPr>
          <w:rStyle w:val="Bez"/>
          <w:sz w:val="24"/>
          <w:szCs w:val="24"/>
        </w:rPr>
        <w:t>Relevantnim podatkom</w:t>
      </w:r>
      <w:r w:rsidR="0073176C" w:rsidRPr="001E1887">
        <w:rPr>
          <w:rStyle w:val="Bez"/>
          <w:sz w:val="24"/>
          <w:szCs w:val="24"/>
        </w:rPr>
        <w:t xml:space="preserve"> o datumu </w:t>
      </w:r>
      <w:r w:rsidRPr="001E1887">
        <w:rPr>
          <w:rStyle w:val="Bez"/>
          <w:sz w:val="24"/>
          <w:szCs w:val="24"/>
        </w:rPr>
        <w:t>i</w:t>
      </w:r>
      <w:r w:rsidR="0073176C" w:rsidRPr="001E1887">
        <w:rPr>
          <w:rStyle w:val="Bez"/>
          <w:sz w:val="24"/>
          <w:szCs w:val="24"/>
        </w:rPr>
        <w:t xml:space="preserve"> vremenu  predaje </w:t>
      </w:r>
      <w:r w:rsidRPr="001E1887">
        <w:rPr>
          <w:rStyle w:val="Bez"/>
          <w:sz w:val="24"/>
          <w:szCs w:val="24"/>
        </w:rPr>
        <w:t>projektnog prijedloga  n</w:t>
      </w:r>
      <w:r w:rsidR="0073176C" w:rsidRPr="001E1887">
        <w:rPr>
          <w:rStyle w:val="Bez"/>
          <w:sz w:val="24"/>
          <w:szCs w:val="24"/>
        </w:rPr>
        <w:t xml:space="preserve">a  Poziv  smatra  se datum i vrijeme podnošenja </w:t>
      </w:r>
      <w:r w:rsidRPr="001E1887">
        <w:rPr>
          <w:rStyle w:val="Bez"/>
          <w:sz w:val="24"/>
          <w:szCs w:val="24"/>
        </w:rPr>
        <w:t>projektn</w:t>
      </w:r>
      <w:r w:rsidR="0073176C" w:rsidRPr="001E1887">
        <w:rPr>
          <w:rStyle w:val="Bez"/>
          <w:sz w:val="24"/>
          <w:szCs w:val="24"/>
        </w:rPr>
        <w:t xml:space="preserve">og prijedloga zabilježen </w:t>
      </w:r>
      <w:r w:rsidRPr="001E1887">
        <w:rPr>
          <w:rStyle w:val="Bez"/>
          <w:sz w:val="24"/>
          <w:szCs w:val="24"/>
        </w:rPr>
        <w:t xml:space="preserve">na paketu/omotnici od strane davatelja poštanske usluge. Datum i vrijeme </w:t>
      </w:r>
      <w:r w:rsidR="0073176C" w:rsidRPr="001E1887">
        <w:rPr>
          <w:rStyle w:val="Bez"/>
          <w:sz w:val="24"/>
          <w:szCs w:val="24"/>
        </w:rPr>
        <w:t xml:space="preserve">slanja projektnog prijedloga na </w:t>
      </w:r>
      <w:r w:rsidRPr="001E1887">
        <w:rPr>
          <w:rStyle w:val="Bez"/>
          <w:sz w:val="24"/>
          <w:szCs w:val="24"/>
        </w:rPr>
        <w:t xml:space="preserve">paket/omotnicu ne upisuje sam prijavitelj. </w:t>
      </w:r>
    </w:p>
    <w:p w14:paraId="2B689445" w14:textId="557A6822" w:rsidR="00734FEF" w:rsidRPr="001E1887" w:rsidRDefault="00F71F3B" w:rsidP="001E1887">
      <w:pPr>
        <w:spacing w:after="120" w:line="240" w:lineRule="auto"/>
        <w:jc w:val="both"/>
        <w:rPr>
          <w:rStyle w:val="Bez"/>
          <w:sz w:val="24"/>
          <w:szCs w:val="24"/>
        </w:rPr>
      </w:pPr>
      <w:r w:rsidRPr="001E1887">
        <w:rPr>
          <w:rStyle w:val="Bez"/>
          <w:sz w:val="24"/>
          <w:szCs w:val="24"/>
        </w:rPr>
        <w:t>Ukoliko kod podnošenja projektnog prijedloga poštanskom pošiljkom na pa</w:t>
      </w:r>
      <w:r w:rsidR="007C44FF" w:rsidRPr="001E1887">
        <w:rPr>
          <w:rStyle w:val="Bez"/>
          <w:sz w:val="24"/>
          <w:szCs w:val="24"/>
        </w:rPr>
        <w:t xml:space="preserve">ketu/omotnici </w:t>
      </w:r>
      <w:r w:rsidRPr="001E1887">
        <w:rPr>
          <w:rStyle w:val="Bez"/>
          <w:sz w:val="24"/>
          <w:szCs w:val="24"/>
        </w:rPr>
        <w:t>nije zabilježen datum</w:t>
      </w:r>
      <w:r w:rsidR="00734FEF" w:rsidRPr="001E1887">
        <w:rPr>
          <w:rStyle w:val="Bez"/>
          <w:sz w:val="24"/>
          <w:szCs w:val="24"/>
        </w:rPr>
        <w:t xml:space="preserve"> ili broj pošiljke na temelju kojeg se može utvrditi datum slanja</w:t>
      </w:r>
      <w:r w:rsidRPr="001E1887">
        <w:rPr>
          <w:rStyle w:val="Bez"/>
          <w:sz w:val="24"/>
          <w:szCs w:val="24"/>
        </w:rPr>
        <w:t xml:space="preserve">, takav projektni prijedlog se isključuje. </w:t>
      </w:r>
    </w:p>
    <w:p w14:paraId="2D95B4B2" w14:textId="33B930EF" w:rsidR="001526EE" w:rsidRPr="001E1887" w:rsidRDefault="00F71F3B" w:rsidP="001E1887">
      <w:pPr>
        <w:spacing w:after="120" w:line="240" w:lineRule="auto"/>
        <w:jc w:val="both"/>
        <w:rPr>
          <w:rStyle w:val="Bez"/>
        </w:rPr>
      </w:pPr>
      <w:r w:rsidRPr="001E1887">
        <w:rPr>
          <w:rStyle w:val="Bez"/>
          <w:sz w:val="24"/>
          <w:szCs w:val="24"/>
        </w:rPr>
        <w:t xml:space="preserve">Ukoliko zabilježeni datum na paketu/omotnici nije jasno i čitljivo naznačen,  prijavitelj može u fazi postupka dodjele biti zatražen da osigura službeni </w:t>
      </w:r>
      <w:r w:rsidR="0073176C" w:rsidRPr="001E1887">
        <w:rPr>
          <w:rStyle w:val="Bez"/>
          <w:sz w:val="24"/>
          <w:szCs w:val="24"/>
        </w:rPr>
        <w:t xml:space="preserve">dokaz s </w:t>
      </w:r>
      <w:r w:rsidR="007C44FF" w:rsidRPr="001E1887">
        <w:rPr>
          <w:rStyle w:val="Bez"/>
          <w:sz w:val="24"/>
          <w:szCs w:val="24"/>
        </w:rPr>
        <w:t>navedeni</w:t>
      </w:r>
      <w:r w:rsidR="0073176C" w:rsidRPr="001E1887">
        <w:rPr>
          <w:rStyle w:val="Bez"/>
          <w:sz w:val="24"/>
          <w:szCs w:val="24"/>
        </w:rPr>
        <w:t xml:space="preserve">m </w:t>
      </w:r>
      <w:r w:rsidR="004929D5" w:rsidRPr="001E1887">
        <w:rPr>
          <w:rStyle w:val="Bez"/>
          <w:sz w:val="24"/>
          <w:szCs w:val="24"/>
        </w:rPr>
        <w:t>poda</w:t>
      </w:r>
      <w:r w:rsidR="007C44FF" w:rsidRPr="001E1887">
        <w:rPr>
          <w:rStyle w:val="Bez"/>
          <w:sz w:val="24"/>
          <w:szCs w:val="24"/>
        </w:rPr>
        <w:t>cima</w:t>
      </w:r>
      <w:r w:rsidR="0073176C" w:rsidRPr="001E1887">
        <w:rPr>
          <w:rStyle w:val="Bez"/>
          <w:sz w:val="24"/>
          <w:szCs w:val="24"/>
        </w:rPr>
        <w:t xml:space="preserve"> (npr. potvrda o primitku </w:t>
      </w:r>
      <w:r w:rsidRPr="001E1887">
        <w:rPr>
          <w:rStyle w:val="Bez"/>
          <w:sz w:val="24"/>
          <w:szCs w:val="24"/>
        </w:rPr>
        <w:t>preporučene</w:t>
      </w:r>
      <w:r w:rsidR="0073176C" w:rsidRPr="001E1887">
        <w:rPr>
          <w:rStyle w:val="Bez"/>
          <w:sz w:val="24"/>
          <w:szCs w:val="24"/>
        </w:rPr>
        <w:t xml:space="preserve"> </w:t>
      </w:r>
      <w:r w:rsidR="007C44FF" w:rsidRPr="001E1887">
        <w:rPr>
          <w:rStyle w:val="Bez"/>
          <w:sz w:val="24"/>
          <w:szCs w:val="24"/>
        </w:rPr>
        <w:t xml:space="preserve">pošiljke). Ukoliko na </w:t>
      </w:r>
      <w:r w:rsidRPr="001E1887">
        <w:rPr>
          <w:rStyle w:val="Bez"/>
          <w:sz w:val="24"/>
          <w:szCs w:val="24"/>
        </w:rPr>
        <w:t>taj zahtjev prijavitelj nije u mogućnosti osigurati službeni dokaz o nedvojbenom datumu</w:t>
      </w:r>
      <w:r w:rsidR="002E3F9A" w:rsidRPr="001E1887">
        <w:rPr>
          <w:rStyle w:val="Bez"/>
          <w:sz w:val="24"/>
          <w:szCs w:val="24"/>
        </w:rPr>
        <w:t xml:space="preserve"> </w:t>
      </w:r>
      <w:r w:rsidRPr="001E1887">
        <w:rPr>
          <w:rStyle w:val="Bez"/>
          <w:sz w:val="24"/>
          <w:szCs w:val="24"/>
        </w:rPr>
        <w:t>podnošenja projektnog prijedloga poštanskom pošiljkom, takav projektni prijedlog se isključuje.</w:t>
      </w:r>
    </w:p>
    <w:p w14:paraId="22DA7CAB" w14:textId="665A485D" w:rsidR="00D07F03" w:rsidRPr="001E1887" w:rsidRDefault="0073176C" w:rsidP="001E1887">
      <w:pPr>
        <w:spacing w:after="0" w:line="240" w:lineRule="auto"/>
        <w:ind w:left="1" w:hanging="1"/>
        <w:jc w:val="both"/>
        <w:rPr>
          <w:sz w:val="24"/>
          <w:szCs w:val="24"/>
        </w:rPr>
      </w:pPr>
      <w:r w:rsidRPr="001E1887">
        <w:rPr>
          <w:sz w:val="24"/>
          <w:szCs w:val="24"/>
        </w:rPr>
        <w:t xml:space="preserve">Ukoliko se na paketu/omotnici ne može nedvojbeno utvrditi točno vrijeme (sat i </w:t>
      </w:r>
      <w:r w:rsidR="00D07F03" w:rsidRPr="001E1887">
        <w:rPr>
          <w:sz w:val="24"/>
          <w:szCs w:val="24"/>
        </w:rPr>
        <w:t xml:space="preserve">minute) podnošenja projektnog prijedloga poštanskom pošiljkom, prijavitelj može </w:t>
      </w:r>
      <w:r w:rsidR="00734FEF" w:rsidRPr="001E1887">
        <w:rPr>
          <w:sz w:val="24"/>
          <w:szCs w:val="24"/>
        </w:rPr>
        <w:t>u fazi postupka dodjele biti zatražen da osigura službeni dokaz s navedenim podatkom.</w:t>
      </w:r>
    </w:p>
    <w:p w14:paraId="6FC04BB6" w14:textId="77777777" w:rsidR="001526EE" w:rsidRPr="001E1887" w:rsidRDefault="001526EE" w:rsidP="001E1887">
      <w:pPr>
        <w:spacing w:after="0" w:line="240" w:lineRule="auto"/>
        <w:ind w:left="1" w:hanging="1"/>
        <w:jc w:val="both"/>
        <w:rPr>
          <w:sz w:val="24"/>
          <w:szCs w:val="24"/>
        </w:rPr>
      </w:pPr>
    </w:p>
    <w:p w14:paraId="3F2566E6"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Prijavu je potrebno poslati u </w:t>
      </w:r>
      <w:r w:rsidRPr="001E1887">
        <w:rPr>
          <w:rStyle w:val="Bez"/>
          <w:b/>
          <w:bCs/>
          <w:sz w:val="24"/>
          <w:szCs w:val="24"/>
        </w:rPr>
        <w:t>zatvorenom paketu/omotnici</w:t>
      </w:r>
      <w:r w:rsidRPr="001E1887">
        <w:rPr>
          <w:rStyle w:val="Bez"/>
          <w:sz w:val="24"/>
          <w:szCs w:val="24"/>
        </w:rPr>
        <w:t>. Na vanjskoj strani omotnice se navodi (vidi Prilog 5. natječajne dokumentacije Poziva - Predložak adresiranja paketa/omotnice):</w:t>
      </w:r>
    </w:p>
    <w:p w14:paraId="0DABE08B" w14:textId="5D505304" w:rsidR="004B4C2B" w:rsidRPr="00E73277" w:rsidRDefault="005C14ED" w:rsidP="001E1887">
      <w:pPr>
        <w:pStyle w:val="ColorfulList-Accent11"/>
        <w:spacing w:after="0" w:line="240" w:lineRule="auto"/>
        <w:ind w:left="284"/>
        <w:jc w:val="both"/>
        <w:rPr>
          <w:sz w:val="24"/>
          <w:szCs w:val="24"/>
        </w:rPr>
      </w:pPr>
      <w:r w:rsidRPr="00E73277">
        <w:rPr>
          <w:rStyle w:val="Bez"/>
          <w:sz w:val="24"/>
          <w:szCs w:val="24"/>
        </w:rPr>
        <w:lastRenderedPageBreak/>
        <w:t>(</w:t>
      </w:r>
      <w:r w:rsidR="0031518F" w:rsidRPr="00E73277">
        <w:rPr>
          <w:rStyle w:val="Bez"/>
          <w:sz w:val="24"/>
          <w:szCs w:val="24"/>
        </w:rPr>
        <w:t>referentni broj i naziv Poziva</w:t>
      </w:r>
      <w:r w:rsidR="00E73277" w:rsidRPr="00E73277">
        <w:rPr>
          <w:rStyle w:val="Bez"/>
          <w:sz w:val="24"/>
          <w:szCs w:val="24"/>
        </w:rPr>
        <w:t xml:space="preserve">; </w:t>
      </w:r>
      <w:r w:rsidR="00E73277" w:rsidRPr="00E73277">
        <w:rPr>
          <w:sz w:val="24"/>
          <w:szCs w:val="24"/>
        </w:rPr>
        <w:t xml:space="preserve"> </w:t>
      </w:r>
      <w:r w:rsidR="00E73277" w:rsidRPr="00E73277">
        <w:rPr>
          <w:b/>
          <w:bCs/>
          <w:sz w:val="24"/>
          <w:szCs w:val="24"/>
        </w:rPr>
        <w:t>UP.04.2.1.06</w:t>
      </w:r>
      <w:r w:rsidR="00622C7A" w:rsidRPr="00E73277">
        <w:rPr>
          <w:b/>
          <w:bCs/>
          <w:sz w:val="24"/>
          <w:szCs w:val="24"/>
        </w:rPr>
        <w:t xml:space="preserve"> </w:t>
      </w:r>
      <w:r w:rsidR="004B4C2B" w:rsidRPr="00E73277">
        <w:rPr>
          <w:rFonts w:cs="Lucida Sans Unicode"/>
          <w:sz w:val="24"/>
          <w:szCs w:val="24"/>
        </w:rPr>
        <w:t>Tematske mreže za društveno-ekonomski razvoj</w:t>
      </w:r>
      <w:r w:rsidR="00603B08" w:rsidRPr="00E73277">
        <w:rPr>
          <w:rFonts w:cs="Lucida Sans Unicode"/>
          <w:sz w:val="24"/>
          <w:szCs w:val="24"/>
        </w:rPr>
        <w:t xml:space="preserve"> te promicanje socijalnog dijaloga u kontekstu unapređivanja uvjeta rada </w:t>
      </w:r>
      <w:r w:rsidR="004B4C2B" w:rsidRPr="00E73277">
        <w:rPr>
          <w:rFonts w:cs="Lucida Sans Unicode"/>
          <w:sz w:val="24"/>
          <w:szCs w:val="24"/>
        </w:rPr>
        <w:t>“</w:t>
      </w:r>
      <w:r w:rsidRPr="00E73277">
        <w:rPr>
          <w:rFonts w:cs="Lucida Sans Unicode"/>
          <w:sz w:val="24"/>
          <w:szCs w:val="24"/>
        </w:rPr>
        <w:t>)</w:t>
      </w:r>
    </w:p>
    <w:p w14:paraId="4C3CB485" w14:textId="245D2FA7" w:rsidR="00E82AF9" w:rsidRPr="00E73277" w:rsidRDefault="005D6B00" w:rsidP="001E1887">
      <w:pPr>
        <w:pStyle w:val="ColorfulList-Accent11"/>
        <w:spacing w:after="0" w:line="240" w:lineRule="auto"/>
        <w:ind w:left="0"/>
        <w:jc w:val="both"/>
        <w:rPr>
          <w:sz w:val="24"/>
          <w:szCs w:val="24"/>
        </w:rPr>
      </w:pPr>
      <w:r w:rsidRPr="00E73277">
        <w:rPr>
          <w:sz w:val="24"/>
          <w:szCs w:val="24"/>
        </w:rPr>
        <w:t xml:space="preserve">      </w:t>
      </w:r>
      <w:r w:rsidR="0031518F" w:rsidRPr="00E73277">
        <w:rPr>
          <w:sz w:val="24"/>
          <w:szCs w:val="24"/>
        </w:rPr>
        <w:t xml:space="preserve">naziv i adresu prijavitelja </w:t>
      </w:r>
    </w:p>
    <w:p w14:paraId="4FE61DC5" w14:textId="4CAA6446" w:rsidR="00E82AF9" w:rsidRPr="00E73277" w:rsidRDefault="0031518F" w:rsidP="001E1887">
      <w:pPr>
        <w:pStyle w:val="ColorfulList-Accent11"/>
        <w:spacing w:after="0" w:line="240" w:lineRule="auto"/>
        <w:ind w:left="284"/>
        <w:jc w:val="both"/>
        <w:rPr>
          <w:sz w:val="24"/>
          <w:szCs w:val="24"/>
        </w:rPr>
      </w:pPr>
      <w:r w:rsidRPr="00E73277">
        <w:rPr>
          <w:sz w:val="24"/>
          <w:szCs w:val="24"/>
        </w:rPr>
        <w:t xml:space="preserve"> naznaku »NE OTVARATI</w:t>
      </w:r>
      <w:r w:rsidR="009B1503" w:rsidRPr="00E73277">
        <w:rPr>
          <w:sz w:val="24"/>
          <w:szCs w:val="24"/>
        </w:rPr>
        <w:t xml:space="preserve"> </w:t>
      </w:r>
      <w:r w:rsidRPr="00E73277">
        <w:rPr>
          <w:sz w:val="24"/>
          <w:szCs w:val="24"/>
        </w:rPr>
        <w:t>– PRIJAVA NA POZIV NA DOSTAVU PROJEKTNIH PRIJEDLOGA«</w:t>
      </w:r>
    </w:p>
    <w:p w14:paraId="4A10E509" w14:textId="77777777" w:rsidR="001526EE" w:rsidRPr="001E1887" w:rsidRDefault="001526EE" w:rsidP="001E1887">
      <w:pPr>
        <w:spacing w:after="0" w:line="240" w:lineRule="auto"/>
        <w:jc w:val="both"/>
        <w:rPr>
          <w:sz w:val="24"/>
          <w:szCs w:val="24"/>
        </w:rPr>
      </w:pPr>
    </w:p>
    <w:p w14:paraId="052F5547" w14:textId="77777777" w:rsidR="001526EE" w:rsidRPr="001E1887" w:rsidRDefault="001526EE" w:rsidP="001E1887">
      <w:pPr>
        <w:spacing w:after="0" w:line="240" w:lineRule="auto"/>
        <w:jc w:val="both"/>
        <w:rPr>
          <w:sz w:val="24"/>
          <w:szCs w:val="24"/>
        </w:rPr>
      </w:pPr>
    </w:p>
    <w:p w14:paraId="5760EC81" w14:textId="72E50499"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Predajom prijave prijavitelj i partner/i potvrđuju da se </w:t>
      </w:r>
      <w:r w:rsidRPr="001E1887">
        <w:rPr>
          <w:rStyle w:val="Bez"/>
          <w:sz w:val="24"/>
          <w:szCs w:val="24"/>
          <w:u w:val="single"/>
        </w:rPr>
        <w:t>slažu s uvjetima Poziva i kriterijima za ocjenjivanje.</w:t>
      </w:r>
      <w:r w:rsidRPr="001E1887">
        <w:rPr>
          <w:rStyle w:val="Bez"/>
          <w:sz w:val="24"/>
          <w:szCs w:val="24"/>
        </w:rPr>
        <w:t xml:space="preserve"> </w:t>
      </w:r>
    </w:p>
    <w:p w14:paraId="102F9910" w14:textId="77777777" w:rsidR="005C14ED" w:rsidRPr="001E1887" w:rsidRDefault="005C14ED" w:rsidP="001E1887">
      <w:pPr>
        <w:spacing w:after="0" w:line="240" w:lineRule="auto"/>
        <w:ind w:left="1" w:hanging="1"/>
        <w:jc w:val="both"/>
      </w:pPr>
    </w:p>
    <w:p w14:paraId="3C5E0800" w14:textId="77777777" w:rsidR="001526EE" w:rsidRPr="001E1887" w:rsidRDefault="0031518F" w:rsidP="001E1887">
      <w:pPr>
        <w:spacing w:after="0" w:line="240" w:lineRule="auto"/>
        <w:jc w:val="both"/>
        <w:rPr>
          <w:rStyle w:val="Bez"/>
          <w:sz w:val="24"/>
          <w:szCs w:val="24"/>
        </w:rPr>
      </w:pPr>
      <w:r w:rsidRPr="001E1887">
        <w:rPr>
          <w:rStyle w:val="Bez"/>
          <w:sz w:val="24"/>
          <w:szCs w:val="24"/>
        </w:rPr>
        <w:t>Projektni prijedlozi dostavljeni na neki drugi način, predani prije objave Poziva, predani u razdoblju trajanja obustave poziva, ili predani nakon zatvaranja Poziva bit će odbačeni. Zaprimljene prijave ne vraćaju se prijaviteljima.</w:t>
      </w:r>
    </w:p>
    <w:p w14:paraId="7E65BA7E" w14:textId="77777777" w:rsidR="001526EE" w:rsidRPr="001E1887" w:rsidRDefault="001526EE" w:rsidP="001E1887">
      <w:pPr>
        <w:spacing w:after="0" w:line="240" w:lineRule="auto"/>
        <w:ind w:left="1" w:hanging="1"/>
        <w:jc w:val="both"/>
        <w:rPr>
          <w:sz w:val="24"/>
          <w:szCs w:val="24"/>
        </w:rPr>
      </w:pPr>
    </w:p>
    <w:p w14:paraId="1FB07374" w14:textId="77777777" w:rsidR="001526EE" w:rsidRPr="001E1887" w:rsidRDefault="001526EE" w:rsidP="001E1887">
      <w:pPr>
        <w:spacing w:after="0" w:line="240" w:lineRule="auto"/>
        <w:jc w:val="both"/>
        <w:rPr>
          <w:sz w:val="24"/>
          <w:szCs w:val="24"/>
        </w:rPr>
      </w:pPr>
    </w:p>
    <w:p w14:paraId="3E17E99C" w14:textId="73C21955" w:rsidR="00C45A50" w:rsidRPr="001E1887" w:rsidRDefault="00952201" w:rsidP="001E1887">
      <w:pPr>
        <w:spacing w:after="0" w:line="240" w:lineRule="auto"/>
        <w:ind w:left="1" w:hanging="1"/>
        <w:jc w:val="both"/>
        <w:rPr>
          <w:b/>
          <w:sz w:val="24"/>
          <w:szCs w:val="24"/>
        </w:rPr>
      </w:pPr>
      <w:r w:rsidRPr="001E1887">
        <w:rPr>
          <w:b/>
          <w:sz w:val="24"/>
          <w:szCs w:val="24"/>
        </w:rPr>
        <w:t xml:space="preserve">Cjelovitom prijavom smatra se prijava koja sadrži </w:t>
      </w:r>
      <w:r w:rsidR="00F1371D">
        <w:rPr>
          <w:b/>
          <w:sz w:val="24"/>
          <w:szCs w:val="24"/>
        </w:rPr>
        <w:t>sljedeće</w:t>
      </w:r>
      <w:r w:rsidR="005D6B00">
        <w:rPr>
          <w:b/>
          <w:sz w:val="24"/>
          <w:szCs w:val="24"/>
        </w:rPr>
        <w:t xml:space="preserve"> </w:t>
      </w:r>
      <w:r w:rsidRPr="001E1887">
        <w:rPr>
          <w:b/>
          <w:sz w:val="24"/>
          <w:szCs w:val="24"/>
        </w:rPr>
        <w:t>popunjene obrasce i</w:t>
      </w:r>
      <w:r w:rsidR="00C45A50" w:rsidRPr="001E1887">
        <w:rPr>
          <w:b/>
          <w:sz w:val="24"/>
          <w:szCs w:val="24"/>
        </w:rPr>
        <w:t xml:space="preserve"> </w:t>
      </w:r>
      <w:r w:rsidR="00F1371D">
        <w:rPr>
          <w:b/>
          <w:sz w:val="24"/>
          <w:szCs w:val="24"/>
        </w:rPr>
        <w:t>propisane dokumente</w:t>
      </w:r>
      <w:r w:rsidR="00C45A50" w:rsidRPr="001E1887">
        <w:rPr>
          <w:b/>
          <w:sz w:val="24"/>
          <w:szCs w:val="24"/>
        </w:rPr>
        <w:t>:</w:t>
      </w:r>
    </w:p>
    <w:p w14:paraId="00596869" w14:textId="77777777" w:rsidR="00927F3E" w:rsidRPr="001E1887" w:rsidRDefault="00927F3E" w:rsidP="001E1887">
      <w:pPr>
        <w:spacing w:after="0" w:line="240" w:lineRule="auto"/>
        <w:ind w:left="1" w:hanging="1"/>
        <w:jc w:val="both"/>
        <w:rPr>
          <w:b/>
          <w:sz w:val="24"/>
          <w:szCs w:val="24"/>
        </w:rPr>
      </w:pPr>
    </w:p>
    <w:p w14:paraId="69DEDEC7" w14:textId="77777777" w:rsidR="00927F3E" w:rsidRPr="001E1887" w:rsidRDefault="00927F3E" w:rsidP="001E1887">
      <w:pPr>
        <w:suppressAutoHyphens w:val="0"/>
        <w:spacing w:after="0" w:line="240" w:lineRule="auto"/>
        <w:jc w:val="both"/>
        <w:rPr>
          <w:b/>
          <w:color w:val="auto"/>
          <w:sz w:val="24"/>
          <w:szCs w:val="24"/>
        </w:rPr>
      </w:pPr>
      <w:r w:rsidRPr="001E1887">
        <w:rPr>
          <w:b/>
          <w:sz w:val="24"/>
          <w:szCs w:val="24"/>
        </w:rPr>
        <w:t xml:space="preserve">1. </w:t>
      </w:r>
      <w:r w:rsidRPr="001E1887">
        <w:rPr>
          <w:b/>
          <w:color w:val="auto"/>
          <w:sz w:val="24"/>
          <w:szCs w:val="24"/>
        </w:rPr>
        <w:t>Prijavni obrazac A</w:t>
      </w:r>
    </w:p>
    <w:p w14:paraId="010738F9" w14:textId="2A3EAD06" w:rsidR="00927F3E" w:rsidRPr="001E1887" w:rsidRDefault="00927F3E" w:rsidP="001E1887">
      <w:pPr>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Elektronička verzija</w:t>
      </w:r>
      <w:r w:rsidRPr="001E1887">
        <w:rPr>
          <w:color w:val="auto"/>
          <w:sz w:val="24"/>
          <w:szCs w:val="24"/>
        </w:rPr>
        <w:t xml:space="preserve"> u izvornom PDF formatu izvezenom iz SF MIS sustava (tzv. izvezeni PDF format) - spremljen za službeno podnošenje sa zabilježenim datumom i vremenom kad je izvezen iz SF MIS sustava te ne smije biti spremljen kao skica. Elektronička verzija treba biti dostavljena na CD-R</w:t>
      </w:r>
      <w:r w:rsidR="004B4C2B" w:rsidRPr="001E1887">
        <w:rPr>
          <w:color w:val="auto"/>
          <w:sz w:val="24"/>
          <w:szCs w:val="24"/>
        </w:rPr>
        <w:t xml:space="preserve"> ili DVD-R</w:t>
      </w:r>
      <w:r w:rsidRPr="001E1887">
        <w:rPr>
          <w:color w:val="auto"/>
          <w:sz w:val="24"/>
          <w:szCs w:val="24"/>
        </w:rPr>
        <w:t>.</w:t>
      </w:r>
    </w:p>
    <w:p w14:paraId="52B7279F" w14:textId="16C4736B" w:rsidR="00927F3E" w:rsidRPr="001E1887" w:rsidRDefault="00927F3E" w:rsidP="001E1887">
      <w:pPr>
        <w:suppressAutoHyphens w:val="0"/>
        <w:spacing w:after="0" w:line="240" w:lineRule="auto"/>
        <w:jc w:val="both"/>
        <w:rPr>
          <w:b/>
          <w:color w:val="auto"/>
          <w:sz w:val="24"/>
          <w:szCs w:val="24"/>
        </w:rPr>
      </w:pPr>
    </w:p>
    <w:p w14:paraId="7A91179D" w14:textId="2FDF36B3" w:rsidR="005F7F5F" w:rsidRPr="001E1887" w:rsidRDefault="00927F3E" w:rsidP="001E1887">
      <w:pPr>
        <w:pStyle w:val="Odlomakpopisa"/>
        <w:numPr>
          <w:ilvl w:val="0"/>
          <w:numId w:val="62"/>
        </w:numPr>
        <w:spacing w:after="0" w:line="240" w:lineRule="auto"/>
        <w:jc w:val="both"/>
        <w:rPr>
          <w:b/>
          <w:sz w:val="24"/>
          <w:szCs w:val="24"/>
        </w:rPr>
      </w:pPr>
      <w:r w:rsidRPr="001E1887">
        <w:rPr>
          <w:b/>
          <w:color w:val="auto"/>
          <w:sz w:val="24"/>
          <w:szCs w:val="24"/>
        </w:rPr>
        <w:t xml:space="preserve">Izjava prijavitelja o istinitosti podataka, izbjegavanju dvostrukog financiranja i ispunjavanju preduvjeta za sudjelovanje u postupku dodjele bespovratnih sredstava i Izjava o partnerstvu </w:t>
      </w:r>
      <w:r w:rsidR="00372FBD" w:rsidRPr="001E1887">
        <w:rPr>
          <w:b/>
          <w:color w:val="auto"/>
          <w:sz w:val="24"/>
          <w:szCs w:val="24"/>
        </w:rPr>
        <w:t>(Obrazac 2</w:t>
      </w:r>
      <w:r w:rsidRPr="001E1887">
        <w:rPr>
          <w:b/>
          <w:color w:val="auto"/>
          <w:sz w:val="24"/>
          <w:szCs w:val="24"/>
        </w:rPr>
        <w:t>)</w:t>
      </w:r>
      <w:r w:rsidR="004B4C2B" w:rsidRPr="001E1887">
        <w:rPr>
          <w:b/>
          <w:color w:val="auto"/>
          <w:sz w:val="24"/>
          <w:szCs w:val="24"/>
        </w:rPr>
        <w:t>.</w:t>
      </w:r>
    </w:p>
    <w:p w14:paraId="7B695DF3" w14:textId="79045AC9" w:rsidR="00807809" w:rsidRPr="001E1887" w:rsidRDefault="00927F3E" w:rsidP="001E1887">
      <w:pPr>
        <w:pStyle w:val="Odlomakpopisa"/>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 xml:space="preserve">Elektronička </w:t>
      </w:r>
      <w:r w:rsidR="004B4C2B" w:rsidRPr="001E1887">
        <w:rPr>
          <w:b/>
          <w:color w:val="auto"/>
          <w:sz w:val="24"/>
          <w:szCs w:val="24"/>
        </w:rPr>
        <w:t xml:space="preserve">i papirnata </w:t>
      </w:r>
      <w:r w:rsidRPr="001E1887">
        <w:rPr>
          <w:b/>
          <w:color w:val="auto"/>
          <w:sz w:val="24"/>
          <w:szCs w:val="24"/>
        </w:rPr>
        <w:t xml:space="preserve">preslika </w:t>
      </w:r>
      <w:r w:rsidR="005F7F5F" w:rsidRPr="001E1887">
        <w:rPr>
          <w:color w:val="auto"/>
          <w:sz w:val="24"/>
          <w:szCs w:val="24"/>
        </w:rPr>
        <w:t>Izjave koja je datirana, potpisana od ovlaštene oso</w:t>
      </w:r>
      <w:r w:rsidR="007B32FC" w:rsidRPr="001E1887">
        <w:rPr>
          <w:color w:val="auto"/>
          <w:sz w:val="24"/>
          <w:szCs w:val="24"/>
        </w:rPr>
        <w:t>be i ovjerena službenim pečatom prijavitelja, dostavljena na CD-R</w:t>
      </w:r>
      <w:r w:rsidR="004B4C2B" w:rsidRPr="001E1887">
        <w:rPr>
          <w:color w:val="auto"/>
          <w:sz w:val="24"/>
          <w:szCs w:val="24"/>
        </w:rPr>
        <w:t xml:space="preserve"> ili DVD-R</w:t>
      </w:r>
      <w:r w:rsidR="007B32FC" w:rsidRPr="001E1887">
        <w:rPr>
          <w:color w:val="auto"/>
          <w:sz w:val="24"/>
          <w:szCs w:val="24"/>
        </w:rPr>
        <w:t>.</w:t>
      </w:r>
      <w:r w:rsidR="005F7F5F" w:rsidRPr="001E1887">
        <w:rPr>
          <w:color w:val="auto"/>
          <w:sz w:val="24"/>
          <w:szCs w:val="24"/>
        </w:rPr>
        <w:t xml:space="preserve"> </w:t>
      </w:r>
    </w:p>
    <w:p w14:paraId="041A2CFC" w14:textId="3FC939CE" w:rsidR="004C44EF" w:rsidRPr="001E1887" w:rsidRDefault="005F7F5F" w:rsidP="001E1887">
      <w:pPr>
        <w:pStyle w:val="Odlomakpopisa"/>
        <w:spacing w:after="0" w:line="240" w:lineRule="auto"/>
        <w:ind w:left="284"/>
        <w:jc w:val="both"/>
        <w:rPr>
          <w:color w:val="auto"/>
          <w:sz w:val="24"/>
          <w:szCs w:val="24"/>
        </w:rPr>
      </w:pPr>
      <w:r w:rsidRPr="001E1887">
        <w:rPr>
          <w:color w:val="auto"/>
          <w:sz w:val="24"/>
          <w:szCs w:val="24"/>
        </w:rPr>
        <w:t xml:space="preserve">                                             </w:t>
      </w:r>
      <w:r w:rsidR="00CA2FBC" w:rsidRPr="001E1887">
        <w:rPr>
          <w:color w:val="auto"/>
          <w:sz w:val="24"/>
          <w:szCs w:val="24"/>
        </w:rPr>
        <w:t xml:space="preserve">                            </w:t>
      </w:r>
      <w:r w:rsidRPr="001E1887">
        <w:rPr>
          <w:color w:val="auto"/>
          <w:sz w:val="24"/>
          <w:szCs w:val="24"/>
        </w:rPr>
        <w:t xml:space="preserve">                                                                                                                                                                                                                                                                                                                                                                                                              </w:t>
      </w:r>
    </w:p>
    <w:p w14:paraId="5815AA5C" w14:textId="77777777" w:rsidR="004C44EF" w:rsidRPr="001E1887" w:rsidRDefault="004C44EF" w:rsidP="001E1887">
      <w:pPr>
        <w:pStyle w:val="Odlomakpopisa"/>
        <w:spacing w:after="0" w:line="240" w:lineRule="auto"/>
        <w:ind w:left="284"/>
        <w:jc w:val="both"/>
        <w:rPr>
          <w:color w:val="auto"/>
          <w:sz w:val="24"/>
          <w:szCs w:val="24"/>
        </w:rPr>
      </w:pPr>
    </w:p>
    <w:p w14:paraId="7C3E5462" w14:textId="77777777" w:rsidR="004C44EF" w:rsidRPr="001E1887" w:rsidRDefault="004C44EF" w:rsidP="001E1887">
      <w:pPr>
        <w:pStyle w:val="Odlomakpopisa"/>
        <w:numPr>
          <w:ilvl w:val="0"/>
          <w:numId w:val="62"/>
        </w:numPr>
        <w:spacing w:after="0" w:line="240" w:lineRule="auto"/>
        <w:jc w:val="both"/>
        <w:rPr>
          <w:b/>
          <w:color w:val="auto"/>
          <w:sz w:val="24"/>
          <w:szCs w:val="24"/>
        </w:rPr>
      </w:pPr>
      <w:r w:rsidRPr="001E1887">
        <w:rPr>
          <w:b/>
          <w:color w:val="auto"/>
          <w:sz w:val="24"/>
          <w:szCs w:val="24"/>
        </w:rPr>
        <w:t>Izjava partnera o istinitosti podataka, izbjegavanju dvostrukog financiranja i ispunjavanju preduvjeta za sudjelovanje u postupku dodjele bespovratnih sredstava i Izjava o partnerstvu</w:t>
      </w:r>
    </w:p>
    <w:p w14:paraId="1AB408B0" w14:textId="210D355F" w:rsidR="004C44EF" w:rsidRPr="001E1887" w:rsidRDefault="00372FBD" w:rsidP="001E1887">
      <w:pPr>
        <w:pStyle w:val="Odlomakpopisa"/>
        <w:spacing w:after="0" w:line="240" w:lineRule="auto"/>
        <w:ind w:left="284"/>
        <w:jc w:val="both"/>
        <w:rPr>
          <w:b/>
          <w:color w:val="auto"/>
          <w:sz w:val="24"/>
          <w:szCs w:val="24"/>
        </w:rPr>
      </w:pPr>
      <w:r w:rsidRPr="001E1887">
        <w:rPr>
          <w:b/>
          <w:color w:val="auto"/>
          <w:sz w:val="24"/>
          <w:szCs w:val="24"/>
        </w:rPr>
        <w:t>(Obrazac 3</w:t>
      </w:r>
      <w:r w:rsidR="004B4C2B" w:rsidRPr="001E1887">
        <w:rPr>
          <w:b/>
          <w:color w:val="auto"/>
          <w:sz w:val="24"/>
          <w:szCs w:val="24"/>
        </w:rPr>
        <w:t>).</w:t>
      </w:r>
      <w:r w:rsidR="004C44EF" w:rsidRPr="001E1887">
        <w:rPr>
          <w:b/>
          <w:color w:val="auto"/>
          <w:sz w:val="24"/>
          <w:szCs w:val="24"/>
        </w:rPr>
        <w:t xml:space="preserve"> </w:t>
      </w:r>
    </w:p>
    <w:p w14:paraId="1A413E25" w14:textId="217FD034" w:rsidR="004C44EF" w:rsidRPr="001E1887" w:rsidRDefault="004C44EF" w:rsidP="001E1887">
      <w:pPr>
        <w:pStyle w:val="Odlomakpopisa"/>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Elektronička</w:t>
      </w:r>
      <w:r w:rsidR="004B4C2B" w:rsidRPr="001E1887">
        <w:rPr>
          <w:b/>
          <w:color w:val="auto"/>
          <w:sz w:val="24"/>
          <w:szCs w:val="24"/>
        </w:rPr>
        <w:t xml:space="preserve"> ili papirnata</w:t>
      </w:r>
      <w:r w:rsidRPr="001E1887">
        <w:rPr>
          <w:b/>
          <w:color w:val="auto"/>
          <w:sz w:val="24"/>
          <w:szCs w:val="24"/>
        </w:rPr>
        <w:t xml:space="preserve"> preslika </w:t>
      </w:r>
      <w:r w:rsidRPr="001E1887">
        <w:rPr>
          <w:color w:val="auto"/>
          <w:sz w:val="24"/>
          <w:szCs w:val="24"/>
        </w:rPr>
        <w:t>Izjave koja je datirana, potpisana od ovlaštene osob</w:t>
      </w:r>
      <w:r w:rsidR="007B32FC" w:rsidRPr="001E1887">
        <w:rPr>
          <w:color w:val="auto"/>
          <w:sz w:val="24"/>
          <w:szCs w:val="24"/>
        </w:rPr>
        <w:t>e i ovjerena službenim pečatom partnera, dostavljena na CD-R</w:t>
      </w:r>
      <w:r w:rsidR="004B4C2B" w:rsidRPr="001E1887">
        <w:rPr>
          <w:color w:val="auto"/>
          <w:sz w:val="24"/>
          <w:szCs w:val="24"/>
        </w:rPr>
        <w:t xml:space="preserve"> ili DVD-R</w:t>
      </w:r>
      <w:r w:rsidR="007B32FC" w:rsidRPr="001E1887">
        <w:rPr>
          <w:color w:val="auto"/>
          <w:sz w:val="24"/>
          <w:szCs w:val="24"/>
        </w:rPr>
        <w:t>.</w:t>
      </w:r>
    </w:p>
    <w:p w14:paraId="0E7089CF" w14:textId="77777777" w:rsidR="004C44EF" w:rsidRPr="001E1887" w:rsidRDefault="004C44EF" w:rsidP="001E1887">
      <w:pPr>
        <w:spacing w:after="0" w:line="240" w:lineRule="auto"/>
        <w:jc w:val="both"/>
        <w:rPr>
          <w:b/>
          <w:color w:val="auto"/>
          <w:sz w:val="24"/>
          <w:szCs w:val="24"/>
        </w:rPr>
      </w:pPr>
    </w:p>
    <w:p w14:paraId="53F9BE9F" w14:textId="3DB7479F" w:rsidR="004C44EF" w:rsidRPr="001E1887" w:rsidRDefault="004C44EF" w:rsidP="001E1887">
      <w:pPr>
        <w:pStyle w:val="Odlomakpopisa"/>
        <w:numPr>
          <w:ilvl w:val="0"/>
          <w:numId w:val="62"/>
        </w:numPr>
        <w:spacing w:after="0" w:line="240" w:lineRule="auto"/>
        <w:jc w:val="both"/>
        <w:rPr>
          <w:color w:val="auto"/>
          <w:sz w:val="24"/>
          <w:szCs w:val="24"/>
        </w:rPr>
      </w:pPr>
      <w:r w:rsidRPr="001E1887">
        <w:rPr>
          <w:b/>
          <w:color w:val="auto"/>
          <w:sz w:val="24"/>
          <w:szCs w:val="24"/>
        </w:rPr>
        <w:t>Potvrda Ministarstva financija/Porezne uprave o nepostojanju javnog duga  po osnovi javnih davanja o kojima Porezna uprava vodi službenu evidenciju</w:t>
      </w:r>
      <w:r w:rsidRPr="001E1887">
        <w:rPr>
          <w:color w:val="auto"/>
          <w:sz w:val="24"/>
          <w:szCs w:val="24"/>
        </w:rPr>
        <w:t>,</w:t>
      </w:r>
      <w:r w:rsidRPr="001E1887">
        <w:rPr>
          <w:b/>
          <w:color w:val="auto"/>
          <w:sz w:val="24"/>
          <w:szCs w:val="24"/>
        </w:rPr>
        <w:t xml:space="preserve"> </w:t>
      </w:r>
      <w:r w:rsidRPr="001E1887">
        <w:rPr>
          <w:color w:val="auto"/>
          <w:sz w:val="24"/>
          <w:szCs w:val="24"/>
          <w:u w:val="single"/>
        </w:rPr>
        <w:t>ne</w:t>
      </w:r>
      <w:r w:rsidR="00D450EB" w:rsidRPr="001E1887">
        <w:rPr>
          <w:color w:val="auto"/>
          <w:sz w:val="24"/>
          <w:szCs w:val="24"/>
          <w:u w:val="single"/>
        </w:rPr>
        <w:t xml:space="preserve"> starija od </w:t>
      </w:r>
      <w:r w:rsidR="004B4C2B" w:rsidRPr="001E1887">
        <w:rPr>
          <w:color w:val="auto"/>
          <w:sz w:val="24"/>
          <w:szCs w:val="24"/>
          <w:u w:val="single"/>
        </w:rPr>
        <w:t xml:space="preserve">dana objave Poziva. </w:t>
      </w:r>
      <w:r w:rsidR="00BB6481" w:rsidRPr="001E1887">
        <w:rPr>
          <w:color w:val="auto"/>
          <w:sz w:val="24"/>
          <w:szCs w:val="24"/>
          <w:u w:val="single"/>
        </w:rPr>
        <w:t>Potvrda se dostavlja</w:t>
      </w:r>
      <w:r w:rsidR="007B32FC" w:rsidRPr="001E1887">
        <w:rPr>
          <w:b/>
          <w:color w:val="auto"/>
          <w:sz w:val="24"/>
          <w:szCs w:val="24"/>
        </w:rPr>
        <w:t xml:space="preserve"> </w:t>
      </w:r>
      <w:r w:rsidR="007B32FC" w:rsidRPr="001E1887">
        <w:rPr>
          <w:color w:val="auto"/>
          <w:sz w:val="24"/>
          <w:szCs w:val="24"/>
          <w:u w:val="single"/>
        </w:rPr>
        <w:t>za</w:t>
      </w:r>
      <w:r w:rsidR="00A20FA2" w:rsidRPr="001E1887">
        <w:rPr>
          <w:color w:val="auto"/>
          <w:sz w:val="24"/>
          <w:szCs w:val="24"/>
          <w:u w:val="single"/>
        </w:rPr>
        <w:t xml:space="preserve"> prijavitelja i</w:t>
      </w:r>
      <w:r w:rsidR="007B32FC" w:rsidRPr="001E1887">
        <w:rPr>
          <w:color w:val="auto"/>
          <w:sz w:val="24"/>
          <w:szCs w:val="24"/>
          <w:u w:val="single"/>
        </w:rPr>
        <w:t xml:space="preserve"> za sve partnere.</w:t>
      </w:r>
      <w:r w:rsidRPr="001E1887">
        <w:rPr>
          <w:color w:val="auto"/>
          <w:sz w:val="24"/>
          <w:szCs w:val="24"/>
          <w:u w:val="single"/>
        </w:rPr>
        <w:t xml:space="preserve">                                                                                                                                                                                                                                                                                                                                                                                                                                                                                                                                       </w:t>
      </w:r>
    </w:p>
    <w:p w14:paraId="057FFE08" w14:textId="2656DF0B" w:rsidR="004C44EF" w:rsidRPr="001E1887" w:rsidRDefault="004C44EF" w:rsidP="001E1887">
      <w:pPr>
        <w:pStyle w:val="Odlomakpopisa"/>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Elektronička preslika</w:t>
      </w:r>
      <w:r w:rsidR="007B32FC" w:rsidRPr="001E1887">
        <w:rPr>
          <w:b/>
          <w:color w:val="auto"/>
          <w:sz w:val="24"/>
          <w:szCs w:val="24"/>
        </w:rPr>
        <w:t xml:space="preserve"> </w:t>
      </w:r>
      <w:r w:rsidR="007B32FC" w:rsidRPr="001E1887">
        <w:rPr>
          <w:color w:val="auto"/>
          <w:sz w:val="24"/>
          <w:szCs w:val="24"/>
        </w:rPr>
        <w:t>dostavljena na CD-R</w:t>
      </w:r>
      <w:r w:rsidR="004B4C2B" w:rsidRPr="001E1887">
        <w:rPr>
          <w:color w:val="auto"/>
          <w:sz w:val="24"/>
          <w:szCs w:val="24"/>
        </w:rPr>
        <w:t xml:space="preserve"> ili DVD-R</w:t>
      </w:r>
      <w:r w:rsidR="007B32FC" w:rsidRPr="001E1887">
        <w:rPr>
          <w:color w:val="auto"/>
          <w:sz w:val="24"/>
          <w:szCs w:val="24"/>
        </w:rPr>
        <w:t>.</w:t>
      </w:r>
    </w:p>
    <w:p w14:paraId="7C9C1E3F" w14:textId="77777777" w:rsidR="007B32FC" w:rsidRPr="001E1887" w:rsidRDefault="007B32FC" w:rsidP="001E1887">
      <w:pPr>
        <w:pStyle w:val="Odlomakpopisa"/>
        <w:spacing w:after="0" w:line="240" w:lineRule="auto"/>
        <w:ind w:left="284"/>
        <w:jc w:val="both"/>
        <w:rPr>
          <w:sz w:val="24"/>
          <w:szCs w:val="24"/>
        </w:rPr>
      </w:pPr>
    </w:p>
    <w:p w14:paraId="1AD91A77" w14:textId="77777777" w:rsidR="007B32FC" w:rsidRPr="001E1887" w:rsidRDefault="007B32FC" w:rsidP="001E1887">
      <w:pPr>
        <w:pStyle w:val="Odlomakpopisa"/>
        <w:spacing w:after="0" w:line="240" w:lineRule="auto"/>
        <w:ind w:left="284"/>
        <w:jc w:val="both"/>
        <w:rPr>
          <w:color w:val="auto"/>
          <w:sz w:val="24"/>
          <w:szCs w:val="24"/>
        </w:rPr>
      </w:pPr>
    </w:p>
    <w:p w14:paraId="0AE3F716" w14:textId="1693D0A6" w:rsidR="007B32FC" w:rsidRPr="001E1887" w:rsidRDefault="007B32FC" w:rsidP="001E1887">
      <w:pPr>
        <w:pStyle w:val="Odlomakpopisa"/>
        <w:spacing w:line="240" w:lineRule="auto"/>
        <w:ind w:left="284"/>
        <w:jc w:val="both"/>
      </w:pPr>
    </w:p>
    <w:p w14:paraId="2457B933" w14:textId="787C3919" w:rsidR="004B3AE2" w:rsidRPr="001E1887" w:rsidRDefault="00AE495A" w:rsidP="001E1887">
      <w:pPr>
        <w:pStyle w:val="Odlomakpopisa"/>
        <w:numPr>
          <w:ilvl w:val="0"/>
          <w:numId w:val="62"/>
        </w:numPr>
        <w:spacing w:line="240" w:lineRule="auto"/>
        <w:jc w:val="both"/>
        <w:rPr>
          <w:sz w:val="24"/>
          <w:szCs w:val="24"/>
        </w:rPr>
      </w:pPr>
      <w:r w:rsidRPr="001E1887">
        <w:rPr>
          <w:sz w:val="24"/>
          <w:szCs w:val="24"/>
        </w:rPr>
        <w:lastRenderedPageBreak/>
        <w:t>Ukoliko elektronička baza Registra udruga ne sadrži dokaz o usklađenosti statuta udruge</w:t>
      </w:r>
      <w:r w:rsidR="00E12F20" w:rsidRPr="001E1887">
        <w:rPr>
          <w:sz w:val="24"/>
          <w:szCs w:val="24"/>
        </w:rPr>
        <w:t xml:space="preserve"> </w:t>
      </w:r>
      <w:r w:rsidRPr="001E1887">
        <w:rPr>
          <w:sz w:val="24"/>
          <w:szCs w:val="24"/>
        </w:rPr>
        <w:t xml:space="preserve">sa </w:t>
      </w:r>
      <w:r w:rsidR="00E12F20" w:rsidRPr="001E1887">
        <w:rPr>
          <w:sz w:val="24"/>
          <w:szCs w:val="24"/>
        </w:rPr>
        <w:t>Zakonom o udrugama</w:t>
      </w:r>
      <w:r w:rsidR="00853358" w:rsidRPr="001E1887">
        <w:rPr>
          <w:sz w:val="24"/>
          <w:szCs w:val="24"/>
        </w:rPr>
        <w:t>,</w:t>
      </w:r>
      <w:r w:rsidRPr="001E1887">
        <w:rPr>
          <w:sz w:val="24"/>
          <w:szCs w:val="24"/>
        </w:rPr>
        <w:t xml:space="preserve"> </w:t>
      </w:r>
      <w:r w:rsidR="00E12F20" w:rsidRPr="001E1887">
        <w:rPr>
          <w:sz w:val="24"/>
          <w:szCs w:val="24"/>
        </w:rPr>
        <w:t>potrebno je dostaviti</w:t>
      </w:r>
      <w:r w:rsidR="004B3AE2" w:rsidRPr="001E1887">
        <w:rPr>
          <w:sz w:val="24"/>
          <w:szCs w:val="24"/>
        </w:rPr>
        <w:t>:</w:t>
      </w:r>
    </w:p>
    <w:p w14:paraId="7E63429E" w14:textId="44051C2E" w:rsidR="004B3AE2" w:rsidRPr="001E1887" w:rsidRDefault="00B87DD4" w:rsidP="001E1887">
      <w:pPr>
        <w:pStyle w:val="Odlomakpopisa"/>
        <w:spacing w:after="0" w:line="240" w:lineRule="auto"/>
        <w:ind w:left="284"/>
        <w:jc w:val="both"/>
        <w:rPr>
          <w:sz w:val="24"/>
          <w:szCs w:val="24"/>
        </w:rPr>
      </w:pPr>
      <w:r w:rsidRPr="001E1887">
        <w:rPr>
          <w:b/>
          <w:sz w:val="24"/>
          <w:szCs w:val="24"/>
        </w:rPr>
        <w:t>Ovjereni i u</w:t>
      </w:r>
      <w:r w:rsidR="004B3AE2" w:rsidRPr="001E1887">
        <w:rPr>
          <w:b/>
          <w:sz w:val="24"/>
          <w:szCs w:val="24"/>
        </w:rPr>
        <w:t xml:space="preserve">sklađeni statut </w:t>
      </w:r>
      <w:r w:rsidR="006A1C07" w:rsidRPr="001E1887">
        <w:rPr>
          <w:b/>
          <w:sz w:val="24"/>
          <w:szCs w:val="24"/>
        </w:rPr>
        <w:t>udruge</w:t>
      </w:r>
      <w:r w:rsidR="006A1C07" w:rsidRPr="001E1887">
        <w:rPr>
          <w:sz w:val="24"/>
          <w:szCs w:val="24"/>
        </w:rPr>
        <w:t xml:space="preserve"> </w:t>
      </w:r>
      <w:r w:rsidR="00853358" w:rsidRPr="001E1887">
        <w:rPr>
          <w:sz w:val="24"/>
          <w:szCs w:val="24"/>
        </w:rPr>
        <w:t>prijavitelja/</w:t>
      </w:r>
      <w:r w:rsidR="00A810FC" w:rsidRPr="001E1887">
        <w:rPr>
          <w:sz w:val="24"/>
          <w:szCs w:val="24"/>
        </w:rPr>
        <w:t xml:space="preserve">partnera </w:t>
      </w:r>
      <w:r w:rsidR="004B3AE2" w:rsidRPr="001E1887">
        <w:rPr>
          <w:sz w:val="24"/>
          <w:szCs w:val="24"/>
        </w:rPr>
        <w:t>ili, ukoliko je udruga u svrhu usklađivanja Statuta sa Zakonom o udrugama p</w:t>
      </w:r>
      <w:r w:rsidRPr="001E1887">
        <w:rPr>
          <w:sz w:val="24"/>
          <w:szCs w:val="24"/>
        </w:rPr>
        <w:t>odnijela zahtjev za usklađivanjem statuta</w:t>
      </w:r>
      <w:r w:rsidR="004B3AE2" w:rsidRPr="001E1887">
        <w:rPr>
          <w:sz w:val="24"/>
          <w:szCs w:val="24"/>
        </w:rPr>
        <w:t xml:space="preserve">, a postupak pred nadležnim uredom nije dovršen, </w:t>
      </w:r>
      <w:r w:rsidRPr="001E1887">
        <w:rPr>
          <w:b/>
          <w:sz w:val="24"/>
          <w:szCs w:val="24"/>
        </w:rPr>
        <w:t xml:space="preserve">dokaz o podnesenom zahtjevu za usklađivanjem statuta </w:t>
      </w:r>
      <w:r w:rsidR="006A1C07" w:rsidRPr="001E1887">
        <w:rPr>
          <w:b/>
          <w:sz w:val="24"/>
          <w:szCs w:val="24"/>
        </w:rPr>
        <w:t>udruge prijavitelja/partnera</w:t>
      </w:r>
      <w:r w:rsidRPr="001E1887">
        <w:rPr>
          <w:b/>
          <w:sz w:val="24"/>
          <w:szCs w:val="24"/>
        </w:rPr>
        <w:t>.</w:t>
      </w:r>
      <w:r w:rsidR="00E12F20" w:rsidRPr="001E1887">
        <w:rPr>
          <w:b/>
          <w:sz w:val="24"/>
          <w:szCs w:val="24"/>
        </w:rPr>
        <w:t xml:space="preserve"> </w:t>
      </w:r>
    </w:p>
    <w:p w14:paraId="3CA5D0ED" w14:textId="21DF18C6" w:rsidR="00AE495A" w:rsidRPr="001E1887" w:rsidRDefault="00AE495A" w:rsidP="001E1887">
      <w:pPr>
        <w:pStyle w:val="Odlomakpopisa"/>
        <w:spacing w:line="240" w:lineRule="auto"/>
        <w:ind w:left="284"/>
        <w:jc w:val="both"/>
        <w:rPr>
          <w:sz w:val="24"/>
          <w:szCs w:val="24"/>
        </w:rPr>
      </w:pPr>
      <w:r w:rsidRPr="001E1887">
        <w:rPr>
          <w:sz w:val="24"/>
          <w:szCs w:val="24"/>
        </w:rPr>
        <w:t xml:space="preserve">FORMAT U KOJEM SE DOSTAVLJA (ukoliko je primjenjivo): </w:t>
      </w:r>
      <w:r w:rsidR="000C79F0" w:rsidRPr="001E1887">
        <w:rPr>
          <w:b/>
          <w:sz w:val="24"/>
          <w:szCs w:val="24"/>
        </w:rPr>
        <w:t>E</w:t>
      </w:r>
      <w:r w:rsidRPr="001E1887">
        <w:rPr>
          <w:b/>
          <w:sz w:val="24"/>
          <w:szCs w:val="24"/>
        </w:rPr>
        <w:t>lektronička preslika</w:t>
      </w:r>
      <w:r w:rsidRPr="001E1887">
        <w:rPr>
          <w:sz w:val="24"/>
          <w:szCs w:val="24"/>
        </w:rPr>
        <w:t xml:space="preserve"> dokumenta/ata</w:t>
      </w:r>
      <w:r w:rsidR="00330D01" w:rsidRPr="001E1887">
        <w:rPr>
          <w:sz w:val="24"/>
          <w:szCs w:val="24"/>
        </w:rPr>
        <w:t xml:space="preserve"> dostavljena na CD-R</w:t>
      </w:r>
      <w:r w:rsidRPr="001E1887">
        <w:rPr>
          <w:sz w:val="24"/>
          <w:szCs w:val="24"/>
        </w:rPr>
        <w:t>.</w:t>
      </w:r>
    </w:p>
    <w:p w14:paraId="65A74ECA" w14:textId="6C2CA0BF" w:rsidR="001B3067" w:rsidRPr="001E1887" w:rsidRDefault="00B87DD4" w:rsidP="001E1887">
      <w:pPr>
        <w:spacing w:after="0" w:line="240" w:lineRule="auto"/>
        <w:ind w:left="284"/>
        <w:jc w:val="both"/>
        <w:rPr>
          <w:sz w:val="24"/>
        </w:rPr>
      </w:pPr>
      <w:r w:rsidRPr="001E1887">
        <w:rPr>
          <w:sz w:val="24"/>
          <w:szCs w:val="24"/>
        </w:rPr>
        <w:t xml:space="preserve">Udruge koje do datuma predaje projektnog prijedloga nisu uskladile svoj statut sa Zakonom o udrugama (NN 74/2014, 70/2017), niti su podnijele zahtjev za upis promjena nadležnom uredu državne uprave, ne ispunjavaju uvjete za korištenje sredstava iz javnih izvora sukladno čl.5 </w:t>
      </w:r>
      <w:r w:rsidRPr="001E1887">
        <w:rPr>
          <w:sz w:val="24"/>
        </w:rPr>
        <w:t>Uredbe o kriterijima, mjerilima i postupcima financiranja i ugovaranja programa i projekata udruga od interesa za opće dobro koje provode udruge (NN 26/17) te se isključuju iz postupka dodjele.</w:t>
      </w:r>
    </w:p>
    <w:p w14:paraId="071FBF98" w14:textId="77777777" w:rsidR="001B3067" w:rsidRPr="001E1887" w:rsidRDefault="001B3067" w:rsidP="001E1887">
      <w:pPr>
        <w:spacing w:after="0" w:line="240" w:lineRule="auto"/>
        <w:ind w:left="284"/>
        <w:jc w:val="both"/>
        <w:rPr>
          <w:sz w:val="24"/>
        </w:rPr>
      </w:pPr>
    </w:p>
    <w:p w14:paraId="64508FC4" w14:textId="33355B71" w:rsidR="001B3067" w:rsidRPr="001E1887" w:rsidRDefault="001B3067" w:rsidP="001E1887">
      <w:pPr>
        <w:spacing w:after="0" w:line="240" w:lineRule="auto"/>
        <w:jc w:val="both"/>
        <w:rPr>
          <w:rFonts w:eastAsiaTheme="minorEastAsia" w:cs="Times New Roman"/>
          <w:b/>
          <w:sz w:val="24"/>
          <w:szCs w:val="24"/>
          <w:bdr w:val="none" w:sz="0" w:space="0" w:color="auto"/>
        </w:rPr>
      </w:pPr>
      <w:r w:rsidRPr="001E1887">
        <w:rPr>
          <w:sz w:val="24"/>
        </w:rPr>
        <w:t xml:space="preserve">6. </w:t>
      </w:r>
      <w:r w:rsidRPr="001E1887">
        <w:rPr>
          <w:rFonts w:eastAsiaTheme="minorEastAsia" w:cs="Times New Roman"/>
          <w:b/>
          <w:sz w:val="24"/>
          <w:szCs w:val="24"/>
          <w:bdr w:val="none" w:sz="0" w:space="0" w:color="auto"/>
        </w:rPr>
        <w:t>Kopija izvatka iz upisnika znanstvenih organizacija Agencije za znanost i visoko obrazovanje</w:t>
      </w:r>
    </w:p>
    <w:p w14:paraId="2101CA2E" w14:textId="4F70B0E6" w:rsidR="001B3067" w:rsidRPr="001E1887" w:rsidRDefault="001B3067" w:rsidP="001E1887">
      <w:pPr>
        <w:spacing w:after="0" w:line="240" w:lineRule="auto"/>
        <w:jc w:val="both"/>
        <w:rPr>
          <w:sz w:val="24"/>
        </w:rPr>
      </w:pPr>
      <w:r w:rsidRPr="001E1887">
        <w:rPr>
          <w:sz w:val="24"/>
        </w:rPr>
        <w:tab/>
      </w:r>
      <w:r w:rsidRPr="001E1887">
        <w:rPr>
          <w:sz w:val="24"/>
          <w:szCs w:val="24"/>
        </w:rPr>
        <w:t xml:space="preserve">FORMAT U KOJEM SE DOSTAVLJA: </w:t>
      </w:r>
      <w:r w:rsidRPr="001E1887">
        <w:rPr>
          <w:b/>
          <w:color w:val="auto"/>
          <w:sz w:val="24"/>
          <w:szCs w:val="24"/>
        </w:rPr>
        <w:t xml:space="preserve">Elektronička preslika </w:t>
      </w:r>
      <w:r w:rsidRPr="001E1887">
        <w:rPr>
          <w:color w:val="auto"/>
          <w:sz w:val="24"/>
          <w:szCs w:val="24"/>
        </w:rPr>
        <w:t>dostavljena na CD-R ili DVD-R</w:t>
      </w:r>
    </w:p>
    <w:p w14:paraId="32B4D62A" w14:textId="77777777" w:rsidR="000F5057" w:rsidRPr="001E1887" w:rsidRDefault="000F5057" w:rsidP="001E1887">
      <w:pPr>
        <w:spacing w:after="0" w:line="240" w:lineRule="auto"/>
        <w:ind w:left="284"/>
        <w:jc w:val="both"/>
        <w:rPr>
          <w:sz w:val="24"/>
        </w:rPr>
      </w:pPr>
    </w:p>
    <w:p w14:paraId="7926BC63" w14:textId="4BFDA34E" w:rsidR="000F5057" w:rsidRDefault="001B3067" w:rsidP="001E1887">
      <w:pPr>
        <w:spacing w:after="0" w:line="240" w:lineRule="auto"/>
        <w:jc w:val="both"/>
        <w:rPr>
          <w:sz w:val="24"/>
          <w:szCs w:val="24"/>
        </w:rPr>
      </w:pPr>
      <w:r w:rsidRPr="001E1887">
        <w:rPr>
          <w:sz w:val="24"/>
          <w:szCs w:val="24"/>
        </w:rPr>
        <w:t xml:space="preserve">7. </w:t>
      </w:r>
      <w:r w:rsidR="000F5057" w:rsidRPr="001E1887">
        <w:rPr>
          <w:sz w:val="24"/>
          <w:szCs w:val="24"/>
        </w:rPr>
        <w:t>Ispunjavanje uvjeta prihvatljivosti prijavitelja i partnera navedeni</w:t>
      </w:r>
      <w:r w:rsidR="00384D4A" w:rsidRPr="001E1887">
        <w:rPr>
          <w:sz w:val="24"/>
          <w:szCs w:val="24"/>
        </w:rPr>
        <w:t>h u točkama 2.2.1 odnosno 2.2.2</w:t>
      </w:r>
      <w:r w:rsidR="000F5057" w:rsidRPr="001E1887">
        <w:rPr>
          <w:sz w:val="24"/>
          <w:szCs w:val="24"/>
        </w:rPr>
        <w:t xml:space="preserve"> Nacionalna zaklada za razvoj civilnoga društva će provjeravati uvidom u odgovarajuću bazu podataka, sukladno navedenim izvorima provjere. Ukoliko elektronička baza podataka ne sadrži podatke o prijavitelju/partneru, kojima se dokazuje ispunjavanje uvjeta prihvatljivosti, potrebno je dostaviti službeni dokument kojim se navedeno dokazuje</w:t>
      </w:r>
      <w:r w:rsidR="000D4283" w:rsidRPr="001E1887">
        <w:rPr>
          <w:sz w:val="24"/>
          <w:szCs w:val="24"/>
        </w:rPr>
        <w:t>.</w:t>
      </w:r>
    </w:p>
    <w:p w14:paraId="0C80E506" w14:textId="77777777" w:rsidR="00BE6520" w:rsidRPr="001E1887" w:rsidRDefault="00BE6520" w:rsidP="001E1887">
      <w:pPr>
        <w:spacing w:after="0" w:line="240" w:lineRule="auto"/>
        <w:jc w:val="both"/>
        <w:rPr>
          <w:sz w:val="24"/>
          <w:szCs w:val="24"/>
        </w:rPr>
      </w:pPr>
    </w:p>
    <w:p w14:paraId="5E161341" w14:textId="2F5D7461" w:rsidR="000F5057" w:rsidRPr="001E1887" w:rsidRDefault="000F5057" w:rsidP="001E1887">
      <w:pPr>
        <w:pStyle w:val="Odlomakpopisa"/>
        <w:spacing w:line="240" w:lineRule="auto"/>
        <w:ind w:left="284"/>
        <w:jc w:val="both"/>
        <w:rPr>
          <w:sz w:val="24"/>
          <w:szCs w:val="24"/>
        </w:rPr>
      </w:pPr>
      <w:r w:rsidRPr="001E1887">
        <w:rPr>
          <w:sz w:val="24"/>
          <w:szCs w:val="24"/>
        </w:rPr>
        <w:t xml:space="preserve">FORMAT U KOJEM SE DOSTAVLJA (ukoliko je primjenjivo): </w:t>
      </w:r>
      <w:r w:rsidR="000C79F0" w:rsidRPr="001E1887">
        <w:rPr>
          <w:b/>
          <w:sz w:val="24"/>
          <w:szCs w:val="24"/>
        </w:rPr>
        <w:t>E</w:t>
      </w:r>
      <w:r w:rsidRPr="001E1887">
        <w:rPr>
          <w:b/>
          <w:sz w:val="24"/>
          <w:szCs w:val="24"/>
        </w:rPr>
        <w:t>lektronička preslika</w:t>
      </w:r>
      <w:r w:rsidRPr="001E1887">
        <w:rPr>
          <w:sz w:val="24"/>
          <w:szCs w:val="24"/>
        </w:rPr>
        <w:t xml:space="preserve"> dokumenta/ata</w:t>
      </w:r>
      <w:r w:rsidR="00330D01" w:rsidRPr="001E1887">
        <w:rPr>
          <w:sz w:val="24"/>
          <w:szCs w:val="24"/>
        </w:rPr>
        <w:t xml:space="preserve"> dostavljena na CD-R</w:t>
      </w:r>
      <w:r w:rsidR="004B4C2B" w:rsidRPr="001E1887">
        <w:rPr>
          <w:sz w:val="24"/>
          <w:szCs w:val="24"/>
        </w:rPr>
        <w:t xml:space="preserve"> </w:t>
      </w:r>
      <w:r w:rsidR="004B4C2B" w:rsidRPr="001E1887">
        <w:rPr>
          <w:color w:val="auto"/>
          <w:sz w:val="24"/>
          <w:szCs w:val="24"/>
        </w:rPr>
        <w:t>ili DVD-R</w:t>
      </w:r>
      <w:r w:rsidR="000C79F0" w:rsidRPr="001E1887">
        <w:rPr>
          <w:sz w:val="24"/>
          <w:szCs w:val="24"/>
        </w:rPr>
        <w:t>.</w:t>
      </w:r>
    </w:p>
    <w:p w14:paraId="570E4C38" w14:textId="77777777" w:rsidR="0002670F" w:rsidRPr="006F5F44" w:rsidRDefault="0002670F" w:rsidP="006F5F44">
      <w:pPr>
        <w:spacing w:after="0" w:line="240" w:lineRule="auto"/>
        <w:jc w:val="both"/>
        <w:rPr>
          <w:sz w:val="24"/>
          <w:szCs w:val="24"/>
        </w:rPr>
      </w:pPr>
    </w:p>
    <w:p w14:paraId="03C4A0D7" w14:textId="53775130" w:rsidR="001526EE" w:rsidRPr="001E1887" w:rsidRDefault="003963AC" w:rsidP="001E1887">
      <w:pPr>
        <w:spacing w:after="0" w:line="240" w:lineRule="auto"/>
        <w:ind w:left="1" w:hanging="1"/>
        <w:jc w:val="both"/>
        <w:rPr>
          <w:sz w:val="24"/>
          <w:szCs w:val="24"/>
        </w:rPr>
      </w:pPr>
      <w:r w:rsidRPr="001E1887">
        <w:rPr>
          <w:sz w:val="24"/>
          <w:szCs w:val="24"/>
        </w:rPr>
        <w:t>Izvornici ili ovjerene preslike dokumentacije koja je dostavljena kao preslika, dostavljaju se n</w:t>
      </w:r>
      <w:r w:rsidR="00EC006D" w:rsidRPr="001E1887">
        <w:rPr>
          <w:sz w:val="24"/>
          <w:szCs w:val="24"/>
        </w:rPr>
        <w:t xml:space="preserve">aknadno, isključivo na zahtjev </w:t>
      </w:r>
      <w:r w:rsidRPr="001E1887">
        <w:rPr>
          <w:sz w:val="24"/>
          <w:szCs w:val="24"/>
        </w:rPr>
        <w:t>Nacionalne zaklade za razvoj civilnoga društva.</w:t>
      </w:r>
      <w:r w:rsidR="004B4C2B" w:rsidRPr="001E1887">
        <w:rPr>
          <w:sz w:val="24"/>
          <w:szCs w:val="24"/>
        </w:rPr>
        <w:t xml:space="preserve"> Nacionalna zaklada zadržava pravo </w:t>
      </w:r>
      <w:r w:rsidR="007A4137" w:rsidRPr="001E1887">
        <w:rPr>
          <w:sz w:val="24"/>
          <w:szCs w:val="24"/>
        </w:rPr>
        <w:t>zatražiti na uvid i druge relevantne dokumente vezano uz prijavitelja i/ili partnera, sve izrađene do dana prijave projektnog prijedloga.</w:t>
      </w:r>
    </w:p>
    <w:p w14:paraId="3ADA745D" w14:textId="77777777" w:rsidR="006F64F4" w:rsidRPr="001E1887" w:rsidRDefault="006F64F4" w:rsidP="001E1887">
      <w:pPr>
        <w:spacing w:after="0" w:line="240" w:lineRule="auto"/>
        <w:ind w:left="1" w:hanging="1"/>
        <w:jc w:val="both"/>
        <w:rPr>
          <w:sz w:val="24"/>
          <w:szCs w:val="24"/>
        </w:rPr>
      </w:pPr>
    </w:p>
    <w:p w14:paraId="6C174650" w14:textId="77777777" w:rsidR="006F64F4" w:rsidRPr="001E1887" w:rsidRDefault="006F64F4" w:rsidP="001E1887">
      <w:pPr>
        <w:pStyle w:val="ESFUputepodnaslov"/>
        <w:pBdr>
          <w:bottom w:val="single" w:sz="4" w:space="0" w:color="000080"/>
        </w:pBdr>
        <w:spacing w:before="0" w:after="0" w:line="240" w:lineRule="auto"/>
        <w:jc w:val="both"/>
        <w:rPr>
          <w:rStyle w:val="Bez"/>
          <w:b/>
          <w:bCs/>
        </w:rPr>
      </w:pPr>
      <w:bookmarkStart w:id="54" w:name="_Toc488416481"/>
      <w:bookmarkStart w:id="55" w:name="_Toc513198388"/>
      <w:r w:rsidRPr="001E1887">
        <w:rPr>
          <w:rStyle w:val="Bez"/>
          <w:b/>
          <w:bCs/>
        </w:rPr>
        <w:t>5.2  Povlačenje projektnog prijedloga</w:t>
      </w:r>
      <w:bookmarkEnd w:id="54"/>
      <w:bookmarkEnd w:id="55"/>
    </w:p>
    <w:p w14:paraId="53F16798" w14:textId="77777777" w:rsidR="006F64F4" w:rsidRPr="001E1887" w:rsidRDefault="006F64F4" w:rsidP="001E1887">
      <w:pPr>
        <w:pStyle w:val="ESFBodysivo"/>
        <w:spacing w:after="0" w:line="240" w:lineRule="auto"/>
      </w:pPr>
    </w:p>
    <w:p w14:paraId="6B60C3E5" w14:textId="24CD7428" w:rsidR="008B444C" w:rsidRPr="001E1887" w:rsidRDefault="008B444C" w:rsidP="001E1887">
      <w:pPr>
        <w:spacing w:after="0" w:line="240" w:lineRule="auto"/>
        <w:jc w:val="both"/>
        <w:rPr>
          <w:sz w:val="24"/>
          <w:szCs w:val="24"/>
        </w:rPr>
      </w:pPr>
      <w:r w:rsidRPr="001E1887">
        <w:rPr>
          <w:rStyle w:val="Bez"/>
          <w:sz w:val="24"/>
          <w:szCs w:val="24"/>
        </w:rPr>
        <w:t>Do trenutka potpisivanja Ugovora o dodjeli bespovratnih sredstava, prijavitelj pisanom obaviješću upućenom nadležnom tijelu (Nacionalnoj zakladi za razvoj civilnoga društva) može povući svoj projektni prijedlog.</w:t>
      </w:r>
    </w:p>
    <w:p w14:paraId="429FD91B" w14:textId="77777777" w:rsidR="001526EE" w:rsidRPr="001E1887" w:rsidRDefault="001526EE" w:rsidP="001E1887">
      <w:pPr>
        <w:pStyle w:val="ESFUputepodnaslov"/>
        <w:spacing w:before="0" w:after="0" w:line="240" w:lineRule="auto"/>
        <w:jc w:val="both"/>
        <w:rPr>
          <w:b/>
          <w:bCs/>
        </w:rPr>
      </w:pPr>
    </w:p>
    <w:p w14:paraId="0958B9D4" w14:textId="4F7A0853" w:rsidR="001526EE" w:rsidRPr="001E1887" w:rsidRDefault="006F64F4" w:rsidP="001E1887">
      <w:pPr>
        <w:pStyle w:val="ESFUputepodnaslov"/>
        <w:pBdr>
          <w:bottom w:val="single" w:sz="4" w:space="0" w:color="000080"/>
        </w:pBdr>
        <w:spacing w:before="0" w:after="0" w:line="240" w:lineRule="auto"/>
        <w:jc w:val="both"/>
      </w:pPr>
      <w:bookmarkStart w:id="56" w:name="_Toc26"/>
      <w:bookmarkStart w:id="57" w:name="_Toc513198389"/>
      <w:r w:rsidRPr="001E1887">
        <w:rPr>
          <w:rStyle w:val="Bez"/>
          <w:b/>
          <w:bCs/>
        </w:rPr>
        <w:t>5.3</w:t>
      </w:r>
      <w:r w:rsidR="0031518F" w:rsidRPr="001E1887">
        <w:rPr>
          <w:rStyle w:val="Bez"/>
          <w:b/>
          <w:bCs/>
        </w:rPr>
        <w:t xml:space="preserve"> Rok za podnošenje projektnih prijedloga</w:t>
      </w:r>
      <w:bookmarkEnd w:id="56"/>
      <w:bookmarkEnd w:id="57"/>
    </w:p>
    <w:p w14:paraId="2BDDA567" w14:textId="77777777" w:rsidR="001526EE" w:rsidRPr="001E1887" w:rsidRDefault="001526EE" w:rsidP="001E1887">
      <w:pPr>
        <w:spacing w:after="0" w:line="240" w:lineRule="auto"/>
        <w:jc w:val="both"/>
        <w:rPr>
          <w:sz w:val="24"/>
          <w:szCs w:val="24"/>
        </w:rPr>
      </w:pPr>
    </w:p>
    <w:p w14:paraId="751000FD" w14:textId="5EBCCA8B" w:rsidR="000873CA" w:rsidRPr="001E1887" w:rsidRDefault="000873CA" w:rsidP="001E1887">
      <w:pPr>
        <w:pStyle w:val="ESFBodysivo"/>
        <w:spacing w:after="0" w:line="240" w:lineRule="auto"/>
      </w:pPr>
      <w:r w:rsidRPr="001E1887">
        <w:t>Poziv se vodi u modalitetu otvorenog privremenog Poziva na dostavu projektnih prijedloga s krajnjim rokom za podnošenje projektnih prijedloga</w:t>
      </w:r>
      <w:r w:rsidR="00CA1D32" w:rsidRPr="001E1887">
        <w:t xml:space="preserve"> do </w:t>
      </w:r>
      <w:r w:rsidR="00CA1D32" w:rsidRPr="006F5F44">
        <w:rPr>
          <w:b/>
        </w:rPr>
        <w:t>1</w:t>
      </w:r>
      <w:r w:rsidR="006F3054" w:rsidRPr="006F5F44">
        <w:rPr>
          <w:b/>
        </w:rPr>
        <w:t>6</w:t>
      </w:r>
      <w:r w:rsidR="00CA1D32" w:rsidRPr="006F5F44">
        <w:rPr>
          <w:b/>
        </w:rPr>
        <w:t>.08.</w:t>
      </w:r>
      <w:r w:rsidRPr="006F5F44">
        <w:rPr>
          <w:b/>
        </w:rPr>
        <w:t>2018.</w:t>
      </w:r>
      <w:r w:rsidR="006F5F44" w:rsidRPr="006F5F44">
        <w:rPr>
          <w:b/>
        </w:rPr>
        <w:t xml:space="preserve"> godine</w:t>
      </w:r>
      <w:r w:rsidR="006F5F44">
        <w:t xml:space="preserve"> </w:t>
      </w:r>
      <w:r w:rsidR="00FA5DB8">
        <w:t>do kraja dana.</w:t>
      </w:r>
      <w:r w:rsidR="006F3054">
        <w:t xml:space="preserve"> </w:t>
      </w:r>
      <w:r w:rsidRPr="001E1887">
        <w:t xml:space="preserve">Izuzev </w:t>
      </w:r>
      <w:r w:rsidRPr="001E1887">
        <w:lastRenderedPageBreak/>
        <w:t>postupanja u procesu traženja pojašnjenja</w:t>
      </w:r>
      <w:r w:rsidR="00FA5DB8">
        <w:t xml:space="preserve"> sukladno točki 6.4.</w:t>
      </w:r>
      <w:r w:rsidRPr="001E1887">
        <w:t xml:space="preserve">, istekom roka za podnošenje projektnih prijedloga prijavitelj ne može mijenjati i/ili dopunjavati projektni prijedlog. </w:t>
      </w:r>
    </w:p>
    <w:p w14:paraId="0202ECAA" w14:textId="77777777" w:rsidR="000873CA" w:rsidRPr="001E1887" w:rsidRDefault="000873CA" w:rsidP="001E1887">
      <w:pPr>
        <w:pStyle w:val="ESFBodysivo"/>
        <w:spacing w:after="0" w:line="240" w:lineRule="auto"/>
      </w:pPr>
      <w:r w:rsidRPr="001E1887">
        <w:t xml:space="preserve"> </w:t>
      </w:r>
    </w:p>
    <w:p w14:paraId="453DE7E3" w14:textId="4E61ECF3" w:rsidR="000873CA" w:rsidRPr="001E1887" w:rsidRDefault="000873CA" w:rsidP="001E1887">
      <w:pPr>
        <w:pStyle w:val="ESFBodysivo"/>
        <w:spacing w:after="0" w:line="240" w:lineRule="auto"/>
      </w:pPr>
      <w:r w:rsidRPr="001E1887">
        <w:t xml:space="preserve">U obzir će se kao pravodobne uzimati prijave poslane poštom kao preporučene pošiljke koje na dostavnici budu označene poštanskim žigom do uključivo </w:t>
      </w:r>
      <w:r w:rsidR="00CA1D32" w:rsidRPr="001E1887">
        <w:t>1</w:t>
      </w:r>
      <w:r w:rsidR="00FA5DB8">
        <w:t>6</w:t>
      </w:r>
      <w:r w:rsidR="00CA1D32" w:rsidRPr="001E1887">
        <w:t>.08.2018. godine.</w:t>
      </w:r>
      <w:r w:rsidR="00FA5DB8" w:rsidRPr="00FA5DB8">
        <w:rPr>
          <w:color w:val="00000A"/>
          <w:sz w:val="22"/>
          <w:szCs w:val="22"/>
          <w:u w:color="00000A"/>
        </w:rPr>
        <w:t xml:space="preserve"> </w:t>
      </w:r>
      <w:r w:rsidR="00FA5DB8" w:rsidRPr="00FA5DB8">
        <w:t xml:space="preserve">(23:59,59).  </w:t>
      </w:r>
    </w:p>
    <w:p w14:paraId="51451E9C" w14:textId="6184EBDD" w:rsidR="001526EE" w:rsidRPr="001E1887" w:rsidRDefault="001526EE" w:rsidP="001E1887">
      <w:pPr>
        <w:pStyle w:val="ESFBodysivo"/>
        <w:spacing w:after="0" w:line="240" w:lineRule="auto"/>
        <w:rPr>
          <w:b/>
          <w:u w:val="single"/>
        </w:rPr>
      </w:pPr>
    </w:p>
    <w:p w14:paraId="1B9F9EED" w14:textId="77777777" w:rsidR="00B7458E" w:rsidRPr="001E1887" w:rsidRDefault="00B7458E" w:rsidP="001E1887">
      <w:pPr>
        <w:pStyle w:val="ESFBodysivo"/>
        <w:spacing w:after="0" w:line="240" w:lineRule="auto"/>
        <w:rPr>
          <w:b/>
          <w:u w:val="single"/>
        </w:rPr>
      </w:pPr>
      <w:r w:rsidRPr="001E1887">
        <w:rPr>
          <w:b/>
          <w:u w:val="single"/>
        </w:rPr>
        <w:t>5.4.  Izmjene projektnog prijedloga nakon predaje projektnog prijedloga na Poziv</w:t>
      </w:r>
    </w:p>
    <w:p w14:paraId="724B0E9E" w14:textId="55A0A25E" w:rsidR="00B7458E" w:rsidRPr="001E1887" w:rsidRDefault="00B7458E" w:rsidP="001E1887">
      <w:pPr>
        <w:pStyle w:val="ESFBodysivo"/>
        <w:spacing w:after="0" w:line="240" w:lineRule="auto"/>
      </w:pPr>
      <w:r w:rsidRPr="001E1887">
        <w:t xml:space="preserve">Prijavitelji do roka za podnošenje prijava mogu dostaviti dopunjenu i/ili ispravljenu verziju prijave. U navedenom slučaju potrebno je na omotnici uz podatke navedene u poglavlju 5.1. dodatno napisati da se radi o izmjeni i/ili dopuni prijave.  </w:t>
      </w:r>
    </w:p>
    <w:p w14:paraId="75002478" w14:textId="16771962" w:rsidR="00B7458E" w:rsidRPr="001E1887" w:rsidRDefault="00B7458E" w:rsidP="001E1887">
      <w:pPr>
        <w:pStyle w:val="ESFBodysivo"/>
        <w:spacing w:after="0" w:line="240" w:lineRule="auto"/>
      </w:pPr>
      <w:r w:rsidRPr="001E1887">
        <w:t xml:space="preserve">                                                          </w:t>
      </w:r>
    </w:p>
    <w:p w14:paraId="2184004A" w14:textId="77777777" w:rsidR="00B7458E" w:rsidRPr="001E1887" w:rsidRDefault="00B7458E" w:rsidP="001E1887">
      <w:pPr>
        <w:pStyle w:val="ESFBodysivo"/>
        <w:spacing w:after="0" w:line="240" w:lineRule="auto"/>
      </w:pPr>
      <w:r w:rsidRPr="001E1887">
        <w:t xml:space="preserve"> </w:t>
      </w:r>
    </w:p>
    <w:p w14:paraId="600BD18D" w14:textId="77777777" w:rsidR="00B7458E" w:rsidRPr="001E1887" w:rsidRDefault="00B7458E" w:rsidP="001E1887">
      <w:pPr>
        <w:pStyle w:val="ESFBodysivo"/>
        <w:spacing w:after="0" w:line="240" w:lineRule="auto"/>
        <w:rPr>
          <w:b/>
          <w:u w:val="single"/>
        </w:rPr>
      </w:pPr>
      <w:r w:rsidRPr="001E1887">
        <w:rPr>
          <w:b/>
          <w:u w:val="single"/>
        </w:rPr>
        <w:t xml:space="preserve">5.5. Izmjene i dopune poziva na dostavu projektnih prijedloga </w:t>
      </w:r>
    </w:p>
    <w:p w14:paraId="4072F0AE" w14:textId="77777777" w:rsidR="00B7458E" w:rsidRPr="001E1887" w:rsidRDefault="00B7458E" w:rsidP="001E1887">
      <w:pPr>
        <w:pStyle w:val="ESFBodysivo"/>
        <w:spacing w:after="0" w:line="240" w:lineRule="auto"/>
      </w:pPr>
      <w:r w:rsidRPr="001E1887">
        <w:t xml:space="preserve"> </w:t>
      </w:r>
    </w:p>
    <w:p w14:paraId="1488109D" w14:textId="71D8E7C0" w:rsidR="00B7458E" w:rsidRPr="001E1887" w:rsidRDefault="00B7458E" w:rsidP="001E1887">
      <w:pPr>
        <w:pStyle w:val="ESFBodysivo"/>
        <w:spacing w:after="0" w:line="240" w:lineRule="auto"/>
      </w:pPr>
      <w:r w:rsidRPr="001E1887">
        <w:t xml:space="preserve">U slučaju da se Poziv na dostavu projektnih prijedloga i natječajna dokumentacija izmijene ili dopune prije datuma zatvaranja natječaja, sve izmjene i dopune bit će objavljene na mrežnoj stranici središnjoj mrežnoj stranici ESI fondova http://www.strukturnifondovi.hr/ i http://www.esf.hr/. Prijavitelji su obvezni poštovati sve izmjene i dopune Poziva na dostavu projektnih prijedloga i natječajne dokumentacije sukladno objavljenim uputama. </w:t>
      </w:r>
    </w:p>
    <w:p w14:paraId="42F222DD" w14:textId="77777777" w:rsidR="00B7458E" w:rsidRPr="001E1887" w:rsidRDefault="00B7458E" w:rsidP="001E1887">
      <w:pPr>
        <w:pStyle w:val="ESFBodysivo"/>
        <w:spacing w:after="0" w:line="240" w:lineRule="auto"/>
      </w:pPr>
      <w:r w:rsidRPr="001E1887">
        <w:t xml:space="preserve"> </w:t>
      </w:r>
    </w:p>
    <w:p w14:paraId="5E304B3B" w14:textId="77777777" w:rsidR="00B7458E" w:rsidRPr="001E1887" w:rsidRDefault="00B7458E" w:rsidP="001E1887">
      <w:pPr>
        <w:pStyle w:val="ESFBodysivo"/>
        <w:spacing w:after="0" w:line="240" w:lineRule="auto"/>
        <w:rPr>
          <w:b/>
          <w:u w:val="single"/>
        </w:rPr>
      </w:pPr>
      <w:r w:rsidRPr="001E1887">
        <w:rPr>
          <w:b/>
          <w:u w:val="single"/>
        </w:rPr>
        <w:t xml:space="preserve">5.6. Obustava, ranije zatvaranje i produženje roka za dostavu projektnih prijedloga </w:t>
      </w:r>
    </w:p>
    <w:p w14:paraId="7DC2F331" w14:textId="77777777" w:rsidR="00B7458E" w:rsidRPr="001E1887" w:rsidRDefault="00B7458E" w:rsidP="001E1887">
      <w:pPr>
        <w:pStyle w:val="ESFBodysivo"/>
        <w:spacing w:after="0" w:line="240" w:lineRule="auto"/>
      </w:pPr>
      <w:r w:rsidRPr="001E1887">
        <w:t xml:space="preserve"> </w:t>
      </w:r>
    </w:p>
    <w:p w14:paraId="6112E920" w14:textId="77777777" w:rsidR="00B7458E" w:rsidRPr="001E1887" w:rsidRDefault="00B7458E" w:rsidP="001E1887">
      <w:pPr>
        <w:pStyle w:val="ESFBodysivo"/>
        <w:spacing w:after="0" w:line="240" w:lineRule="auto"/>
      </w:pPr>
      <w:r w:rsidRPr="001E1887">
        <w:t xml:space="preserve">U slučaju potrebe za: </w:t>
      </w:r>
    </w:p>
    <w:p w14:paraId="17532155" w14:textId="0BB3241F" w:rsidR="00B7458E" w:rsidRPr="001E1887" w:rsidRDefault="00B7458E" w:rsidP="001E1887">
      <w:pPr>
        <w:pStyle w:val="ESFBodysivo"/>
        <w:spacing w:after="0" w:line="240" w:lineRule="auto"/>
      </w:pPr>
      <w:r w:rsidRPr="001E1887">
        <w:t xml:space="preserve"> -</w:t>
      </w:r>
      <w:r w:rsidR="006F5F44">
        <w:t xml:space="preserve"> </w:t>
      </w:r>
      <w:r w:rsidRPr="001E1887">
        <w:t>obustavljanjem pokrenutog Poziva (prije isteka roka za podnošenje projektnih prijedloga) i/ili</w:t>
      </w:r>
    </w:p>
    <w:p w14:paraId="094685F9" w14:textId="77777777" w:rsidR="00B7458E" w:rsidRPr="001E1887" w:rsidRDefault="00B7458E" w:rsidP="001E1887">
      <w:pPr>
        <w:pStyle w:val="ESFBodysivo"/>
        <w:spacing w:after="0" w:line="240" w:lineRule="auto"/>
      </w:pPr>
      <w:r w:rsidRPr="001E1887">
        <w:t xml:space="preserve">  - zatvaranjem pokrenutog Poziva (prije isteka roka za podnošenje projektnih prijedloga) ranije no što je predviđeno objavljenom dokumentacijom Poziva na dodjelu bespovratnih sredstava i/ili</w:t>
      </w:r>
    </w:p>
    <w:p w14:paraId="3AF89A0F" w14:textId="727D62C5" w:rsidR="00B7458E" w:rsidRPr="001E1887" w:rsidRDefault="00B7458E" w:rsidP="001E1887">
      <w:pPr>
        <w:pStyle w:val="ESFBodysivo"/>
        <w:spacing w:after="0" w:line="240" w:lineRule="auto"/>
      </w:pPr>
      <w:r w:rsidRPr="001E1887">
        <w:t xml:space="preserve">  -</w:t>
      </w:r>
      <w:r w:rsidR="006F5F44">
        <w:t xml:space="preserve"> </w:t>
      </w:r>
      <w:r w:rsidRPr="001E1887">
        <w:t xml:space="preserve">produženjem roka za podnošenje projektnih prijedloga, </w:t>
      </w:r>
    </w:p>
    <w:p w14:paraId="6E3B03A5" w14:textId="77777777" w:rsidR="00B7458E" w:rsidRPr="001E1887" w:rsidRDefault="00B7458E" w:rsidP="001E1887">
      <w:pPr>
        <w:pStyle w:val="ESFBodysivo"/>
        <w:spacing w:after="0" w:line="240" w:lineRule="auto"/>
      </w:pPr>
      <w:r w:rsidRPr="001E1887">
        <w:t xml:space="preserve"> </w:t>
      </w:r>
    </w:p>
    <w:p w14:paraId="7B8A1AD7" w14:textId="1ADB8AE5" w:rsidR="00B7458E" w:rsidRPr="001E1887" w:rsidRDefault="002E39FC" w:rsidP="001E1887">
      <w:pPr>
        <w:pStyle w:val="ESFBodysivo"/>
        <w:spacing w:after="0" w:line="240" w:lineRule="auto"/>
      </w:pPr>
      <w:r w:rsidRPr="001E1887">
        <w:t xml:space="preserve">Ministarstvo rada i mirovinskoga sustava </w:t>
      </w:r>
      <w:r w:rsidR="00B7458E" w:rsidRPr="001E1887">
        <w:t xml:space="preserve">na središnjoj mrežnoj stranici ESI fondova i ESF stranici, objavljuje obavijest koja sadržava obrazloženje i u kojoj se navodi da je:  </w:t>
      </w:r>
    </w:p>
    <w:p w14:paraId="0A17BA3A" w14:textId="4F431188" w:rsidR="00B7458E" w:rsidRPr="001E1887" w:rsidRDefault="00B7458E" w:rsidP="001E1887">
      <w:pPr>
        <w:pStyle w:val="ESFBodysivo"/>
        <w:spacing w:after="0" w:line="240" w:lineRule="auto"/>
      </w:pPr>
      <w:r w:rsidRPr="001E1887">
        <w:t>-</w:t>
      </w:r>
      <w:r w:rsidR="006F5F44">
        <w:t xml:space="preserve"> </w:t>
      </w:r>
      <w:r w:rsidRPr="001E1887">
        <w:t xml:space="preserve">Poziv obustavljen na određeno vrijeme (navodeći razdoblje obustave); ili </w:t>
      </w:r>
    </w:p>
    <w:p w14:paraId="574A582A" w14:textId="77777777" w:rsidR="00B7458E" w:rsidRPr="001E1887" w:rsidRDefault="00B7458E" w:rsidP="001E1887">
      <w:pPr>
        <w:pStyle w:val="ESFBodysivo"/>
        <w:spacing w:after="0" w:line="240" w:lineRule="auto"/>
      </w:pPr>
      <w:r w:rsidRPr="001E1887">
        <w:t xml:space="preserve">- Poziv zatvoren (navodeći točan datum zatvaranja); ili </w:t>
      </w:r>
    </w:p>
    <w:p w14:paraId="6907B4BE" w14:textId="4B50012F" w:rsidR="00B7458E" w:rsidRPr="001E1887" w:rsidRDefault="00B7458E" w:rsidP="001E1887">
      <w:pPr>
        <w:pStyle w:val="ESFBodysivo"/>
        <w:spacing w:after="0" w:line="240" w:lineRule="auto"/>
      </w:pPr>
      <w:r w:rsidRPr="001E1887">
        <w:t xml:space="preserve">- rok za predaju prijava  produžen (navodeći točan datum roka). </w:t>
      </w:r>
    </w:p>
    <w:p w14:paraId="67ADDB20" w14:textId="77777777" w:rsidR="00B7458E" w:rsidRPr="001E1887" w:rsidRDefault="00B7458E" w:rsidP="001E1887">
      <w:pPr>
        <w:pStyle w:val="ESFBodysivo"/>
        <w:spacing w:after="0" w:line="240" w:lineRule="auto"/>
      </w:pPr>
      <w:r w:rsidRPr="001E1887">
        <w:t xml:space="preserve"> </w:t>
      </w:r>
    </w:p>
    <w:p w14:paraId="13BC4F5E" w14:textId="77777777" w:rsidR="00B7458E" w:rsidRPr="001E1887" w:rsidRDefault="00B7458E" w:rsidP="001E1887">
      <w:pPr>
        <w:pStyle w:val="ESFBodysivo"/>
        <w:spacing w:after="0" w:line="240" w:lineRule="auto"/>
        <w:rPr>
          <w:b/>
          <w:u w:val="single"/>
        </w:rPr>
      </w:pPr>
      <w:r w:rsidRPr="001E1887">
        <w:rPr>
          <w:b/>
          <w:u w:val="single"/>
        </w:rPr>
        <w:t xml:space="preserve">5.7. Otkazivanje Poziva </w:t>
      </w:r>
    </w:p>
    <w:p w14:paraId="3A3D7C7A" w14:textId="77777777" w:rsidR="00B7458E" w:rsidRPr="001E1887" w:rsidRDefault="00B7458E" w:rsidP="001E1887">
      <w:pPr>
        <w:pStyle w:val="ESFBodysivo"/>
        <w:spacing w:after="0" w:line="240" w:lineRule="auto"/>
      </w:pPr>
      <w:r w:rsidRPr="001E1887">
        <w:t xml:space="preserve"> </w:t>
      </w:r>
    </w:p>
    <w:p w14:paraId="338F11CA" w14:textId="2B26ADC7" w:rsidR="00B7458E" w:rsidRPr="001E1887" w:rsidRDefault="00B7458E" w:rsidP="001E1887">
      <w:pPr>
        <w:pStyle w:val="ESFBodysivo"/>
        <w:spacing w:after="0" w:line="240" w:lineRule="auto"/>
      </w:pPr>
      <w:r w:rsidRPr="001E1887">
        <w:t xml:space="preserve">Poziv se može otkazati u bilo kojem dijelu postupka dodjele ukoliko:  </w:t>
      </w:r>
    </w:p>
    <w:p w14:paraId="4C79F157" w14:textId="5B0472E2" w:rsidR="00B7458E" w:rsidRPr="001E1887" w:rsidRDefault="00B7458E" w:rsidP="001E1887">
      <w:pPr>
        <w:pStyle w:val="ESFBodysivo"/>
        <w:spacing w:after="0" w:line="240" w:lineRule="auto"/>
      </w:pPr>
      <w:r w:rsidRPr="001E1887">
        <w:t>-</w:t>
      </w:r>
      <w:r w:rsidR="006F5F44">
        <w:t xml:space="preserve"> </w:t>
      </w:r>
      <w:r w:rsidRPr="001E1887">
        <w:t xml:space="preserve">je bilo nepravilnosti u postupku, osobito ako je utvrđeno nejednako postupanje prema        prijaviteljima ili je narušeno načelo zabrane diskriminacije;  </w:t>
      </w:r>
    </w:p>
    <w:p w14:paraId="100767B2" w14:textId="54B83831" w:rsidR="00B7458E" w:rsidRPr="001E1887" w:rsidRDefault="00B7458E" w:rsidP="001E1887">
      <w:pPr>
        <w:pStyle w:val="ESFBodysivo"/>
        <w:spacing w:after="0" w:line="240" w:lineRule="auto"/>
      </w:pPr>
      <w:r w:rsidRPr="001E1887">
        <w:t>-</w:t>
      </w:r>
      <w:r w:rsidR="006F5F44">
        <w:t xml:space="preserve"> </w:t>
      </w:r>
      <w:r w:rsidRPr="001E1887">
        <w:t xml:space="preserve">su nastupile izvanredne okolnosti ili viša sila koje onemogućavaju redovno obavljanje planiranih aktivnosti;  </w:t>
      </w:r>
    </w:p>
    <w:p w14:paraId="63DD180E" w14:textId="25970E9B" w:rsidR="00B7458E" w:rsidRPr="001E1887" w:rsidRDefault="00B7458E" w:rsidP="001E1887">
      <w:pPr>
        <w:pStyle w:val="ESFBodysivo"/>
        <w:spacing w:after="0" w:line="240" w:lineRule="auto"/>
      </w:pPr>
      <w:r w:rsidRPr="001E1887">
        <w:t xml:space="preserve">- nakon isteka roka za podnošenje projektnih prijedloga nije zaprimljen niti jedan projektni prijedlog ili niti jedan projektni prijedlog ne udovoljava kriterijima dodjele.  </w:t>
      </w:r>
    </w:p>
    <w:p w14:paraId="2F182534" w14:textId="77777777" w:rsidR="00B7458E" w:rsidRPr="001E1887" w:rsidRDefault="00B7458E" w:rsidP="001E1887">
      <w:pPr>
        <w:pStyle w:val="ESFBodysivo"/>
        <w:spacing w:after="0" w:line="240" w:lineRule="auto"/>
      </w:pPr>
    </w:p>
    <w:p w14:paraId="33F0B2B8" w14:textId="77777777" w:rsidR="00B7458E" w:rsidRDefault="00B7458E" w:rsidP="001E1887">
      <w:pPr>
        <w:pStyle w:val="ESFBodysivo"/>
        <w:spacing w:after="0" w:line="240" w:lineRule="auto"/>
      </w:pPr>
      <w:r w:rsidRPr="001E1887">
        <w:lastRenderedPageBreak/>
        <w:t xml:space="preserve">Navedena obavijest objavljuje se na središnjoj mrežnoj stranici ESI fondova i ESF stranici te stranici Ureda za udruge Vlade Republike Hrvatske.  </w:t>
      </w:r>
    </w:p>
    <w:p w14:paraId="2DD952B9" w14:textId="77777777" w:rsidR="00BE6520" w:rsidRPr="001E1887" w:rsidRDefault="00BE6520" w:rsidP="001E1887">
      <w:pPr>
        <w:pStyle w:val="ESFBodysivo"/>
        <w:spacing w:after="0" w:line="240" w:lineRule="auto"/>
      </w:pPr>
    </w:p>
    <w:p w14:paraId="4B4B95ED" w14:textId="77777777" w:rsidR="00B7458E" w:rsidRPr="001E1887" w:rsidRDefault="00B7458E" w:rsidP="001E1887">
      <w:pPr>
        <w:pStyle w:val="ESFBodysivo"/>
        <w:spacing w:after="0" w:line="240" w:lineRule="auto"/>
        <w:rPr>
          <w:b/>
          <w:u w:val="single"/>
        </w:rPr>
      </w:pPr>
      <w:r w:rsidRPr="001E1887">
        <w:rPr>
          <w:b/>
          <w:u w:val="single"/>
        </w:rPr>
        <w:t xml:space="preserve">5.8. Dodatne informacije  </w:t>
      </w:r>
    </w:p>
    <w:p w14:paraId="2DC37665" w14:textId="77777777" w:rsidR="00B7458E" w:rsidRPr="001E1887" w:rsidRDefault="00B7458E" w:rsidP="001E1887">
      <w:pPr>
        <w:pStyle w:val="ESFBodysivo"/>
        <w:spacing w:after="0" w:line="240" w:lineRule="auto"/>
      </w:pPr>
      <w:r w:rsidRPr="001E1887">
        <w:t xml:space="preserve"> </w:t>
      </w:r>
    </w:p>
    <w:p w14:paraId="7C751A79" w14:textId="77777777" w:rsidR="00BE6520" w:rsidRPr="00BE6520" w:rsidRDefault="00B7458E" w:rsidP="001E1887">
      <w:pPr>
        <w:pStyle w:val="ESFBodysivo"/>
        <w:spacing w:after="0" w:line="240" w:lineRule="auto"/>
        <w:rPr>
          <w:b/>
        </w:rPr>
      </w:pPr>
      <w:r w:rsidRPr="00BE6520">
        <w:rPr>
          <w:b/>
        </w:rPr>
        <w:t xml:space="preserve">Pitanja i odgovori </w:t>
      </w:r>
    </w:p>
    <w:p w14:paraId="274F721C" w14:textId="77777777" w:rsidR="00BE6520" w:rsidRDefault="00BE6520" w:rsidP="001E1887">
      <w:pPr>
        <w:pStyle w:val="ESFBodysivo"/>
        <w:spacing w:after="0" w:line="240" w:lineRule="auto"/>
      </w:pPr>
    </w:p>
    <w:p w14:paraId="293F96F4" w14:textId="3385991B" w:rsidR="00BE6520" w:rsidRDefault="00B7458E" w:rsidP="001E1887">
      <w:pPr>
        <w:pStyle w:val="ESFBodysivo"/>
        <w:spacing w:after="0" w:line="240" w:lineRule="auto"/>
      </w:pPr>
      <w:r w:rsidRPr="001E1887">
        <w:t xml:space="preserve">Pitanja mogu biti poslana elektroničkom poštom najkasnije 14 kalendarskih dana prije isteka roka za podnošenje projektnih prijedloga na adresu </w:t>
      </w:r>
      <w:r w:rsidR="003D3E67" w:rsidRPr="001E1887">
        <w:t xml:space="preserve">esf.info@mrms.hr. </w:t>
      </w:r>
    </w:p>
    <w:p w14:paraId="0F151865" w14:textId="77777777" w:rsidR="00BE6520" w:rsidRDefault="00BE6520" w:rsidP="001E1887">
      <w:pPr>
        <w:pStyle w:val="ESFBodysivo"/>
        <w:spacing w:after="0" w:line="240" w:lineRule="auto"/>
      </w:pPr>
    </w:p>
    <w:p w14:paraId="3EA1DD9A" w14:textId="6A81465C" w:rsidR="00B7458E" w:rsidRPr="001E1887" w:rsidRDefault="002E39FC" w:rsidP="001E1887">
      <w:pPr>
        <w:pStyle w:val="ESFBodysivo"/>
        <w:spacing w:after="0" w:line="240" w:lineRule="auto"/>
      </w:pPr>
      <w:r w:rsidRPr="001E1887">
        <w:t xml:space="preserve">Ministarstvo rada i mirovinskoga sustava </w:t>
      </w:r>
      <w:r w:rsidR="00B7458E" w:rsidRPr="001E1887">
        <w:t>dužn</w:t>
      </w:r>
      <w:r w:rsidRPr="001E1887">
        <w:t>o</w:t>
      </w:r>
      <w:r w:rsidR="00B7458E" w:rsidRPr="001E1887">
        <w:t xml:space="preserve"> je dati odgovore na sva zaprimljena pitanja koja se s odgovorima </w:t>
      </w:r>
      <w:r w:rsidR="00F201E6">
        <w:t xml:space="preserve">sukcesivno </w:t>
      </w:r>
      <w:r w:rsidR="00B7458E" w:rsidRPr="001E1887">
        <w:t xml:space="preserve">objavljuju na središnjoj mrežnoj stranici ESI fondova i ESF stranici </w:t>
      </w:r>
      <w:r w:rsidR="00BE6520">
        <w:t xml:space="preserve">(predmetnog poziva) </w:t>
      </w:r>
      <w:r w:rsidR="00B7458E" w:rsidRPr="001E1887">
        <w:t xml:space="preserve">najkasnije 7 kalendarskih dana prije isteka roka za podnošenje projektnih prijedloga. </w:t>
      </w:r>
      <w:r w:rsidRPr="001E1887">
        <w:t>Ministarstvo rada i mirovinskoga sustava</w:t>
      </w:r>
      <w:r w:rsidR="00B7458E" w:rsidRPr="001E1887">
        <w:t xml:space="preserve"> nije obvez</w:t>
      </w:r>
      <w:r w:rsidRPr="001E1887">
        <w:t>no</w:t>
      </w:r>
      <w:r w:rsidR="00B7458E" w:rsidRPr="001E1887">
        <w:t xml:space="preserve"> davati pojašnjenja na pitanja koja nisu dostavljena na propisani način i u propisanom roku.  </w:t>
      </w:r>
    </w:p>
    <w:p w14:paraId="62BF3FC6" w14:textId="77777777" w:rsidR="00B7458E" w:rsidRPr="001E1887" w:rsidRDefault="00B7458E" w:rsidP="001E1887">
      <w:pPr>
        <w:pStyle w:val="ESFBodysivo"/>
        <w:spacing w:after="0" w:line="240" w:lineRule="auto"/>
      </w:pPr>
      <w:r w:rsidRPr="001E1887">
        <w:t xml:space="preserve"> </w:t>
      </w:r>
    </w:p>
    <w:p w14:paraId="5DFE7F2C" w14:textId="34336755" w:rsidR="00B7458E" w:rsidRPr="001E1887" w:rsidRDefault="00B7458E" w:rsidP="001E1887">
      <w:pPr>
        <w:pStyle w:val="ESFBodysivo"/>
        <w:spacing w:after="0" w:line="240" w:lineRule="auto"/>
      </w:pPr>
      <w:r w:rsidRPr="001E1887">
        <w:t xml:space="preserve">Informativne radionice </w:t>
      </w:r>
      <w:r w:rsidR="00F201E6">
        <w:t>z</w:t>
      </w:r>
      <w:r w:rsidRPr="001E1887">
        <w:t xml:space="preserve">a zainteresirane prijavitelje bit će organizirane najkasnije 21 kalendarski dan prije isteka roka za podnošenje projektnih prijava. </w:t>
      </w:r>
    </w:p>
    <w:p w14:paraId="07619893" w14:textId="77777777" w:rsidR="00B7458E" w:rsidRPr="001E1887" w:rsidRDefault="00B7458E" w:rsidP="001E1887">
      <w:pPr>
        <w:pStyle w:val="ESFBodysivo"/>
        <w:spacing w:after="0" w:line="240" w:lineRule="auto"/>
      </w:pPr>
      <w:r w:rsidRPr="001E1887">
        <w:t xml:space="preserve"> </w:t>
      </w:r>
    </w:p>
    <w:p w14:paraId="4626EDDC" w14:textId="5F5224A1" w:rsidR="00B7458E" w:rsidRPr="001E1887" w:rsidRDefault="00B7458E" w:rsidP="001E1887">
      <w:pPr>
        <w:pStyle w:val="ESFBodysivo"/>
        <w:spacing w:after="0" w:line="240" w:lineRule="auto"/>
      </w:pPr>
      <w:r w:rsidRPr="001E1887">
        <w:t xml:space="preserve">Informacije o točnom datumu i mjestu održavanja radionica bit će objavljene na mrežnim stranicama na www.strukturnifondovi.hr i www.esf.hr.  </w:t>
      </w:r>
    </w:p>
    <w:p w14:paraId="5E7FDC13" w14:textId="77777777" w:rsidR="00B7458E" w:rsidRPr="001E1887" w:rsidRDefault="00B7458E" w:rsidP="001E1887">
      <w:pPr>
        <w:pStyle w:val="ESFBodysivo"/>
        <w:spacing w:after="0" w:line="240" w:lineRule="auto"/>
      </w:pPr>
      <w:r w:rsidRPr="001E1887">
        <w:t xml:space="preserve"> </w:t>
      </w:r>
    </w:p>
    <w:p w14:paraId="6A2AA5DB" w14:textId="11A76083" w:rsidR="00B7458E" w:rsidRDefault="00B7458E" w:rsidP="001E1887">
      <w:pPr>
        <w:pStyle w:val="ESFBodysivo"/>
        <w:spacing w:after="0" w:line="240" w:lineRule="auto"/>
      </w:pPr>
      <w:r w:rsidRPr="001E1887">
        <w:t xml:space="preserve">Prijave za radionice dostavljaju se na adresu elektroničke pošte </w:t>
      </w:r>
      <w:hyperlink r:id="rId92" w:history="1">
        <w:r w:rsidR="00F201E6" w:rsidRPr="001171D9">
          <w:rPr>
            <w:rStyle w:val="Hiperveza"/>
          </w:rPr>
          <w:t>esf.info@mrms.hr</w:t>
        </w:r>
      </w:hyperlink>
      <w:r w:rsidR="003D3E67" w:rsidRPr="001E1887">
        <w:t>.</w:t>
      </w:r>
    </w:p>
    <w:p w14:paraId="5A41F9F7" w14:textId="77777777" w:rsidR="00F201E6" w:rsidRPr="001E1887" w:rsidRDefault="00F201E6" w:rsidP="001E1887">
      <w:pPr>
        <w:pStyle w:val="ESFBodysivo"/>
        <w:spacing w:after="0" w:line="240" w:lineRule="auto"/>
      </w:pPr>
    </w:p>
    <w:p w14:paraId="26E73B08" w14:textId="77777777" w:rsidR="00B7458E" w:rsidRPr="001E1887" w:rsidRDefault="00B7458E" w:rsidP="001E1887">
      <w:pPr>
        <w:spacing w:after="0" w:line="240" w:lineRule="auto"/>
        <w:ind w:left="1" w:hanging="1"/>
        <w:jc w:val="both"/>
        <w:rPr>
          <w:rStyle w:val="Bez"/>
          <w:sz w:val="24"/>
          <w:szCs w:val="24"/>
        </w:rPr>
      </w:pPr>
      <w:r w:rsidRPr="001E1887">
        <w:t xml:space="preserve"> </w:t>
      </w:r>
      <w:r w:rsidRPr="001E1887">
        <w:rPr>
          <w:rStyle w:val="Bez"/>
          <w:b/>
          <w:bCs/>
          <w:sz w:val="24"/>
          <w:szCs w:val="24"/>
        </w:rPr>
        <w:t xml:space="preserve">Okvirni raspored procesa prijave i odabira: </w:t>
      </w:r>
    </w:p>
    <w:p w14:paraId="0FD062A6" w14:textId="77777777" w:rsidR="00B7458E" w:rsidRPr="001E1887" w:rsidRDefault="00B7458E" w:rsidP="001E1887">
      <w:pPr>
        <w:spacing w:after="0" w:line="240" w:lineRule="auto"/>
        <w:ind w:left="1" w:hanging="1"/>
        <w:jc w:val="both"/>
        <w:rPr>
          <w:sz w:val="24"/>
          <w:szCs w:val="24"/>
        </w:rPr>
      </w:pPr>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4805"/>
        <w:gridCol w:w="4879"/>
      </w:tblGrid>
      <w:tr w:rsidR="00B7458E" w:rsidRPr="001E1887" w14:paraId="277CEA68" w14:textId="77777777" w:rsidTr="00471A97">
        <w:trPr>
          <w:trHeight w:val="29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48652B62" w14:textId="77777777" w:rsidR="00B7458E" w:rsidRPr="001E1887" w:rsidRDefault="00B7458E" w:rsidP="001E1887">
            <w:pPr>
              <w:spacing w:line="240" w:lineRule="auto"/>
              <w:jc w:val="both"/>
            </w:pP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C3E2777" w14:textId="77777777" w:rsidR="00B7458E" w:rsidRPr="001E1887" w:rsidRDefault="00B7458E" w:rsidP="001E1887">
            <w:pPr>
              <w:spacing w:after="0" w:line="240" w:lineRule="auto"/>
              <w:jc w:val="both"/>
            </w:pPr>
            <w:r w:rsidRPr="001E1887">
              <w:rPr>
                <w:rStyle w:val="Bez"/>
                <w:sz w:val="24"/>
                <w:szCs w:val="24"/>
              </w:rPr>
              <w:t>DATUM</w:t>
            </w:r>
          </w:p>
        </w:tc>
      </w:tr>
      <w:tr w:rsidR="00B7458E" w:rsidRPr="001E1887" w14:paraId="7814440B"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E395A17" w14:textId="77777777" w:rsidR="00B7458E" w:rsidRPr="001E1887" w:rsidRDefault="00B7458E" w:rsidP="001E1887">
            <w:pPr>
              <w:spacing w:after="0" w:line="240" w:lineRule="auto"/>
              <w:jc w:val="both"/>
            </w:pPr>
            <w:r w:rsidRPr="001E1887">
              <w:rPr>
                <w:rStyle w:val="Bez"/>
                <w:sz w:val="24"/>
                <w:szCs w:val="24"/>
              </w:rPr>
              <w:t>Objava Poziva na dostavu projektnih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9421B0A" w14:textId="664CF7CB" w:rsidR="00B7458E" w:rsidRPr="001E1887" w:rsidRDefault="00687D8F" w:rsidP="001E1887">
            <w:pPr>
              <w:spacing w:after="0" w:line="240" w:lineRule="auto"/>
              <w:jc w:val="both"/>
            </w:pPr>
            <w:r w:rsidRPr="001E1887">
              <w:t>04.05.2018.</w:t>
            </w:r>
          </w:p>
        </w:tc>
      </w:tr>
      <w:tr w:rsidR="00B7458E" w:rsidRPr="001E1887" w14:paraId="4059312C" w14:textId="77777777" w:rsidTr="00471A97">
        <w:trPr>
          <w:trHeight w:val="366"/>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3986D18" w14:textId="77777777" w:rsidR="00B7458E" w:rsidRPr="001E1887" w:rsidRDefault="00B7458E" w:rsidP="001E1887">
            <w:pPr>
              <w:spacing w:after="0" w:line="240" w:lineRule="auto"/>
              <w:jc w:val="both"/>
            </w:pPr>
            <w:r w:rsidRPr="001E1887">
              <w:rPr>
                <w:rStyle w:val="Bez"/>
                <w:sz w:val="24"/>
                <w:szCs w:val="24"/>
              </w:rPr>
              <w:t>Rok za podnošenje projektnog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99E1359" w14:textId="01EE8F68" w:rsidR="00B7458E" w:rsidRPr="001E1887" w:rsidRDefault="00F201E6" w:rsidP="001E1887">
            <w:pPr>
              <w:spacing w:after="0" w:line="240" w:lineRule="auto"/>
              <w:jc w:val="both"/>
              <w:rPr>
                <w:highlight w:val="yellow"/>
              </w:rPr>
            </w:pPr>
            <w:r>
              <w:rPr>
                <w:rStyle w:val="Bez"/>
              </w:rPr>
              <w:t>16.08.2018.</w:t>
            </w:r>
          </w:p>
        </w:tc>
      </w:tr>
      <w:tr w:rsidR="00B7458E" w:rsidRPr="001E1887" w14:paraId="3046999A"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8C037EE" w14:textId="77777777" w:rsidR="00B7458E" w:rsidRPr="001E1887" w:rsidRDefault="00B7458E" w:rsidP="001E1887">
            <w:pPr>
              <w:spacing w:after="0" w:line="240" w:lineRule="auto"/>
              <w:jc w:val="both"/>
            </w:pPr>
            <w:r w:rsidRPr="001E1887">
              <w:rPr>
                <w:rStyle w:val="Bez"/>
                <w:sz w:val="24"/>
                <w:szCs w:val="24"/>
              </w:rPr>
              <w:t>Informacija prijavitelju o stanju prijave nakon administrativne provjere</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412E8239" w14:textId="44351D84" w:rsidR="00B7458E" w:rsidRPr="001E1887" w:rsidRDefault="00F201E6" w:rsidP="001E1887">
            <w:pPr>
              <w:spacing w:after="0" w:line="240" w:lineRule="auto"/>
              <w:jc w:val="both"/>
            </w:pPr>
            <w:r>
              <w:rPr>
                <w:rStyle w:val="Bez"/>
                <w:sz w:val="24"/>
                <w:szCs w:val="24"/>
              </w:rPr>
              <w:t xml:space="preserve">U roku od </w:t>
            </w:r>
            <w:r w:rsidR="00B7458E" w:rsidRPr="001E1887">
              <w:rPr>
                <w:rStyle w:val="Bez"/>
                <w:sz w:val="24"/>
                <w:szCs w:val="24"/>
              </w:rPr>
              <w:t>8 radnih dana od donošenja odluke o statusu projektnog prijedloga</w:t>
            </w:r>
          </w:p>
        </w:tc>
      </w:tr>
      <w:tr w:rsidR="00B7458E" w:rsidRPr="001E1887" w14:paraId="572306F3"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1F7F7B12" w14:textId="77777777" w:rsidR="00B7458E" w:rsidRPr="001E1887" w:rsidRDefault="00B7458E" w:rsidP="001E1887">
            <w:pPr>
              <w:spacing w:after="0" w:line="240" w:lineRule="auto"/>
              <w:jc w:val="both"/>
            </w:pPr>
            <w:r w:rsidRPr="001E1887">
              <w:rPr>
                <w:rStyle w:val="Bez"/>
                <w:sz w:val="24"/>
                <w:szCs w:val="24"/>
              </w:rPr>
              <w:t>Informacija prijavitelju o stanju prijave nakon postupka procjene kvalitete</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8A11802" w14:textId="1762D8C2" w:rsidR="00B7458E" w:rsidRPr="001E1887" w:rsidRDefault="00F201E6" w:rsidP="001E1887">
            <w:pPr>
              <w:spacing w:after="0" w:line="240" w:lineRule="auto"/>
              <w:jc w:val="both"/>
            </w:pPr>
            <w:r w:rsidRPr="00F201E6">
              <w:rPr>
                <w:sz w:val="24"/>
                <w:szCs w:val="24"/>
              </w:rPr>
              <w:t xml:space="preserve">U roku od </w:t>
            </w:r>
            <w:r>
              <w:rPr>
                <w:sz w:val="24"/>
                <w:szCs w:val="24"/>
              </w:rPr>
              <w:t xml:space="preserve"> </w:t>
            </w:r>
            <w:r w:rsidR="00B7458E" w:rsidRPr="001E1887">
              <w:rPr>
                <w:rStyle w:val="Bez"/>
                <w:sz w:val="24"/>
                <w:szCs w:val="24"/>
              </w:rPr>
              <w:t>8 radnih dana od donošenja odluke o statusu projektnog prijedloga</w:t>
            </w:r>
          </w:p>
        </w:tc>
      </w:tr>
      <w:tr w:rsidR="00B7458E" w:rsidRPr="001E1887" w14:paraId="53798DA7"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5CE8CCA" w14:textId="77777777" w:rsidR="00B7458E" w:rsidRPr="001E1887" w:rsidRDefault="00B7458E" w:rsidP="001E1887">
            <w:pPr>
              <w:spacing w:after="0" w:line="240" w:lineRule="auto"/>
              <w:jc w:val="both"/>
            </w:pPr>
            <w:r w:rsidRPr="001E1887">
              <w:rPr>
                <w:rStyle w:val="Bez"/>
                <w:sz w:val="24"/>
                <w:szCs w:val="24"/>
              </w:rPr>
              <w:t>Dostava Odluke o financiranju</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0FFC0C89" w14:textId="462250E9" w:rsidR="00B7458E" w:rsidRPr="001E1887" w:rsidRDefault="00F201E6" w:rsidP="001E1887">
            <w:pPr>
              <w:spacing w:after="0" w:line="240" w:lineRule="auto"/>
              <w:jc w:val="both"/>
            </w:pPr>
            <w:r w:rsidRPr="00F201E6">
              <w:rPr>
                <w:sz w:val="24"/>
                <w:szCs w:val="24"/>
              </w:rPr>
              <w:t xml:space="preserve">U roku od </w:t>
            </w:r>
            <w:r w:rsidR="00B7458E" w:rsidRPr="001E1887">
              <w:rPr>
                <w:rStyle w:val="Bez"/>
                <w:sz w:val="24"/>
                <w:szCs w:val="24"/>
              </w:rPr>
              <w:t>8 radnih dana od njezinog donošenja</w:t>
            </w:r>
          </w:p>
        </w:tc>
      </w:tr>
      <w:tr w:rsidR="00B7458E" w:rsidRPr="001E1887" w14:paraId="6C7B4DF3"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93C2E1C" w14:textId="77777777" w:rsidR="00B7458E" w:rsidRPr="001E1887" w:rsidRDefault="00B7458E" w:rsidP="001E1887">
            <w:pPr>
              <w:spacing w:after="0" w:line="240" w:lineRule="auto"/>
              <w:jc w:val="both"/>
            </w:pPr>
            <w:r w:rsidRPr="001E1887">
              <w:rPr>
                <w:rStyle w:val="Bez"/>
                <w:sz w:val="24"/>
                <w:szCs w:val="24"/>
              </w:rPr>
              <w:t>Potpisivanje Ugovora o dodjeli bespovratnih sredstava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14C1DE56" w14:textId="37C654AB" w:rsidR="00B7458E" w:rsidRPr="001E1887" w:rsidRDefault="00F201E6" w:rsidP="001E1887">
            <w:pPr>
              <w:spacing w:after="0" w:line="240" w:lineRule="auto"/>
              <w:jc w:val="both"/>
            </w:pPr>
            <w:r w:rsidRPr="00F201E6">
              <w:rPr>
                <w:sz w:val="24"/>
                <w:szCs w:val="24"/>
              </w:rPr>
              <w:t xml:space="preserve">U roku od </w:t>
            </w:r>
            <w:r w:rsidR="00B7458E" w:rsidRPr="001E1887">
              <w:rPr>
                <w:rStyle w:val="Bez"/>
                <w:sz w:val="24"/>
                <w:szCs w:val="24"/>
              </w:rPr>
              <w:t xml:space="preserve">30 radnih dana od donošenja Odluke o financiranju </w:t>
            </w:r>
          </w:p>
        </w:tc>
      </w:tr>
    </w:tbl>
    <w:p w14:paraId="0129C46A" w14:textId="77777777" w:rsidR="00B7458E" w:rsidRPr="001E1887" w:rsidRDefault="00B7458E" w:rsidP="001E1887">
      <w:pPr>
        <w:pStyle w:val="ESFBodysivo"/>
        <w:spacing w:after="0" w:line="240" w:lineRule="auto"/>
      </w:pPr>
    </w:p>
    <w:p w14:paraId="5DA039AC"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ind w:left="0" w:firstLine="0"/>
        <w:jc w:val="both"/>
        <w:rPr>
          <w:rStyle w:val="Bez"/>
          <w:sz w:val="24"/>
          <w:szCs w:val="24"/>
        </w:rPr>
      </w:pPr>
      <w:bookmarkStart w:id="58" w:name="_Toc513198390"/>
      <w:bookmarkStart w:id="59" w:name="_Toc31"/>
      <w:r w:rsidRPr="001E1887">
        <w:lastRenderedPageBreak/>
        <w:t>6. POSTUPAK DODJELE</w:t>
      </w:r>
      <w:bookmarkEnd w:id="58"/>
      <w:r w:rsidRPr="001E1887">
        <w:t xml:space="preserve"> </w:t>
      </w:r>
      <w:bookmarkEnd w:id="59"/>
    </w:p>
    <w:p w14:paraId="08ABF85A" w14:textId="77777777" w:rsidR="001526EE" w:rsidRPr="001E1887" w:rsidRDefault="001526EE" w:rsidP="001E1887">
      <w:pPr>
        <w:spacing w:after="0" w:line="240" w:lineRule="auto"/>
        <w:jc w:val="both"/>
        <w:rPr>
          <w:sz w:val="24"/>
          <w:szCs w:val="24"/>
        </w:rPr>
      </w:pPr>
    </w:p>
    <w:p w14:paraId="4863532F" w14:textId="77777777" w:rsidR="001526EE" w:rsidRPr="001E1887" w:rsidRDefault="0031518F" w:rsidP="001E1887">
      <w:pPr>
        <w:spacing w:after="0" w:line="240" w:lineRule="auto"/>
        <w:ind w:left="1" w:hanging="1"/>
        <w:jc w:val="both"/>
        <w:rPr>
          <w:rStyle w:val="Bez"/>
          <w:b/>
          <w:bCs/>
          <w:sz w:val="24"/>
          <w:szCs w:val="24"/>
        </w:rPr>
      </w:pPr>
      <w:r w:rsidRPr="001E1887">
        <w:rPr>
          <w:rStyle w:val="Bez"/>
          <w:sz w:val="24"/>
          <w:szCs w:val="24"/>
        </w:rPr>
        <w:t xml:space="preserve">Postupak dodjele bespovratnih sredstava provodi se u tri dijela: </w:t>
      </w:r>
    </w:p>
    <w:p w14:paraId="257B1EA6" w14:textId="77777777" w:rsidR="00E82AF9" w:rsidRPr="001E1887" w:rsidRDefault="0031518F" w:rsidP="001E1887">
      <w:pPr>
        <w:numPr>
          <w:ilvl w:val="0"/>
          <w:numId w:val="40"/>
        </w:numPr>
        <w:spacing w:after="0" w:line="240" w:lineRule="auto"/>
        <w:jc w:val="both"/>
        <w:rPr>
          <w:sz w:val="24"/>
          <w:szCs w:val="24"/>
        </w:rPr>
      </w:pPr>
      <w:r w:rsidRPr="001E1887">
        <w:rPr>
          <w:rStyle w:val="Bez"/>
          <w:b/>
          <w:bCs/>
          <w:sz w:val="24"/>
          <w:szCs w:val="24"/>
        </w:rPr>
        <w:t>Administrativna provjera</w:t>
      </w:r>
      <w:r w:rsidRPr="001E1887">
        <w:rPr>
          <w:sz w:val="24"/>
          <w:szCs w:val="24"/>
        </w:rPr>
        <w:t xml:space="preserve"> (zaprimanje, registracija i administrativna provjera),</w:t>
      </w:r>
    </w:p>
    <w:p w14:paraId="7F538158" w14:textId="77777777" w:rsidR="00E82AF9" w:rsidRPr="001E1887" w:rsidRDefault="0031518F" w:rsidP="001E1887">
      <w:pPr>
        <w:numPr>
          <w:ilvl w:val="0"/>
          <w:numId w:val="41"/>
        </w:numPr>
        <w:spacing w:after="0" w:line="240" w:lineRule="auto"/>
        <w:jc w:val="both"/>
        <w:rPr>
          <w:b/>
          <w:bCs/>
          <w:sz w:val="24"/>
          <w:szCs w:val="24"/>
        </w:rPr>
      </w:pPr>
      <w:r w:rsidRPr="001E1887">
        <w:rPr>
          <w:b/>
          <w:bCs/>
          <w:sz w:val="24"/>
          <w:szCs w:val="24"/>
        </w:rPr>
        <w:t>Procjena kvalitete</w:t>
      </w:r>
      <w:r w:rsidRPr="001E1887">
        <w:rPr>
          <w:rStyle w:val="Bez"/>
          <w:sz w:val="24"/>
          <w:szCs w:val="24"/>
        </w:rPr>
        <w:t xml:space="preserve"> (provjera prihvatljivosti prijavitelja i partnera, provjera prihvatljivosti projekta, ciljeva projekta i projektnih aktivnosti, ocjenjivanje kvalitete i provjera prihvatljivosti izdataka),</w:t>
      </w:r>
    </w:p>
    <w:p w14:paraId="41961244" w14:textId="77777777" w:rsidR="00E82AF9" w:rsidRPr="001E1887" w:rsidRDefault="0031518F" w:rsidP="001E1887">
      <w:pPr>
        <w:numPr>
          <w:ilvl w:val="0"/>
          <w:numId w:val="42"/>
        </w:numPr>
        <w:spacing w:after="0" w:line="240" w:lineRule="auto"/>
        <w:jc w:val="both"/>
        <w:rPr>
          <w:sz w:val="24"/>
          <w:szCs w:val="24"/>
        </w:rPr>
      </w:pPr>
      <w:r w:rsidRPr="001E1887">
        <w:rPr>
          <w:rStyle w:val="Bez"/>
          <w:b/>
          <w:bCs/>
          <w:sz w:val="24"/>
          <w:szCs w:val="24"/>
        </w:rPr>
        <w:t>Donošenje Oduke o financiranju</w:t>
      </w:r>
      <w:r w:rsidRPr="001E1887">
        <w:rPr>
          <w:rStyle w:val="Bez"/>
          <w:sz w:val="24"/>
          <w:szCs w:val="24"/>
        </w:rPr>
        <w:t xml:space="preserve"> (donosi se za projekte koji su uspješno prošli postupak dodjele bespovratnih sredstava).</w:t>
      </w:r>
    </w:p>
    <w:p w14:paraId="354799F0" w14:textId="77777777" w:rsidR="001526EE" w:rsidRPr="001E1887" w:rsidRDefault="001526EE" w:rsidP="001E1887">
      <w:pPr>
        <w:pStyle w:val="Default"/>
        <w:spacing w:line="240" w:lineRule="auto"/>
        <w:jc w:val="both"/>
        <w:rPr>
          <w:highlight w:val="lightGray"/>
        </w:rPr>
      </w:pPr>
    </w:p>
    <w:p w14:paraId="16E960DC" w14:textId="77777777" w:rsidR="001526EE" w:rsidRPr="001E1887" w:rsidRDefault="0031518F" w:rsidP="001E1887">
      <w:pPr>
        <w:pStyle w:val="Default"/>
        <w:spacing w:line="240" w:lineRule="auto"/>
        <w:jc w:val="both"/>
      </w:pPr>
      <w:r w:rsidRPr="001E1887">
        <w:t>Nacionalna zaklada za razvoj civilnoga društva obavještava prijavitelje o statusu njihova projektnog prijedloga pisanim putem po završetku 1. i 2. dijela postupka dodjele bespovratnih sredstava i to:</w:t>
      </w:r>
    </w:p>
    <w:p w14:paraId="12359524" w14:textId="77777777" w:rsidR="00E82AF9" w:rsidRPr="001E1887" w:rsidRDefault="0031518F" w:rsidP="001E1887">
      <w:pPr>
        <w:pStyle w:val="Default"/>
        <w:numPr>
          <w:ilvl w:val="0"/>
          <w:numId w:val="63"/>
        </w:numPr>
        <w:spacing w:line="240" w:lineRule="auto"/>
        <w:jc w:val="both"/>
      </w:pPr>
      <w:r w:rsidRPr="001E1887">
        <w:t>uspješne prijavitelje – da su njihovi projektni prijedlozi odabrani za sljedeću fazu dodjele, odnosno</w:t>
      </w:r>
    </w:p>
    <w:p w14:paraId="2CA748EA" w14:textId="77777777" w:rsidR="00E82AF9" w:rsidRPr="001E1887" w:rsidRDefault="0031518F" w:rsidP="001E1887">
      <w:pPr>
        <w:pStyle w:val="Default"/>
        <w:numPr>
          <w:ilvl w:val="0"/>
          <w:numId w:val="63"/>
        </w:numPr>
        <w:spacing w:line="240" w:lineRule="auto"/>
        <w:jc w:val="both"/>
      </w:pPr>
      <w:r w:rsidRPr="001E1887">
        <w:t xml:space="preserve">neuspješne prijavitelje – da njihovi projektni prijedlozi nisu odabrani za sljedeću fazu dodjele s obrazloženjem, </w:t>
      </w:r>
    </w:p>
    <w:p w14:paraId="5FF35EF3" w14:textId="2F9D1A46" w:rsidR="001526EE" w:rsidRPr="001E1887" w:rsidRDefault="0031518F" w:rsidP="001E1887">
      <w:pPr>
        <w:pStyle w:val="Default"/>
        <w:spacing w:line="240" w:lineRule="auto"/>
        <w:jc w:val="both"/>
        <w:rPr>
          <w:rStyle w:val="Bez"/>
          <w:color w:val="00000A"/>
          <w:u w:color="00000A"/>
        </w:rPr>
      </w:pPr>
      <w:r w:rsidRPr="001E1887">
        <w:t xml:space="preserve">u roku od </w:t>
      </w:r>
      <w:r w:rsidRPr="001E1887">
        <w:rPr>
          <w:rStyle w:val="Bez"/>
          <w:b/>
          <w:bCs/>
        </w:rPr>
        <w:t>8 radnih dana od dana donošenja odluke o statusu</w:t>
      </w:r>
      <w:r w:rsidRPr="001E1887">
        <w:t xml:space="preserve"> navedenog projektnog prijedloga (uspješan ili neuspješan). </w:t>
      </w:r>
    </w:p>
    <w:p w14:paraId="748EE445" w14:textId="3580F754" w:rsidR="001526EE" w:rsidRPr="001E1887" w:rsidRDefault="0031518F" w:rsidP="001E1887">
      <w:pPr>
        <w:pStyle w:val="Default"/>
        <w:spacing w:line="240" w:lineRule="auto"/>
        <w:jc w:val="both"/>
        <w:rPr>
          <w:rStyle w:val="Bez"/>
          <w:color w:val="00000A"/>
          <w:u w:color="00000A"/>
        </w:rPr>
      </w:pPr>
      <w:r w:rsidRPr="001E1887">
        <w:rPr>
          <w:rStyle w:val="Bez"/>
          <w:color w:val="00000A"/>
          <w:u w:color="00000A"/>
        </w:rPr>
        <w:t xml:space="preserve">Dostava obavijesti prijavitelju obavlja se slanjem poštanskim i/ili elektroničkim putem. Dostava </w:t>
      </w:r>
      <w:r w:rsidR="000B4D19" w:rsidRPr="001E1887">
        <w:rPr>
          <w:rStyle w:val="Bez"/>
          <w:color w:val="00000A"/>
          <w:u w:color="00000A"/>
        </w:rPr>
        <w:t xml:space="preserve">putem pošte </w:t>
      </w:r>
      <w:r w:rsidRPr="001E1887">
        <w:rPr>
          <w:rStyle w:val="Bez"/>
          <w:color w:val="00000A"/>
          <w:u w:color="00000A"/>
        </w:rPr>
        <w:t>obavlja se slanjem pisane obavijesti preporučeno s povratnicom te se smatra obavljenom u trenutku kada je prijavitelj zaprimio pisanu obavijest, što se dokazuje potpisom na povratnici. Dostava elektroničkim putem smatra se obavljenom kada je zaprimljena elektronička pošta s potvrdom („isporučeno/pročitano“). U svrhu dokazivanja slanja dovoljno je da je obavijest uspješno poslana samo na jedan od navedenih načina. Kao datum zaprimanja obavijesti od kojeg teku svi daljnji rokovi uzima se datum dostave koji je nastupio prvi.</w:t>
      </w:r>
    </w:p>
    <w:p w14:paraId="28D8194A" w14:textId="015EEE05" w:rsidR="001526EE" w:rsidRPr="001E1887" w:rsidRDefault="0031518F" w:rsidP="001E1887">
      <w:pPr>
        <w:spacing w:line="240" w:lineRule="auto"/>
        <w:jc w:val="both"/>
        <w:rPr>
          <w:rStyle w:val="Bez"/>
          <w:sz w:val="24"/>
          <w:szCs w:val="24"/>
        </w:rPr>
      </w:pPr>
      <w:r w:rsidRPr="001E1887">
        <w:rPr>
          <w:rStyle w:val="Bez"/>
          <w:sz w:val="24"/>
          <w:szCs w:val="24"/>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načina u roku od šest radnih dana od dana kad je po prvi put dostavljena na adresu elektroničke pošte i/ili adresu koju je prijavitelj/korisnik naznačio u projektnom prijedlogu i/ili u pisanoj obavijesti nadležnom tijelu, smatra se da je dostava obavljena protekom navedenog roka. </w:t>
      </w:r>
      <w:r w:rsidRPr="001E1887">
        <w:rPr>
          <w:rStyle w:val="Bez"/>
          <w:b/>
          <w:bCs/>
          <w:sz w:val="24"/>
          <w:szCs w:val="24"/>
        </w:rPr>
        <w:t>Obaveza je prijavitelja da o svakoj promjeni</w:t>
      </w:r>
      <w:r w:rsidRPr="001E1887">
        <w:rPr>
          <w:rStyle w:val="Bez"/>
          <w:sz w:val="24"/>
          <w:szCs w:val="24"/>
        </w:rPr>
        <w:t xml:space="preserve">, odnosno okolnostima koje bi možebitno odgodile uvrštavanje projektnog prijedloga u Odluku o financiranju ili utjecale na ispravnost dodjele, </w:t>
      </w:r>
      <w:r w:rsidRPr="001E1887">
        <w:rPr>
          <w:rStyle w:val="Bez"/>
          <w:b/>
          <w:bCs/>
          <w:sz w:val="24"/>
          <w:szCs w:val="24"/>
        </w:rPr>
        <w:t>bez odgode obavijesti nadležno tijelo</w:t>
      </w:r>
      <w:r w:rsidR="00E73277">
        <w:rPr>
          <w:rStyle w:val="Bez"/>
          <w:sz w:val="24"/>
          <w:szCs w:val="24"/>
        </w:rPr>
        <w:t xml:space="preserve"> za pojedini postupak dodjele.</w:t>
      </w:r>
    </w:p>
    <w:p w14:paraId="054EE6DB" w14:textId="77777777" w:rsidR="001526EE" w:rsidRPr="001E1887" w:rsidRDefault="001526EE" w:rsidP="001E1887">
      <w:pPr>
        <w:spacing w:line="240" w:lineRule="auto"/>
        <w:jc w:val="both"/>
        <w:rPr>
          <w:b/>
          <w:bCs/>
          <w:highlight w:val="lightGray"/>
        </w:rPr>
      </w:pPr>
    </w:p>
    <w:p w14:paraId="3EFB1129" w14:textId="77777777" w:rsidR="001526EE" w:rsidRPr="001E1887" w:rsidRDefault="0031518F" w:rsidP="001E1887">
      <w:pPr>
        <w:pStyle w:val="ESFUputepodnaslov"/>
        <w:pBdr>
          <w:bottom w:val="single" w:sz="4" w:space="0" w:color="000080"/>
        </w:pBdr>
        <w:spacing w:before="0" w:after="0" w:line="240" w:lineRule="auto"/>
        <w:jc w:val="both"/>
      </w:pPr>
      <w:bookmarkStart w:id="60" w:name="_Toc513198391"/>
      <w:bookmarkStart w:id="61" w:name="_Toc32"/>
      <w:r w:rsidRPr="001E1887">
        <w:rPr>
          <w:rStyle w:val="Bez"/>
          <w:b/>
          <w:bCs/>
        </w:rPr>
        <w:t>6.1 Administrativna provjera</w:t>
      </w:r>
      <w:bookmarkEnd w:id="60"/>
      <w:r w:rsidRPr="001E1887">
        <w:rPr>
          <w:rStyle w:val="Bez"/>
          <w:b/>
          <w:bCs/>
        </w:rPr>
        <w:t xml:space="preserve"> </w:t>
      </w:r>
      <w:bookmarkEnd w:id="61"/>
    </w:p>
    <w:p w14:paraId="40CE352D" w14:textId="77777777" w:rsidR="001526EE" w:rsidRPr="001E1887" w:rsidRDefault="0031518F" w:rsidP="001E1887">
      <w:pPr>
        <w:pStyle w:val="xxRulesParagraph"/>
        <w:ind w:firstLine="0"/>
        <w:rPr>
          <w:rStyle w:val="Bez"/>
          <w:rFonts w:ascii="Calibri" w:hAnsi="Calibri"/>
          <w:sz w:val="24"/>
          <w:szCs w:val="24"/>
          <w:lang w:val="hr-HR"/>
        </w:rPr>
      </w:pPr>
      <w:r w:rsidRPr="001E1887">
        <w:rPr>
          <w:rStyle w:val="Bez"/>
          <w:rFonts w:ascii="Calibri" w:eastAsia="Calibri" w:hAnsi="Calibri" w:cs="Calibri"/>
          <w:color w:val="00000A"/>
          <w:sz w:val="24"/>
          <w:szCs w:val="24"/>
          <w:u w:color="00000A"/>
          <w:lang w:val="hr-HR"/>
        </w:rPr>
        <w:t xml:space="preserve">Administrativna provjera je postupak provjere usklađenosti projektnih prijedloga s administrativnim kriterijima primjenjivima na postupak dodjele. </w:t>
      </w:r>
    </w:p>
    <w:p w14:paraId="41DACCAD" w14:textId="25DA8954" w:rsidR="001526EE" w:rsidRPr="001E1887" w:rsidRDefault="0031518F" w:rsidP="001E1887">
      <w:pPr>
        <w:spacing w:after="0" w:line="240" w:lineRule="auto"/>
        <w:ind w:left="1" w:hanging="1"/>
        <w:jc w:val="both"/>
        <w:rPr>
          <w:rStyle w:val="Bez"/>
          <w:sz w:val="24"/>
          <w:szCs w:val="24"/>
        </w:rPr>
      </w:pPr>
      <w:r w:rsidRPr="001E1887">
        <w:rPr>
          <w:rStyle w:val="Bez"/>
          <w:sz w:val="24"/>
          <w:szCs w:val="24"/>
        </w:rPr>
        <w:lastRenderedPageBreak/>
        <w:t>Projektni prijedlozi moraju se dostaviti na adresu i u roku kako</w:t>
      </w:r>
      <w:r w:rsidR="00962B5D" w:rsidRPr="001E1887">
        <w:rPr>
          <w:rStyle w:val="Bez"/>
          <w:sz w:val="24"/>
          <w:szCs w:val="24"/>
        </w:rPr>
        <w:t xml:space="preserve"> je navedeno u točkama 5.1 i 5.3</w:t>
      </w:r>
      <w:r w:rsidRPr="001E1887">
        <w:rPr>
          <w:rStyle w:val="Bez"/>
          <w:sz w:val="24"/>
          <w:szCs w:val="24"/>
        </w:rPr>
        <w:t xml:space="preserve">. Nacionalna zaklada za razvoj civilnoga društva će provesti administrativnu provjeru projektnih prijedloga i prijavitelja prema sljedećim kriterijima: </w:t>
      </w:r>
    </w:p>
    <w:p w14:paraId="01EACDB6" w14:textId="77777777" w:rsidR="001526EE" w:rsidRPr="001E1887" w:rsidRDefault="001526EE" w:rsidP="001E1887">
      <w:pPr>
        <w:spacing w:after="0" w:line="240" w:lineRule="auto"/>
        <w:ind w:left="1" w:hanging="1"/>
        <w:jc w:val="both"/>
        <w:rPr>
          <w:sz w:val="24"/>
          <w:szCs w:val="24"/>
          <w:highlight w:val="lightGray"/>
        </w:rPr>
      </w:pPr>
    </w:p>
    <w:tbl>
      <w:tblPr>
        <w:tblW w:w="97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
        <w:gridCol w:w="6899"/>
        <w:gridCol w:w="1842"/>
      </w:tblGrid>
      <w:tr w:rsidR="001526EE" w:rsidRPr="001E1887" w14:paraId="23D3195E" w14:textId="77777777" w:rsidTr="002925A7">
        <w:trPr>
          <w:trHeight w:val="1210"/>
        </w:trPr>
        <w:tc>
          <w:tcPr>
            <w:tcW w:w="1021" w:type="dxa"/>
            <w:tcBorders>
              <w:top w:val="single" w:sz="4" w:space="0" w:color="000080"/>
              <w:left w:val="single" w:sz="4" w:space="0" w:color="000080"/>
              <w:bottom w:val="single" w:sz="4" w:space="0" w:color="000080"/>
              <w:right w:val="single" w:sz="4" w:space="0" w:color="000080"/>
            </w:tcBorders>
            <w:shd w:val="clear" w:color="auto" w:fill="F2F2F2"/>
            <w:tcMar>
              <w:top w:w="80" w:type="dxa"/>
              <w:left w:w="364" w:type="dxa"/>
              <w:bottom w:w="80" w:type="dxa"/>
              <w:right w:w="80" w:type="dxa"/>
            </w:tcMar>
            <w:vAlign w:val="center"/>
          </w:tcPr>
          <w:p w14:paraId="27E26FD3" w14:textId="77777777" w:rsidR="001526EE" w:rsidRPr="001E1887" w:rsidRDefault="0031518F" w:rsidP="001E1887">
            <w:pPr>
              <w:spacing w:after="0" w:line="240" w:lineRule="auto"/>
              <w:ind w:left="284"/>
              <w:jc w:val="both"/>
            </w:pPr>
            <w:r w:rsidRPr="001E1887">
              <w:rPr>
                <w:rStyle w:val="Bez"/>
                <w:b/>
                <w:bCs/>
                <w:sz w:val="24"/>
                <w:szCs w:val="24"/>
              </w:rPr>
              <w:t>Br.</w:t>
            </w:r>
          </w:p>
        </w:tc>
        <w:tc>
          <w:tcPr>
            <w:tcW w:w="6899"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vAlign w:val="center"/>
          </w:tcPr>
          <w:p w14:paraId="34E8A7AE" w14:textId="77777777" w:rsidR="001526EE" w:rsidRPr="001E1887" w:rsidRDefault="0031518F" w:rsidP="001E1887">
            <w:pPr>
              <w:spacing w:after="0" w:line="240" w:lineRule="auto"/>
              <w:ind w:left="1" w:hanging="1"/>
              <w:jc w:val="both"/>
            </w:pPr>
            <w:r w:rsidRPr="001E1887">
              <w:rPr>
                <w:rStyle w:val="Bez"/>
                <w:b/>
                <w:bCs/>
                <w:sz w:val="24"/>
                <w:szCs w:val="24"/>
              </w:rPr>
              <w:t>Uvjeti za registraciju i administrativnu provjeru</w:t>
            </w:r>
          </w:p>
        </w:tc>
        <w:tc>
          <w:tcPr>
            <w:tcW w:w="1842"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tcPr>
          <w:p w14:paraId="5C758744" w14:textId="77777777" w:rsidR="001526EE" w:rsidRPr="001E1887" w:rsidRDefault="0031518F" w:rsidP="001E1887">
            <w:pPr>
              <w:spacing w:after="0" w:line="240" w:lineRule="auto"/>
              <w:ind w:left="1" w:hanging="1"/>
              <w:jc w:val="both"/>
              <w:rPr>
                <w:highlight w:val="lightGray"/>
              </w:rPr>
            </w:pPr>
            <w:r w:rsidRPr="001E1887">
              <w:rPr>
                <w:rStyle w:val="Bez"/>
                <w:b/>
                <w:bCs/>
              </w:rPr>
              <w:t>Mogućnost traženja zahtjeva za pojašnjenjima (Da/Ne)</w:t>
            </w:r>
          </w:p>
        </w:tc>
      </w:tr>
      <w:tr w:rsidR="001526EE" w:rsidRPr="001E1887" w14:paraId="1E3EBA00"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7480E092" w14:textId="77777777" w:rsidR="001526EE" w:rsidRPr="001E1887" w:rsidRDefault="0031518F" w:rsidP="001E1887">
            <w:pPr>
              <w:pStyle w:val="ColorfulList-Accent11"/>
              <w:spacing w:after="0" w:line="240" w:lineRule="auto"/>
              <w:ind w:left="284"/>
              <w:jc w:val="both"/>
            </w:pPr>
            <w:r w:rsidRPr="001E1887">
              <w:rPr>
                <w:rStyle w:val="Bez"/>
                <w:sz w:val="24"/>
                <w:szCs w:val="24"/>
              </w:rPr>
              <w:t xml:space="preserve">1.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0F342E70" w14:textId="77777777" w:rsidR="001526EE" w:rsidRPr="001E1887" w:rsidRDefault="0031518F" w:rsidP="001E1887">
            <w:pPr>
              <w:pStyle w:val="ColorfulList-Accent11"/>
              <w:spacing w:after="0" w:line="240" w:lineRule="auto"/>
              <w:ind w:left="284"/>
              <w:jc w:val="both"/>
            </w:pPr>
            <w:r w:rsidRPr="001E1887">
              <w:rPr>
                <w:rStyle w:val="Bez"/>
                <w:sz w:val="24"/>
                <w:szCs w:val="24"/>
              </w:rPr>
              <w:t>Zaprimljeni prijavni paket/omotnica je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5FE639A8" w14:textId="77777777" w:rsidR="001526EE" w:rsidRPr="001E1887" w:rsidRDefault="0031518F" w:rsidP="001E1887">
            <w:pPr>
              <w:spacing w:after="0" w:line="240" w:lineRule="auto"/>
              <w:ind w:left="1" w:hanging="1"/>
              <w:jc w:val="both"/>
            </w:pPr>
            <w:r w:rsidRPr="001E1887">
              <w:rPr>
                <w:rStyle w:val="Bez"/>
                <w:sz w:val="24"/>
                <w:szCs w:val="24"/>
              </w:rPr>
              <w:t>Ne</w:t>
            </w:r>
          </w:p>
        </w:tc>
      </w:tr>
      <w:tr w:rsidR="001526EE" w:rsidRPr="001E1887" w14:paraId="3CCD6088"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67724EEA" w14:textId="77777777" w:rsidR="001526EE" w:rsidRPr="001E1887" w:rsidRDefault="0031518F" w:rsidP="001E1887">
            <w:pPr>
              <w:pStyle w:val="ColorfulList-Accent11"/>
              <w:spacing w:after="0" w:line="240" w:lineRule="auto"/>
              <w:ind w:left="284"/>
              <w:jc w:val="both"/>
            </w:pPr>
            <w:r w:rsidRPr="001E1887">
              <w:rPr>
                <w:rStyle w:val="Bez"/>
                <w:sz w:val="24"/>
                <w:szCs w:val="24"/>
              </w:rPr>
              <w:t xml:space="preserve">2.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274A5AB3" w14:textId="2A6C7741" w:rsidR="001526EE" w:rsidRPr="001E1887" w:rsidRDefault="0031518F" w:rsidP="001E1887">
            <w:pPr>
              <w:pStyle w:val="ColorfulList-Accent11"/>
              <w:spacing w:after="0" w:line="240" w:lineRule="auto"/>
              <w:ind w:left="284"/>
              <w:jc w:val="both"/>
            </w:pPr>
            <w:r w:rsidRPr="001E1887">
              <w:rPr>
                <w:rStyle w:val="Bez"/>
                <w:sz w:val="24"/>
                <w:szCs w:val="24"/>
              </w:rPr>
              <w:t>Prijavni paket/omotn</w:t>
            </w:r>
            <w:r w:rsidR="000527F2" w:rsidRPr="001E1887">
              <w:rPr>
                <w:rStyle w:val="Bez"/>
                <w:sz w:val="24"/>
                <w:szCs w:val="24"/>
              </w:rPr>
              <w:t>ica predana je nakon objave Poziva te na dan i u vrijeme predaje Poziv nije bio obustavljen ili zatvoren</w:t>
            </w:r>
            <w:r w:rsidRPr="001E1887">
              <w:rPr>
                <w:rStyle w:val="Bez"/>
                <w:sz w:val="24"/>
                <w:szCs w:val="24"/>
              </w:rPr>
              <w:t>.</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6A8649E2" w14:textId="77777777" w:rsidR="001526EE" w:rsidRPr="001E1887" w:rsidRDefault="0031518F" w:rsidP="001E1887">
            <w:pPr>
              <w:spacing w:after="0" w:line="240" w:lineRule="auto"/>
              <w:ind w:left="1" w:hanging="1"/>
              <w:jc w:val="both"/>
            </w:pPr>
            <w:r w:rsidRPr="001E1887">
              <w:rPr>
                <w:rStyle w:val="Bez"/>
                <w:sz w:val="24"/>
                <w:szCs w:val="24"/>
              </w:rPr>
              <w:t>Ne</w:t>
            </w:r>
          </w:p>
        </w:tc>
      </w:tr>
      <w:tr w:rsidR="001526EE" w:rsidRPr="001E1887" w14:paraId="5277A2B9" w14:textId="77777777" w:rsidTr="002925A7">
        <w:trPr>
          <w:trHeight w:val="85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2DFD1DCB" w14:textId="77777777" w:rsidR="001526EE" w:rsidRPr="001E1887" w:rsidRDefault="0031518F" w:rsidP="001E1887">
            <w:pPr>
              <w:pStyle w:val="ColorfulList-Accent11"/>
              <w:spacing w:after="0" w:line="240" w:lineRule="auto"/>
              <w:ind w:left="284"/>
              <w:jc w:val="both"/>
            </w:pPr>
            <w:r w:rsidRPr="001E1887">
              <w:rPr>
                <w:rStyle w:val="Bez"/>
                <w:sz w:val="24"/>
                <w:szCs w:val="24"/>
              </w:rPr>
              <w:t xml:space="preserve">3.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626CCD29" w14:textId="77777777" w:rsidR="001526EE" w:rsidRPr="001E1887" w:rsidRDefault="0031518F" w:rsidP="001E1887">
            <w:pPr>
              <w:pStyle w:val="ColorfulList-Accent11"/>
              <w:spacing w:after="0" w:line="240" w:lineRule="auto"/>
              <w:ind w:left="284"/>
              <w:jc w:val="both"/>
            </w:pPr>
            <w:r w:rsidRPr="001E1887">
              <w:rPr>
                <w:rStyle w:val="Bez"/>
                <w:sz w:val="24"/>
                <w:szCs w:val="24"/>
              </w:rPr>
              <w:t>Na zaprimljenom prijavnom paketu/omotnici projektnog prijedloga zabilježen je datum podnošenja projektnog prijedloga.</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030784A0" w14:textId="77777777" w:rsidR="001526EE" w:rsidRPr="001E1887" w:rsidRDefault="0031518F" w:rsidP="001E1887">
            <w:pPr>
              <w:spacing w:after="0" w:line="240" w:lineRule="auto"/>
              <w:ind w:left="1" w:hanging="1"/>
              <w:jc w:val="both"/>
              <w:rPr>
                <w:highlight w:val="lightGray"/>
              </w:rPr>
            </w:pPr>
            <w:r w:rsidRPr="001E1887">
              <w:rPr>
                <w:rStyle w:val="Bez"/>
                <w:sz w:val="24"/>
                <w:szCs w:val="24"/>
              </w:rPr>
              <w:t>Ne</w:t>
            </w:r>
          </w:p>
        </w:tc>
      </w:tr>
      <w:tr w:rsidR="001526EE" w:rsidRPr="001E1887" w14:paraId="2821CE8B" w14:textId="77777777" w:rsidTr="002925A7">
        <w:trPr>
          <w:trHeight w:val="57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52AA80AE" w14:textId="77777777" w:rsidR="001526EE" w:rsidRPr="001E1887" w:rsidRDefault="0031518F" w:rsidP="001E1887">
            <w:pPr>
              <w:pStyle w:val="ColorfulList-Accent11"/>
              <w:spacing w:after="0" w:line="240" w:lineRule="auto"/>
              <w:ind w:left="284"/>
              <w:jc w:val="both"/>
            </w:pPr>
            <w:r w:rsidRPr="001E1887">
              <w:rPr>
                <w:rStyle w:val="Bez"/>
                <w:sz w:val="24"/>
                <w:szCs w:val="24"/>
              </w:rPr>
              <w:t xml:space="preserve">4.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72176C26" w14:textId="38002AE0" w:rsidR="001526EE" w:rsidRPr="001E1887" w:rsidRDefault="0031518F" w:rsidP="001E1887">
            <w:pPr>
              <w:pStyle w:val="ColorfulList-Accent11"/>
              <w:spacing w:after="0" w:line="240" w:lineRule="auto"/>
              <w:ind w:left="284"/>
              <w:jc w:val="both"/>
            </w:pPr>
            <w:r w:rsidRPr="001E1887">
              <w:rPr>
                <w:rStyle w:val="Bez"/>
                <w:sz w:val="24"/>
                <w:szCs w:val="24"/>
              </w:rPr>
              <w:t>Projektni prijedlog predan je na propisanom mediju i u propisanom formatu</w:t>
            </w:r>
            <w:r w:rsidR="00F201E6">
              <w:rPr>
                <w:rStyle w:val="Bez"/>
                <w:sz w:val="24"/>
                <w:szCs w:val="24"/>
              </w:rPr>
              <w:t xml:space="preserve"> sukladno uvjetima u točki 5.1.</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079CDEF3" w14:textId="77777777" w:rsidR="001526EE" w:rsidRPr="001E1887" w:rsidRDefault="0031518F" w:rsidP="001E1887">
            <w:pPr>
              <w:spacing w:after="0" w:line="240" w:lineRule="auto"/>
              <w:ind w:left="1" w:hanging="1"/>
              <w:jc w:val="both"/>
              <w:rPr>
                <w:highlight w:val="lightGray"/>
              </w:rPr>
            </w:pPr>
            <w:r w:rsidRPr="001E1887">
              <w:rPr>
                <w:rStyle w:val="Bez"/>
                <w:sz w:val="24"/>
                <w:szCs w:val="24"/>
              </w:rPr>
              <w:t>Da</w:t>
            </w:r>
          </w:p>
        </w:tc>
      </w:tr>
      <w:tr w:rsidR="001526EE" w:rsidRPr="001E1887" w14:paraId="49CBFBB1"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18138D36" w14:textId="121E915C" w:rsidR="001526EE" w:rsidRPr="001E1887" w:rsidRDefault="00D70888" w:rsidP="001E1887">
            <w:pPr>
              <w:spacing w:line="240" w:lineRule="auto"/>
              <w:ind w:left="284"/>
              <w:jc w:val="both"/>
            </w:pPr>
            <w:r w:rsidRPr="001E1887">
              <w:rPr>
                <w:rStyle w:val="Bez"/>
                <w:sz w:val="24"/>
                <w:szCs w:val="24"/>
              </w:rPr>
              <w:t>5</w:t>
            </w:r>
            <w:r w:rsidR="0031518F" w:rsidRPr="001E1887">
              <w:rPr>
                <w:rStyle w:val="Bez"/>
                <w:sz w:val="24"/>
                <w:szCs w:val="24"/>
              </w:rPr>
              <w:t>.</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411D0C56" w14:textId="77777777" w:rsidR="001526EE" w:rsidRPr="001E1887" w:rsidRDefault="0031518F" w:rsidP="001E1887">
            <w:pPr>
              <w:spacing w:after="0" w:line="240" w:lineRule="auto"/>
              <w:ind w:left="284"/>
              <w:jc w:val="both"/>
            </w:pPr>
            <w:r w:rsidRPr="001E1887">
              <w:rPr>
                <w:rStyle w:val="Bez"/>
                <w:sz w:val="24"/>
                <w:szCs w:val="24"/>
              </w:rPr>
              <w:t xml:space="preserve">Projektni prijedlog ispunjen je po ispravnim predlošcima. </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126F102B" w14:textId="77777777" w:rsidR="001526EE" w:rsidRPr="001E1887" w:rsidRDefault="0031518F" w:rsidP="001E1887">
            <w:pPr>
              <w:spacing w:after="0" w:line="240" w:lineRule="auto"/>
              <w:ind w:left="1" w:hanging="1"/>
              <w:jc w:val="both"/>
            </w:pPr>
            <w:r w:rsidRPr="001E1887">
              <w:rPr>
                <w:rStyle w:val="Bez"/>
                <w:sz w:val="24"/>
                <w:szCs w:val="24"/>
              </w:rPr>
              <w:t>Da</w:t>
            </w:r>
          </w:p>
        </w:tc>
      </w:tr>
      <w:tr w:rsidR="001526EE" w:rsidRPr="001E1887" w14:paraId="3E5E7F94" w14:textId="77777777" w:rsidTr="002925A7">
        <w:trPr>
          <w:trHeight w:val="1256"/>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31838660" w14:textId="39BB240E" w:rsidR="001526EE" w:rsidRPr="001E1887" w:rsidRDefault="00D70888" w:rsidP="001E1887">
            <w:pPr>
              <w:spacing w:line="240" w:lineRule="auto"/>
              <w:ind w:left="284"/>
              <w:jc w:val="both"/>
            </w:pPr>
            <w:r w:rsidRPr="001E1887">
              <w:rPr>
                <w:rStyle w:val="Bez"/>
                <w:sz w:val="24"/>
                <w:szCs w:val="24"/>
              </w:rPr>
              <w:t>6</w:t>
            </w:r>
            <w:r w:rsidR="0031518F" w:rsidRPr="001E1887">
              <w:rPr>
                <w:rStyle w:val="Bez"/>
                <w:sz w:val="24"/>
                <w:szCs w:val="24"/>
              </w:rPr>
              <w:t>.</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1DC6D8E2" w14:textId="79799FA7" w:rsidR="001526EE" w:rsidRPr="001E1887" w:rsidRDefault="0031518F" w:rsidP="00F201E6">
            <w:pPr>
              <w:spacing w:after="0" w:line="240" w:lineRule="auto"/>
              <w:ind w:left="284"/>
              <w:jc w:val="both"/>
            </w:pPr>
            <w:r w:rsidRPr="001E1887">
              <w:rPr>
                <w:rStyle w:val="Bez"/>
                <w:sz w:val="24"/>
                <w:szCs w:val="24"/>
              </w:rPr>
              <w:t xml:space="preserve">Projektni prijedlog sadrži sve </w:t>
            </w:r>
            <w:r w:rsidR="00F201E6">
              <w:rPr>
                <w:rStyle w:val="Bez"/>
                <w:sz w:val="24"/>
                <w:szCs w:val="24"/>
              </w:rPr>
              <w:t>propisane</w:t>
            </w:r>
            <w:r w:rsidRPr="001E1887">
              <w:rPr>
                <w:rStyle w:val="Bez"/>
                <w:sz w:val="24"/>
                <w:szCs w:val="24"/>
              </w:rPr>
              <w:t xml:space="preserve"> i prateće dokumente gdje je to predviđeno, dokumenti su potpisani od ovlaštene osobe</w:t>
            </w:r>
            <w:r w:rsidR="009E72DA" w:rsidRPr="001E1887">
              <w:rPr>
                <w:rStyle w:val="Bez"/>
                <w:sz w:val="24"/>
                <w:szCs w:val="24"/>
              </w:rPr>
              <w:t xml:space="preserve"> u mandatu</w:t>
            </w:r>
            <w:r w:rsidRPr="001E1887">
              <w:rPr>
                <w:rStyle w:val="Bez"/>
                <w:sz w:val="24"/>
                <w:szCs w:val="24"/>
              </w:rPr>
              <w:t xml:space="preserve"> i ovjereni službenim pečatom organizacije.</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707B1EEE" w14:textId="77777777" w:rsidR="001526EE" w:rsidRPr="001E1887" w:rsidRDefault="0031518F" w:rsidP="001E1887">
            <w:pPr>
              <w:spacing w:after="0" w:line="240" w:lineRule="auto"/>
              <w:ind w:left="1" w:hanging="1"/>
              <w:jc w:val="both"/>
            </w:pPr>
            <w:r w:rsidRPr="001E1887">
              <w:rPr>
                <w:rStyle w:val="Bez"/>
                <w:sz w:val="24"/>
                <w:szCs w:val="24"/>
              </w:rPr>
              <w:t>Da</w:t>
            </w:r>
          </w:p>
        </w:tc>
      </w:tr>
    </w:tbl>
    <w:p w14:paraId="4A5138FE" w14:textId="77777777" w:rsidR="001526EE" w:rsidRPr="001E1887" w:rsidRDefault="001526EE" w:rsidP="001E1887">
      <w:pPr>
        <w:widowControl w:val="0"/>
        <w:spacing w:after="0" w:line="240" w:lineRule="auto"/>
        <w:jc w:val="both"/>
        <w:rPr>
          <w:sz w:val="24"/>
          <w:szCs w:val="24"/>
          <w:highlight w:val="lightGray"/>
        </w:rPr>
      </w:pPr>
    </w:p>
    <w:p w14:paraId="2177DA95" w14:textId="77777777" w:rsidR="001526EE" w:rsidRPr="001E1887" w:rsidRDefault="001526EE" w:rsidP="001E1887">
      <w:pPr>
        <w:spacing w:after="0" w:line="240" w:lineRule="auto"/>
        <w:jc w:val="both"/>
        <w:rPr>
          <w:sz w:val="24"/>
          <w:szCs w:val="24"/>
          <w:highlight w:val="lightGray"/>
        </w:rPr>
      </w:pPr>
    </w:p>
    <w:p w14:paraId="0E094F90"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Ukoliko projektni prijedlog ne udovoljava svim zahtjevima za administrativnu provjeru, bit će isključen iz daljnjeg postupka dodjele pri čemu provjera preostalih uvjeta nije više potrebna.</w:t>
      </w:r>
    </w:p>
    <w:p w14:paraId="163DFB17" w14:textId="77777777" w:rsidR="001526EE" w:rsidRPr="001E1887" w:rsidRDefault="001526EE" w:rsidP="001E1887">
      <w:pPr>
        <w:spacing w:after="0" w:line="240" w:lineRule="auto"/>
        <w:ind w:left="1" w:hanging="1"/>
        <w:jc w:val="both"/>
        <w:rPr>
          <w:sz w:val="24"/>
          <w:szCs w:val="24"/>
          <w:highlight w:val="lightGray"/>
        </w:rPr>
      </w:pPr>
    </w:p>
    <w:p w14:paraId="62D66889" w14:textId="77777777" w:rsidR="001526EE" w:rsidRPr="001E1887" w:rsidRDefault="0031518F" w:rsidP="001E1887">
      <w:pPr>
        <w:pStyle w:val="ESFUputepodnaslov"/>
        <w:pBdr>
          <w:bottom w:val="single" w:sz="4" w:space="0" w:color="000080"/>
        </w:pBdr>
        <w:spacing w:before="0" w:after="0" w:line="240" w:lineRule="auto"/>
        <w:jc w:val="both"/>
      </w:pPr>
      <w:bookmarkStart w:id="62" w:name="_Toc33"/>
      <w:bookmarkStart w:id="63" w:name="_Toc513198392"/>
      <w:r w:rsidRPr="001E1887">
        <w:rPr>
          <w:rStyle w:val="Bez"/>
          <w:b/>
          <w:bCs/>
        </w:rPr>
        <w:t>6.2 Procjena kvalitete</w:t>
      </w:r>
      <w:bookmarkEnd w:id="62"/>
      <w:bookmarkEnd w:id="63"/>
    </w:p>
    <w:p w14:paraId="56753F09" w14:textId="77777777" w:rsidR="001526EE" w:rsidRPr="001E1887" w:rsidRDefault="001526EE" w:rsidP="001E1887">
      <w:pPr>
        <w:spacing w:after="0" w:line="240" w:lineRule="auto"/>
        <w:jc w:val="both"/>
        <w:rPr>
          <w:sz w:val="24"/>
          <w:szCs w:val="24"/>
        </w:rPr>
      </w:pPr>
    </w:p>
    <w:p w14:paraId="6B00325B" w14:textId="71F8B86A" w:rsidR="001526EE" w:rsidRPr="001E1887" w:rsidRDefault="0031518F" w:rsidP="001E1887">
      <w:pPr>
        <w:spacing w:after="0" w:line="240" w:lineRule="auto"/>
        <w:jc w:val="both"/>
        <w:rPr>
          <w:rStyle w:val="Bez"/>
          <w:sz w:val="24"/>
          <w:szCs w:val="24"/>
        </w:rPr>
      </w:pPr>
      <w:r w:rsidRPr="001E1887">
        <w:rPr>
          <w:rStyle w:val="Bez"/>
          <w:sz w:val="24"/>
          <w:szCs w:val="24"/>
        </w:rPr>
        <w:t xml:space="preserve">Tijekom provedbe procjene kvalitete Nacionalna zaklada za razvoj civilnoga društva osniva Odbor za odabir projekata (OOP). U sklopu postupka procjene kvalitete provodi se ocjenjivanje projektnih prijedloga prema kriterijima dodjele (KD) na temelju utvrđene metodologije odabira i sukladno pitanjima za kvalitativnu procjenu, te se provodi provjera prihvatljivosti prijavitelja i partnera, prihvatljivosti projekata, prihvatljivosti ciljeva projekta i projektnih aktivnosti te provjera prihvatljivosti izdataka. </w:t>
      </w:r>
    </w:p>
    <w:p w14:paraId="0198B118" w14:textId="77777777" w:rsidR="001526EE" w:rsidRPr="001E1887" w:rsidRDefault="001526EE" w:rsidP="001E1887">
      <w:pPr>
        <w:spacing w:after="0" w:line="240" w:lineRule="auto"/>
        <w:jc w:val="both"/>
        <w:rPr>
          <w:b/>
          <w:bCs/>
          <w:highlight w:val="lightGray"/>
        </w:rPr>
      </w:pPr>
    </w:p>
    <w:p w14:paraId="62EC8676" w14:textId="77777777" w:rsidR="001526EE" w:rsidRDefault="001526EE" w:rsidP="001E1887">
      <w:pPr>
        <w:spacing w:after="0" w:line="240" w:lineRule="auto"/>
        <w:jc w:val="both"/>
        <w:rPr>
          <w:rStyle w:val="Bez"/>
          <w:b/>
          <w:bCs/>
          <w:sz w:val="24"/>
          <w:szCs w:val="24"/>
          <w:highlight w:val="lightGray"/>
          <w:u w:val="single"/>
        </w:rPr>
      </w:pPr>
    </w:p>
    <w:p w14:paraId="06AA16A9" w14:textId="77777777" w:rsidR="006F5F44" w:rsidRDefault="006F5F44" w:rsidP="001E1887">
      <w:pPr>
        <w:spacing w:after="0" w:line="240" w:lineRule="auto"/>
        <w:jc w:val="both"/>
        <w:rPr>
          <w:rStyle w:val="Bez"/>
          <w:b/>
          <w:bCs/>
          <w:sz w:val="24"/>
          <w:szCs w:val="24"/>
          <w:highlight w:val="lightGray"/>
          <w:u w:val="single"/>
        </w:rPr>
      </w:pPr>
    </w:p>
    <w:p w14:paraId="4633F356" w14:textId="77777777" w:rsidR="006F5F44" w:rsidRDefault="006F5F44" w:rsidP="001E1887">
      <w:pPr>
        <w:spacing w:after="0" w:line="240" w:lineRule="auto"/>
        <w:jc w:val="both"/>
        <w:rPr>
          <w:rStyle w:val="Bez"/>
          <w:b/>
          <w:bCs/>
          <w:sz w:val="24"/>
          <w:szCs w:val="24"/>
          <w:highlight w:val="lightGray"/>
          <w:u w:val="single"/>
        </w:rPr>
      </w:pPr>
    </w:p>
    <w:p w14:paraId="520B0EF2" w14:textId="77777777" w:rsidR="006F5F44" w:rsidRDefault="006F5F44" w:rsidP="001E1887">
      <w:pPr>
        <w:spacing w:after="0" w:line="240" w:lineRule="auto"/>
        <w:jc w:val="both"/>
        <w:rPr>
          <w:rStyle w:val="Bez"/>
          <w:b/>
          <w:bCs/>
          <w:sz w:val="24"/>
          <w:szCs w:val="24"/>
          <w:highlight w:val="lightGray"/>
          <w:u w:val="single"/>
        </w:rPr>
      </w:pPr>
    </w:p>
    <w:p w14:paraId="0D49388D" w14:textId="77777777" w:rsidR="006F5F44" w:rsidRPr="001E1887" w:rsidRDefault="006F5F44" w:rsidP="001E1887">
      <w:pPr>
        <w:spacing w:after="0" w:line="240" w:lineRule="auto"/>
        <w:jc w:val="both"/>
        <w:rPr>
          <w:rStyle w:val="Bez"/>
          <w:b/>
          <w:bCs/>
          <w:sz w:val="24"/>
          <w:szCs w:val="24"/>
          <w:highlight w:val="lightGray"/>
          <w:u w:val="single"/>
        </w:rPr>
      </w:pPr>
    </w:p>
    <w:p w14:paraId="26EF3F06" w14:textId="063F04FD" w:rsidR="001526EE" w:rsidRDefault="0031518F" w:rsidP="001E1887">
      <w:pPr>
        <w:spacing w:after="0" w:line="240" w:lineRule="auto"/>
        <w:jc w:val="both"/>
        <w:rPr>
          <w:rStyle w:val="Bez"/>
          <w:b/>
          <w:bCs/>
          <w:sz w:val="24"/>
          <w:szCs w:val="24"/>
          <w:u w:val="single"/>
        </w:rPr>
      </w:pPr>
      <w:r w:rsidRPr="001E1887">
        <w:rPr>
          <w:rStyle w:val="Bez"/>
          <w:b/>
          <w:bCs/>
          <w:sz w:val="24"/>
          <w:szCs w:val="24"/>
          <w:u w:val="single"/>
        </w:rPr>
        <w:lastRenderedPageBreak/>
        <w:t>Provjera prihvatljivosti prijavitelja i partnera</w:t>
      </w:r>
    </w:p>
    <w:p w14:paraId="6F09B63C" w14:textId="77777777" w:rsidR="00E73277" w:rsidRPr="001E1887" w:rsidRDefault="00E73277" w:rsidP="001E1887">
      <w:pPr>
        <w:spacing w:after="0" w:line="240" w:lineRule="auto"/>
        <w:jc w:val="both"/>
        <w:rPr>
          <w:rStyle w:val="Bez"/>
          <w:sz w:val="24"/>
          <w:szCs w:val="24"/>
        </w:rPr>
      </w:pPr>
    </w:p>
    <w:p w14:paraId="0C673931" w14:textId="77777777" w:rsidR="00E73277" w:rsidRPr="001E1887" w:rsidRDefault="00E73277" w:rsidP="00E73277">
      <w:pPr>
        <w:spacing w:after="0" w:line="240" w:lineRule="auto"/>
        <w:jc w:val="both"/>
        <w:rPr>
          <w:rStyle w:val="Bez"/>
          <w:sz w:val="24"/>
          <w:szCs w:val="24"/>
        </w:rPr>
      </w:pPr>
      <w:r w:rsidRPr="001E1887">
        <w:rPr>
          <w:rStyle w:val="Bez"/>
          <w:sz w:val="24"/>
          <w:szCs w:val="24"/>
        </w:rPr>
        <w:t>Element provjere prihvatljivosti prijavitelja i partnera provodi se u postupku procjene kvalitete, no ukoliko se po pojedinoj prijavi pokaže potreba za ranijom provjerom, Nacionalna zaklada za razvoj civilnoga društva može navedenu provjeru predmetne prijave provesti i u administrativnom dijelu postupka provjere.</w:t>
      </w:r>
    </w:p>
    <w:p w14:paraId="4351A112" w14:textId="77777777" w:rsidR="001526EE" w:rsidRPr="001E1887" w:rsidRDefault="001526EE" w:rsidP="001E1887">
      <w:pPr>
        <w:spacing w:after="0" w:line="240" w:lineRule="auto"/>
        <w:ind w:left="1" w:hanging="1"/>
        <w:jc w:val="both"/>
        <w:rPr>
          <w:sz w:val="24"/>
          <w:szCs w:val="24"/>
        </w:rPr>
      </w:pPr>
    </w:p>
    <w:p w14:paraId="2D9D0BDA" w14:textId="77777777" w:rsidR="001526EE" w:rsidRPr="001E1887" w:rsidRDefault="001526EE" w:rsidP="001E1887">
      <w:pPr>
        <w:spacing w:after="0" w:line="240" w:lineRule="auto"/>
        <w:ind w:left="1" w:hanging="1"/>
        <w:jc w:val="both"/>
        <w:rPr>
          <w:sz w:val="24"/>
          <w:szCs w:val="24"/>
        </w:rPr>
      </w:pPr>
    </w:p>
    <w:tbl>
      <w:tblPr>
        <w:tblW w:w="963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9"/>
        <w:gridCol w:w="5536"/>
        <w:gridCol w:w="3067"/>
      </w:tblGrid>
      <w:tr w:rsidR="001526EE" w:rsidRPr="001E1887" w14:paraId="5BB080CE" w14:textId="77777777">
        <w:trPr>
          <w:trHeight w:val="77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D9D9D9"/>
            <w:tcMar>
              <w:top w:w="80" w:type="dxa"/>
              <w:left w:w="250" w:type="dxa"/>
              <w:bottom w:w="80" w:type="dxa"/>
              <w:right w:w="80" w:type="dxa"/>
            </w:tcMar>
          </w:tcPr>
          <w:p w14:paraId="7CDC7BA4" w14:textId="77777777" w:rsidR="001526EE" w:rsidRPr="001E1887" w:rsidRDefault="0031518F" w:rsidP="001E1887">
            <w:pPr>
              <w:spacing w:after="0" w:line="240" w:lineRule="auto"/>
              <w:ind w:left="170"/>
              <w:jc w:val="both"/>
            </w:pPr>
            <w:r w:rsidRPr="001E1887">
              <w:rPr>
                <w:rStyle w:val="Bez"/>
                <w:b/>
                <w:bCs/>
                <w:sz w:val="24"/>
                <w:szCs w:val="24"/>
              </w:rPr>
              <w:t>Br.</w:t>
            </w:r>
          </w:p>
        </w:tc>
        <w:tc>
          <w:tcPr>
            <w:tcW w:w="5535" w:type="dxa"/>
            <w:tcBorders>
              <w:top w:val="single" w:sz="6" w:space="0" w:color="000080"/>
              <w:left w:val="single" w:sz="6" w:space="0" w:color="000080"/>
              <w:bottom w:val="single" w:sz="6" w:space="0" w:color="000080"/>
              <w:right w:val="single" w:sz="6" w:space="0" w:color="000080"/>
            </w:tcBorders>
            <w:shd w:val="clear" w:color="auto" w:fill="D9D9D9"/>
            <w:tcMar>
              <w:top w:w="80" w:type="dxa"/>
              <w:left w:w="80" w:type="dxa"/>
              <w:bottom w:w="80" w:type="dxa"/>
              <w:right w:w="80" w:type="dxa"/>
            </w:tcMar>
          </w:tcPr>
          <w:p w14:paraId="31802D6D" w14:textId="77777777" w:rsidR="001526EE" w:rsidRPr="001E1887" w:rsidRDefault="0031518F" w:rsidP="001E1887">
            <w:pPr>
              <w:spacing w:after="0" w:line="240" w:lineRule="auto"/>
              <w:jc w:val="both"/>
            </w:pPr>
            <w:r w:rsidRPr="001E1887">
              <w:rPr>
                <w:rStyle w:val="Bez"/>
                <w:b/>
                <w:bCs/>
              </w:rPr>
              <w:t>Prihvatljivosti prijavitelja, partnera (ako je primjenjivo)</w:t>
            </w:r>
          </w:p>
        </w:tc>
        <w:tc>
          <w:tcPr>
            <w:tcW w:w="3066" w:type="dxa"/>
            <w:tcBorders>
              <w:top w:val="single" w:sz="6" w:space="0" w:color="000080"/>
              <w:left w:val="single" w:sz="6" w:space="0" w:color="000080"/>
              <w:bottom w:val="single" w:sz="6" w:space="0" w:color="000080"/>
              <w:right w:val="single" w:sz="6" w:space="0" w:color="000080"/>
            </w:tcBorders>
            <w:shd w:val="clear" w:color="auto" w:fill="D9D9D9"/>
            <w:tcMar>
              <w:top w:w="80" w:type="dxa"/>
              <w:left w:w="80" w:type="dxa"/>
              <w:bottom w:w="80" w:type="dxa"/>
              <w:right w:w="80" w:type="dxa"/>
            </w:tcMar>
          </w:tcPr>
          <w:p w14:paraId="1D5B8957" w14:textId="77777777" w:rsidR="001526EE" w:rsidRPr="001E1887" w:rsidRDefault="0031518F" w:rsidP="001E1887">
            <w:pPr>
              <w:spacing w:after="0" w:line="240" w:lineRule="auto"/>
              <w:jc w:val="both"/>
            </w:pPr>
            <w:r w:rsidRPr="001E1887">
              <w:rPr>
                <w:rStyle w:val="Bez"/>
                <w:b/>
                <w:bCs/>
              </w:rPr>
              <w:t xml:space="preserve">Mogućnost traženja zahtjeva za pojašnjenjima </w:t>
            </w:r>
            <w:r w:rsidRPr="001E1887">
              <w:rPr>
                <w:rStyle w:val="Bez"/>
                <w:b/>
                <w:bCs/>
                <w:sz w:val="24"/>
                <w:szCs w:val="24"/>
              </w:rPr>
              <w:t>(Da/Ne)</w:t>
            </w:r>
          </w:p>
        </w:tc>
      </w:tr>
      <w:tr w:rsidR="001526EE" w:rsidRPr="001E1887" w14:paraId="5436A792" w14:textId="77777777">
        <w:trPr>
          <w:trHeight w:val="85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FFFFFF"/>
            <w:tcMar>
              <w:top w:w="80" w:type="dxa"/>
              <w:left w:w="250" w:type="dxa"/>
              <w:bottom w:w="80" w:type="dxa"/>
              <w:right w:w="80" w:type="dxa"/>
            </w:tcMar>
          </w:tcPr>
          <w:p w14:paraId="1D4A5380" w14:textId="77777777" w:rsidR="001526EE" w:rsidRPr="001E1887" w:rsidRDefault="0031518F" w:rsidP="001E1887">
            <w:pPr>
              <w:pStyle w:val="ColorfulList-Accent11"/>
              <w:spacing w:after="0" w:line="240" w:lineRule="auto"/>
              <w:ind w:left="170"/>
              <w:jc w:val="both"/>
            </w:pPr>
            <w:r w:rsidRPr="001E1887">
              <w:rPr>
                <w:rStyle w:val="Bez"/>
                <w:sz w:val="24"/>
                <w:szCs w:val="24"/>
              </w:rPr>
              <w:t xml:space="preserve">1. </w:t>
            </w:r>
          </w:p>
        </w:tc>
        <w:tc>
          <w:tcPr>
            <w:tcW w:w="5535" w:type="dxa"/>
            <w:tcBorders>
              <w:top w:val="single" w:sz="6" w:space="0" w:color="000080"/>
              <w:left w:val="single" w:sz="6" w:space="0" w:color="000080"/>
              <w:bottom w:val="single" w:sz="6" w:space="0" w:color="000080"/>
              <w:right w:val="single" w:sz="6" w:space="0" w:color="000080"/>
            </w:tcBorders>
            <w:shd w:val="clear" w:color="auto" w:fill="FFFFFF"/>
            <w:tcMar>
              <w:top w:w="80" w:type="dxa"/>
              <w:left w:w="364" w:type="dxa"/>
              <w:bottom w:w="80" w:type="dxa"/>
              <w:right w:w="80" w:type="dxa"/>
            </w:tcMar>
          </w:tcPr>
          <w:p w14:paraId="47722839" w14:textId="3443CE41" w:rsidR="001526EE" w:rsidRPr="001E1887" w:rsidRDefault="0031518F" w:rsidP="001E1887">
            <w:pPr>
              <w:pStyle w:val="ColorfulList-Accent11"/>
              <w:spacing w:after="0" w:line="240" w:lineRule="auto"/>
              <w:ind w:left="284"/>
              <w:jc w:val="both"/>
            </w:pPr>
            <w:r w:rsidRPr="001E1887">
              <w:rPr>
                <w:rStyle w:val="Bez"/>
                <w:sz w:val="24"/>
                <w:szCs w:val="24"/>
              </w:rPr>
              <w:t>Prijavitelj i partner/i su prihvatljivi po obliku pravne osobnosti i partnerstvo čini propisani broj pravn</w:t>
            </w:r>
            <w:r w:rsidR="00FE5AFC" w:rsidRPr="001E1887">
              <w:rPr>
                <w:rStyle w:val="Bez"/>
                <w:sz w:val="24"/>
                <w:szCs w:val="24"/>
              </w:rPr>
              <w:t>ih osoba (u skladu s točkom 2.</w:t>
            </w:r>
            <w:r w:rsidRPr="001E1887">
              <w:rPr>
                <w:rStyle w:val="Bez"/>
                <w:sz w:val="24"/>
                <w:szCs w:val="24"/>
              </w:rPr>
              <w:t>).</w:t>
            </w:r>
          </w:p>
        </w:tc>
        <w:tc>
          <w:tcPr>
            <w:tcW w:w="3066" w:type="dxa"/>
            <w:tcBorders>
              <w:top w:val="single" w:sz="6" w:space="0" w:color="000080"/>
              <w:left w:val="single" w:sz="6" w:space="0" w:color="000080"/>
              <w:bottom w:val="single" w:sz="6" w:space="0" w:color="000080"/>
              <w:right w:val="single" w:sz="6" w:space="0" w:color="000080"/>
            </w:tcBorders>
            <w:shd w:val="clear" w:color="auto" w:fill="FFFFFF"/>
            <w:tcMar>
              <w:top w:w="80" w:type="dxa"/>
              <w:left w:w="80" w:type="dxa"/>
              <w:bottom w:w="80" w:type="dxa"/>
              <w:right w:w="80" w:type="dxa"/>
            </w:tcMar>
          </w:tcPr>
          <w:p w14:paraId="017DDA91" w14:textId="77777777" w:rsidR="001526EE" w:rsidRPr="001E1887" w:rsidRDefault="0031518F" w:rsidP="001E1887">
            <w:pPr>
              <w:spacing w:after="0" w:line="240" w:lineRule="auto"/>
              <w:jc w:val="both"/>
            </w:pPr>
            <w:r w:rsidRPr="001E1887">
              <w:rPr>
                <w:rStyle w:val="Bez"/>
                <w:sz w:val="24"/>
                <w:szCs w:val="24"/>
              </w:rPr>
              <w:t>Da</w:t>
            </w:r>
          </w:p>
        </w:tc>
      </w:tr>
      <w:tr w:rsidR="001526EE" w:rsidRPr="001E1887" w14:paraId="14055258" w14:textId="77777777">
        <w:trPr>
          <w:trHeight w:val="85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FFFFFF"/>
            <w:tcMar>
              <w:top w:w="80" w:type="dxa"/>
              <w:left w:w="250" w:type="dxa"/>
              <w:bottom w:w="80" w:type="dxa"/>
              <w:right w:w="80" w:type="dxa"/>
            </w:tcMar>
          </w:tcPr>
          <w:p w14:paraId="4FC75D09" w14:textId="77777777" w:rsidR="001526EE" w:rsidRPr="001E1887" w:rsidRDefault="0031518F" w:rsidP="001E1887">
            <w:pPr>
              <w:pStyle w:val="ColorfulList-Accent11"/>
              <w:spacing w:after="0" w:line="240" w:lineRule="auto"/>
              <w:ind w:left="170"/>
              <w:jc w:val="both"/>
            </w:pPr>
            <w:r w:rsidRPr="001E1887">
              <w:rPr>
                <w:rStyle w:val="Bez"/>
                <w:sz w:val="24"/>
                <w:szCs w:val="24"/>
              </w:rPr>
              <w:t xml:space="preserve">2. </w:t>
            </w:r>
          </w:p>
        </w:tc>
        <w:tc>
          <w:tcPr>
            <w:tcW w:w="5535" w:type="dxa"/>
            <w:tcBorders>
              <w:top w:val="single" w:sz="6" w:space="0" w:color="000080"/>
              <w:left w:val="single" w:sz="6" w:space="0" w:color="000080"/>
              <w:bottom w:val="single" w:sz="6" w:space="0" w:color="000080"/>
              <w:right w:val="single" w:sz="6" w:space="0" w:color="000080"/>
            </w:tcBorders>
            <w:shd w:val="clear" w:color="auto" w:fill="FFFFFF"/>
            <w:tcMar>
              <w:top w:w="80" w:type="dxa"/>
              <w:left w:w="364" w:type="dxa"/>
              <w:bottom w:w="80" w:type="dxa"/>
              <w:right w:w="80" w:type="dxa"/>
            </w:tcMar>
          </w:tcPr>
          <w:p w14:paraId="2E491523" w14:textId="1792EF28" w:rsidR="001526EE" w:rsidRPr="001E1887" w:rsidRDefault="0031518F" w:rsidP="001E1887">
            <w:pPr>
              <w:pStyle w:val="ColorfulList-Accent11"/>
              <w:spacing w:after="0" w:line="240" w:lineRule="auto"/>
              <w:ind w:left="284"/>
              <w:jc w:val="both"/>
            </w:pPr>
            <w:r w:rsidRPr="001E1887">
              <w:rPr>
                <w:rStyle w:val="Bez"/>
                <w:sz w:val="24"/>
                <w:szCs w:val="24"/>
              </w:rPr>
              <w:t>Prijavitelji i partner/i su prihvatljivi po drugim zahtjevima predmetnog postupka dodjele</w:t>
            </w:r>
            <w:r w:rsidR="005C14ED" w:rsidRPr="001E1887">
              <w:rPr>
                <w:rStyle w:val="Bez"/>
                <w:sz w:val="24"/>
                <w:szCs w:val="24"/>
              </w:rPr>
              <w:t xml:space="preserve"> sukladno poglavlju 2.2.1. i 2.2.2</w:t>
            </w:r>
            <w:r w:rsidRPr="001E1887">
              <w:rPr>
                <w:rStyle w:val="Bez"/>
                <w:sz w:val="24"/>
                <w:szCs w:val="24"/>
              </w:rPr>
              <w:t>.</w:t>
            </w:r>
          </w:p>
        </w:tc>
        <w:tc>
          <w:tcPr>
            <w:tcW w:w="3066" w:type="dxa"/>
            <w:tcBorders>
              <w:top w:val="single" w:sz="6" w:space="0" w:color="000080"/>
              <w:left w:val="single" w:sz="6" w:space="0" w:color="000080"/>
              <w:bottom w:val="single" w:sz="6" w:space="0" w:color="000080"/>
              <w:right w:val="single" w:sz="6" w:space="0" w:color="000080"/>
            </w:tcBorders>
            <w:shd w:val="clear" w:color="auto" w:fill="FFFFFF"/>
            <w:tcMar>
              <w:top w:w="80" w:type="dxa"/>
              <w:left w:w="80" w:type="dxa"/>
              <w:bottom w:w="80" w:type="dxa"/>
              <w:right w:w="80" w:type="dxa"/>
            </w:tcMar>
          </w:tcPr>
          <w:p w14:paraId="44BCA4A6" w14:textId="77777777" w:rsidR="001526EE" w:rsidRPr="001E1887" w:rsidRDefault="0031518F" w:rsidP="001E1887">
            <w:pPr>
              <w:spacing w:after="0" w:line="240" w:lineRule="auto"/>
              <w:jc w:val="both"/>
            </w:pPr>
            <w:r w:rsidRPr="001E1887">
              <w:rPr>
                <w:rStyle w:val="Bez"/>
                <w:sz w:val="24"/>
                <w:szCs w:val="24"/>
              </w:rPr>
              <w:t>Da</w:t>
            </w:r>
          </w:p>
        </w:tc>
      </w:tr>
    </w:tbl>
    <w:p w14:paraId="3C8535AE" w14:textId="77777777" w:rsidR="001526EE" w:rsidRPr="001E1887" w:rsidRDefault="001526EE" w:rsidP="001E1887">
      <w:pPr>
        <w:spacing w:after="0" w:line="240" w:lineRule="auto"/>
        <w:jc w:val="both"/>
        <w:rPr>
          <w:sz w:val="24"/>
          <w:szCs w:val="24"/>
          <w:highlight w:val="lightGray"/>
        </w:rPr>
      </w:pPr>
    </w:p>
    <w:p w14:paraId="242D1C05" w14:textId="78EDF6AC" w:rsidR="001526EE" w:rsidRPr="001E1887" w:rsidRDefault="0031518F" w:rsidP="001E1887">
      <w:pPr>
        <w:spacing w:line="240" w:lineRule="auto"/>
        <w:jc w:val="both"/>
        <w:rPr>
          <w:rStyle w:val="Bez"/>
          <w:sz w:val="24"/>
          <w:szCs w:val="24"/>
        </w:rPr>
      </w:pPr>
      <w:r w:rsidRPr="001E1887">
        <w:rPr>
          <w:rStyle w:val="Bez"/>
          <w:sz w:val="24"/>
          <w:szCs w:val="24"/>
        </w:rPr>
        <w:t xml:space="preserve">Za potrebe utvrđivanja odredbi vezanih za prihvatljivost prijavitelja i partnera, a koje su utvrđene u točkama </w:t>
      </w:r>
      <w:r w:rsidR="00E8165A" w:rsidRPr="001E1887">
        <w:rPr>
          <w:rStyle w:val="Bez"/>
          <w:sz w:val="24"/>
          <w:szCs w:val="24"/>
        </w:rPr>
        <w:t>2.2</w:t>
      </w:r>
      <w:r w:rsidR="00AA62FC" w:rsidRPr="001E1887">
        <w:rPr>
          <w:rStyle w:val="Bez"/>
          <w:sz w:val="24"/>
          <w:szCs w:val="24"/>
        </w:rPr>
        <w:t xml:space="preserve"> </w:t>
      </w:r>
      <w:r w:rsidRPr="001E1887">
        <w:rPr>
          <w:rStyle w:val="Bez"/>
          <w:sz w:val="24"/>
          <w:szCs w:val="24"/>
        </w:rPr>
        <w:t>ovih Uputa, prijavitelj dostavlja dokument</w:t>
      </w:r>
      <w:r w:rsidR="00FE5AFC" w:rsidRPr="001E1887">
        <w:rPr>
          <w:rStyle w:val="Bez"/>
          <w:sz w:val="24"/>
          <w:szCs w:val="24"/>
        </w:rPr>
        <w:t>e navedene</w:t>
      </w:r>
      <w:r w:rsidR="00AA62FC" w:rsidRPr="001E1887">
        <w:rPr>
          <w:rStyle w:val="Bez"/>
          <w:sz w:val="24"/>
          <w:szCs w:val="24"/>
        </w:rPr>
        <w:t xml:space="preserve"> </w:t>
      </w:r>
      <w:r w:rsidRPr="001E1887">
        <w:rPr>
          <w:rStyle w:val="Bez"/>
          <w:sz w:val="24"/>
          <w:szCs w:val="24"/>
        </w:rPr>
        <w:t>u dijelu 5.1 Način podnošenja projektnog prijedloga.</w:t>
      </w:r>
    </w:p>
    <w:p w14:paraId="7198C281" w14:textId="77777777" w:rsidR="001526EE" w:rsidRPr="001E1887" w:rsidRDefault="001526EE" w:rsidP="001E1887">
      <w:pPr>
        <w:pStyle w:val="ColorfulList-Accent11"/>
        <w:suppressAutoHyphens w:val="0"/>
        <w:spacing w:after="0" w:line="240" w:lineRule="auto"/>
        <w:ind w:left="0"/>
        <w:jc w:val="both"/>
        <w:rPr>
          <w:sz w:val="24"/>
          <w:szCs w:val="24"/>
          <w:highlight w:val="lightGray"/>
        </w:rPr>
      </w:pPr>
    </w:p>
    <w:p w14:paraId="0C6AD523" w14:textId="77777777" w:rsidR="001526EE" w:rsidRPr="001E1887" w:rsidRDefault="0031518F" w:rsidP="001E1887">
      <w:pPr>
        <w:spacing w:after="0" w:line="240" w:lineRule="auto"/>
        <w:jc w:val="both"/>
        <w:rPr>
          <w:rStyle w:val="Bez"/>
          <w:sz w:val="24"/>
          <w:szCs w:val="24"/>
        </w:rPr>
      </w:pPr>
      <w:r w:rsidRPr="001E1887">
        <w:rPr>
          <w:rStyle w:val="Bez"/>
          <w:b/>
          <w:bCs/>
          <w:sz w:val="24"/>
          <w:szCs w:val="24"/>
          <w:u w:val="single"/>
        </w:rPr>
        <w:t>Provjera prihvatljivosti projekta, ciljeva projekta, aktivnosti i izdataka</w:t>
      </w:r>
    </w:p>
    <w:p w14:paraId="797F665E" w14:textId="77777777" w:rsidR="001526EE" w:rsidRPr="001E1887" w:rsidRDefault="001526EE" w:rsidP="001E1887">
      <w:pPr>
        <w:spacing w:after="0" w:line="240" w:lineRule="auto"/>
        <w:jc w:val="both"/>
        <w:rPr>
          <w:sz w:val="24"/>
          <w:szCs w:val="24"/>
        </w:rPr>
      </w:pPr>
    </w:p>
    <w:p w14:paraId="27872F5E" w14:textId="20BAE2EE" w:rsidR="001526EE" w:rsidRPr="001E1887" w:rsidRDefault="0031518F" w:rsidP="001E1887">
      <w:pPr>
        <w:spacing w:after="0" w:line="240" w:lineRule="auto"/>
        <w:jc w:val="both"/>
        <w:rPr>
          <w:rStyle w:val="Bez"/>
          <w:sz w:val="24"/>
          <w:szCs w:val="24"/>
        </w:rPr>
      </w:pPr>
      <w:r w:rsidRPr="001E1887">
        <w:rPr>
          <w:rStyle w:val="Bez"/>
          <w:sz w:val="24"/>
          <w:szCs w:val="24"/>
        </w:rPr>
        <w:t xml:space="preserve">Cilj provjere prihvatljivosti projekta, ciljeva projekta, aktivnosti i izdataka jest provjeriti usklađenost projektnih prijedloga s kriterijima prihvatljivosti za projektne aktivnosti i izdatke tijekom čega se provjerava i osigurava da su ispunjeni uvjeti za financiranje pojedinog projektnog prijedloga, određujući najviši iznos prihvatljivih izdataka za projektni prijedlog u skladu s Uredbom (EU) br. 1303/2013, pravilima za pojedine </w:t>
      </w:r>
      <w:r w:rsidR="00E8165A" w:rsidRPr="001E1887">
        <w:rPr>
          <w:rStyle w:val="Bez"/>
          <w:sz w:val="24"/>
          <w:szCs w:val="24"/>
        </w:rPr>
        <w:t>f</w:t>
      </w:r>
      <w:r w:rsidRPr="001E1887">
        <w:rPr>
          <w:rStyle w:val="Bez"/>
          <w:sz w:val="24"/>
          <w:szCs w:val="24"/>
        </w:rPr>
        <w:t xml:space="preserve">ondove i važećim Pravilnikom o prihvatljivosti izdataka te ovim Uputama. </w:t>
      </w:r>
    </w:p>
    <w:p w14:paraId="0830EF83" w14:textId="77777777" w:rsidR="001526EE" w:rsidRPr="001E1887" w:rsidRDefault="001526EE" w:rsidP="001E1887">
      <w:pPr>
        <w:spacing w:after="0" w:line="240" w:lineRule="auto"/>
        <w:jc w:val="both"/>
        <w:rPr>
          <w:sz w:val="24"/>
          <w:szCs w:val="24"/>
          <w:highlight w:val="lightGray"/>
        </w:rPr>
      </w:pPr>
    </w:p>
    <w:p w14:paraId="2E07918E" w14:textId="4A92E8BC" w:rsidR="001526EE" w:rsidRPr="001E1887" w:rsidRDefault="0031518F" w:rsidP="001E1887">
      <w:pPr>
        <w:spacing w:after="0" w:line="240" w:lineRule="auto"/>
        <w:jc w:val="both"/>
        <w:rPr>
          <w:sz w:val="24"/>
          <w:szCs w:val="24"/>
        </w:rPr>
      </w:pPr>
      <w:r w:rsidRPr="001E1887">
        <w:rPr>
          <w:rStyle w:val="Bez"/>
          <w:sz w:val="24"/>
          <w:szCs w:val="24"/>
        </w:rPr>
        <w:t>Ukoliko se tijekom provjere prihvatljivosti projektnih aktivnosti utvrdi da u određenom projektnom prijedlogu jedna ili više aktivnosti nisu prihvatljive, automatski se iz proračuna brišu izdaci koji se odnose na aktivnosti za koje je utvrđeno da su neprihvatljive.</w:t>
      </w:r>
    </w:p>
    <w:p w14:paraId="7367BACA" w14:textId="77777777" w:rsidR="001526EE" w:rsidRPr="001E1887" w:rsidRDefault="001526EE" w:rsidP="001E1887">
      <w:pPr>
        <w:spacing w:after="0" w:line="240" w:lineRule="auto"/>
        <w:jc w:val="both"/>
        <w:rPr>
          <w:sz w:val="24"/>
          <w:szCs w:val="24"/>
          <w:highlight w:val="lightGray"/>
        </w:rPr>
      </w:pPr>
    </w:p>
    <w:p w14:paraId="6D75DF27" w14:textId="77777777" w:rsidR="001526EE" w:rsidRDefault="001526EE" w:rsidP="001E1887">
      <w:pPr>
        <w:spacing w:after="0" w:line="240" w:lineRule="auto"/>
        <w:jc w:val="both"/>
        <w:rPr>
          <w:sz w:val="24"/>
          <w:szCs w:val="24"/>
          <w:highlight w:val="lightGray"/>
        </w:rPr>
      </w:pPr>
    </w:p>
    <w:p w14:paraId="4D0B3C82" w14:textId="77777777" w:rsidR="006F5F44" w:rsidRDefault="006F5F44" w:rsidP="001E1887">
      <w:pPr>
        <w:spacing w:after="0" w:line="240" w:lineRule="auto"/>
        <w:jc w:val="both"/>
        <w:rPr>
          <w:sz w:val="24"/>
          <w:szCs w:val="24"/>
          <w:highlight w:val="lightGray"/>
        </w:rPr>
      </w:pPr>
    </w:p>
    <w:p w14:paraId="431D2569" w14:textId="77777777" w:rsidR="006F5F44" w:rsidRDefault="006F5F44" w:rsidP="001E1887">
      <w:pPr>
        <w:spacing w:after="0" w:line="240" w:lineRule="auto"/>
        <w:jc w:val="both"/>
        <w:rPr>
          <w:sz w:val="24"/>
          <w:szCs w:val="24"/>
          <w:highlight w:val="lightGray"/>
        </w:rPr>
      </w:pPr>
    </w:p>
    <w:p w14:paraId="50311359" w14:textId="77777777" w:rsidR="006F5F44" w:rsidRPr="001E1887" w:rsidRDefault="006F5F44" w:rsidP="001E1887">
      <w:pPr>
        <w:spacing w:after="0" w:line="240" w:lineRule="auto"/>
        <w:jc w:val="both"/>
        <w:rPr>
          <w:sz w:val="24"/>
          <w:szCs w:val="24"/>
          <w:highlight w:val="lightGray"/>
        </w:rPr>
      </w:pPr>
    </w:p>
    <w:tbl>
      <w:tblPr>
        <w:tblW w:w="9498" w:type="dxa"/>
        <w:tblInd w:w="18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25"/>
        <w:gridCol w:w="4571"/>
        <w:gridCol w:w="2175"/>
        <w:gridCol w:w="2127"/>
      </w:tblGrid>
      <w:tr w:rsidR="001526EE" w:rsidRPr="001E1887" w14:paraId="6B976CFB" w14:textId="77777777">
        <w:trPr>
          <w:trHeight w:val="1210"/>
        </w:trPr>
        <w:tc>
          <w:tcPr>
            <w:tcW w:w="625"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5DFEBA1A" w14:textId="77777777" w:rsidR="001526EE" w:rsidRPr="001E1887" w:rsidRDefault="001526EE" w:rsidP="001E1887">
            <w:pPr>
              <w:spacing w:after="0" w:line="240" w:lineRule="auto"/>
              <w:jc w:val="both"/>
              <w:rPr>
                <w:rStyle w:val="Bez"/>
                <w:b/>
                <w:bCs/>
                <w:highlight w:val="lightGray"/>
              </w:rPr>
            </w:pPr>
          </w:p>
          <w:p w14:paraId="103656AF" w14:textId="77777777" w:rsidR="001526EE" w:rsidRPr="001E1887" w:rsidRDefault="0031518F" w:rsidP="001E1887">
            <w:pPr>
              <w:spacing w:after="0" w:line="240" w:lineRule="auto"/>
              <w:jc w:val="both"/>
              <w:rPr>
                <w:highlight w:val="lightGray"/>
              </w:rPr>
            </w:pPr>
            <w:r w:rsidRPr="001E1887">
              <w:rPr>
                <w:rStyle w:val="Bez"/>
                <w:b/>
                <w:bCs/>
                <w:highlight w:val="lightGray"/>
              </w:rPr>
              <w:t>Br.</w:t>
            </w:r>
          </w:p>
        </w:tc>
        <w:tc>
          <w:tcPr>
            <w:tcW w:w="4571"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0FA825E2" w14:textId="77777777" w:rsidR="001526EE" w:rsidRPr="001E1887" w:rsidRDefault="001526EE" w:rsidP="001E1887">
            <w:pPr>
              <w:spacing w:after="0" w:line="240" w:lineRule="auto"/>
              <w:jc w:val="both"/>
              <w:rPr>
                <w:rStyle w:val="Bez"/>
                <w:b/>
                <w:bCs/>
                <w:highlight w:val="lightGray"/>
              </w:rPr>
            </w:pPr>
          </w:p>
          <w:p w14:paraId="40C20C51" w14:textId="77777777" w:rsidR="001526EE" w:rsidRPr="001E1887" w:rsidRDefault="0031518F" w:rsidP="001E1887">
            <w:pPr>
              <w:spacing w:after="0" w:line="240" w:lineRule="auto"/>
              <w:jc w:val="both"/>
              <w:rPr>
                <w:highlight w:val="lightGray"/>
              </w:rPr>
            </w:pPr>
            <w:r w:rsidRPr="001E1887">
              <w:rPr>
                <w:rStyle w:val="Bez"/>
                <w:b/>
                <w:bCs/>
                <w:highlight w:val="lightGray"/>
              </w:rPr>
              <w:t>Pitanje za provjeru prihvatljivosti projekta</w:t>
            </w:r>
          </w:p>
        </w:tc>
        <w:tc>
          <w:tcPr>
            <w:tcW w:w="2175"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6F5F689F" w14:textId="77777777" w:rsidR="001526EE" w:rsidRPr="001E1887" w:rsidRDefault="001526EE" w:rsidP="001E1887">
            <w:pPr>
              <w:spacing w:after="0" w:line="240" w:lineRule="auto"/>
              <w:jc w:val="both"/>
              <w:rPr>
                <w:rStyle w:val="Bez"/>
                <w:b/>
                <w:bCs/>
                <w:highlight w:val="lightGray"/>
              </w:rPr>
            </w:pPr>
          </w:p>
          <w:p w14:paraId="3A3D9CDD" w14:textId="77777777" w:rsidR="001526EE" w:rsidRPr="001E1887" w:rsidRDefault="0031518F" w:rsidP="001E1887">
            <w:pPr>
              <w:spacing w:after="0" w:line="240" w:lineRule="auto"/>
              <w:jc w:val="both"/>
              <w:rPr>
                <w:highlight w:val="lightGray"/>
              </w:rPr>
            </w:pPr>
            <w:r w:rsidRPr="001E1887">
              <w:rPr>
                <w:rStyle w:val="Bez"/>
                <w:b/>
                <w:bCs/>
                <w:highlight w:val="lightGray"/>
              </w:rPr>
              <w:t>Izvor provjere</w:t>
            </w:r>
          </w:p>
        </w:tc>
        <w:tc>
          <w:tcPr>
            <w:tcW w:w="2127" w:type="dxa"/>
            <w:tcBorders>
              <w:top w:val="single" w:sz="4" w:space="0" w:color="000080"/>
              <w:left w:val="single" w:sz="4" w:space="0" w:color="000080"/>
              <w:bottom w:val="single" w:sz="4" w:space="0" w:color="000080"/>
              <w:right w:val="single" w:sz="4" w:space="0" w:color="000000"/>
            </w:tcBorders>
            <w:shd w:val="clear" w:color="auto" w:fill="D9D9D9"/>
            <w:tcMar>
              <w:top w:w="80" w:type="dxa"/>
              <w:left w:w="80" w:type="dxa"/>
              <w:bottom w:w="80" w:type="dxa"/>
              <w:right w:w="80" w:type="dxa"/>
            </w:tcMar>
          </w:tcPr>
          <w:p w14:paraId="68B7A2EC" w14:textId="77777777" w:rsidR="001526EE" w:rsidRPr="001E1887" w:rsidRDefault="001526EE" w:rsidP="001E1887">
            <w:pPr>
              <w:spacing w:after="0" w:line="240" w:lineRule="auto"/>
              <w:jc w:val="both"/>
              <w:rPr>
                <w:rStyle w:val="Bez"/>
                <w:b/>
                <w:bCs/>
                <w:highlight w:val="lightGray"/>
              </w:rPr>
            </w:pPr>
          </w:p>
          <w:p w14:paraId="67F2335D" w14:textId="77777777" w:rsidR="001526EE" w:rsidRPr="001E1887" w:rsidRDefault="0031518F" w:rsidP="001E1887">
            <w:pPr>
              <w:spacing w:after="0" w:line="240" w:lineRule="auto"/>
              <w:jc w:val="both"/>
              <w:rPr>
                <w:b/>
                <w:bCs/>
                <w:highlight w:val="lightGray"/>
              </w:rPr>
            </w:pPr>
            <w:r w:rsidRPr="001E1887">
              <w:rPr>
                <w:rStyle w:val="Bez"/>
                <w:b/>
                <w:bCs/>
                <w:highlight w:val="lightGray"/>
              </w:rPr>
              <w:t>Mogućnost traženja zahtjeva za pojašnjenjima</w:t>
            </w:r>
          </w:p>
          <w:p w14:paraId="51A96BBF" w14:textId="77777777" w:rsidR="001526EE" w:rsidRPr="001E1887" w:rsidRDefault="0031518F" w:rsidP="001E1887">
            <w:pPr>
              <w:spacing w:after="0" w:line="240" w:lineRule="auto"/>
              <w:jc w:val="both"/>
              <w:rPr>
                <w:highlight w:val="lightGray"/>
              </w:rPr>
            </w:pPr>
            <w:r w:rsidRPr="001E1887">
              <w:rPr>
                <w:rStyle w:val="Bez"/>
                <w:b/>
                <w:bCs/>
                <w:highlight w:val="lightGray"/>
              </w:rPr>
              <w:t>(Da/Ne)</w:t>
            </w:r>
          </w:p>
        </w:tc>
      </w:tr>
      <w:tr w:rsidR="001526EE" w:rsidRPr="001E1887" w14:paraId="28A1EFFD" w14:textId="77777777">
        <w:trPr>
          <w:trHeight w:val="570"/>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B3CB6EC" w14:textId="77777777" w:rsidR="001526EE" w:rsidRPr="001E1887" w:rsidRDefault="0031518F" w:rsidP="001E1887">
            <w:pPr>
              <w:spacing w:after="0" w:line="240" w:lineRule="auto"/>
              <w:jc w:val="both"/>
            </w:pPr>
            <w:r w:rsidRPr="001E1887">
              <w:rPr>
                <w:rStyle w:val="Bez"/>
                <w:b/>
                <w:bCs/>
                <w:sz w:val="24"/>
                <w:szCs w:val="24"/>
              </w:rPr>
              <w:t>1.</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176" w:type="dxa"/>
              <w:bottom w:w="80" w:type="dxa"/>
              <w:right w:w="80" w:type="dxa"/>
            </w:tcMar>
          </w:tcPr>
          <w:p w14:paraId="53423833" w14:textId="77777777" w:rsidR="001526EE" w:rsidRPr="001E1887" w:rsidRDefault="0031518F" w:rsidP="001E1887">
            <w:pPr>
              <w:spacing w:after="0" w:line="240" w:lineRule="auto"/>
              <w:ind w:left="96"/>
              <w:jc w:val="both"/>
            </w:pPr>
            <w:r w:rsidRPr="001E1887">
              <w:rPr>
                <w:rStyle w:val="Bez"/>
                <w:sz w:val="24"/>
                <w:szCs w:val="24"/>
              </w:rPr>
              <w:t>Projekt se provodi na prihvatljivom zemljopisnom području.</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E72ECC5"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09F21F28" w14:textId="77777777" w:rsidR="001526EE" w:rsidRPr="001E1887" w:rsidRDefault="0031518F" w:rsidP="001E1887">
            <w:pPr>
              <w:spacing w:after="0" w:line="240" w:lineRule="auto"/>
              <w:jc w:val="both"/>
            </w:pPr>
            <w:r w:rsidRPr="001E1887">
              <w:rPr>
                <w:rStyle w:val="Bez"/>
                <w:sz w:val="24"/>
                <w:szCs w:val="24"/>
              </w:rPr>
              <w:t>Da</w:t>
            </w:r>
          </w:p>
        </w:tc>
      </w:tr>
      <w:tr w:rsidR="001526EE" w:rsidRPr="001E1887" w14:paraId="57BAA2B9" w14:textId="77777777" w:rsidTr="002E6C99">
        <w:trPr>
          <w:trHeight w:val="1603"/>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7808810" w14:textId="77777777" w:rsidR="001526EE" w:rsidRPr="001E1887" w:rsidRDefault="0031518F" w:rsidP="001E1887">
            <w:pPr>
              <w:spacing w:after="0" w:line="240" w:lineRule="auto"/>
              <w:jc w:val="both"/>
            </w:pPr>
            <w:r w:rsidRPr="001E1887">
              <w:rPr>
                <w:rStyle w:val="Bez"/>
                <w:b/>
                <w:bCs/>
                <w:sz w:val="24"/>
                <w:szCs w:val="24"/>
              </w:rPr>
              <w:t>2.</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176" w:type="dxa"/>
              <w:bottom w:w="80" w:type="dxa"/>
              <w:right w:w="80" w:type="dxa"/>
            </w:tcMar>
          </w:tcPr>
          <w:p w14:paraId="48F0AEC5" w14:textId="49EEB710" w:rsidR="001526EE" w:rsidRPr="001E1887" w:rsidRDefault="0031518F" w:rsidP="001E1887">
            <w:pPr>
              <w:spacing w:after="0" w:line="240" w:lineRule="auto"/>
              <w:ind w:left="96"/>
              <w:jc w:val="both"/>
            </w:pPr>
            <w:r w:rsidRPr="001E1887">
              <w:rPr>
                <w:rStyle w:val="Bez"/>
                <w:sz w:val="24"/>
                <w:szCs w:val="24"/>
              </w:rPr>
              <w:t>Projekt je u skladu s nacionalnim propisima i propisima EU, uvažavajući pravila o državnim potporama/potporama male vrijednosti te druga pravila i zahtjeve primjenjive na predmetnu dodjelu</w:t>
            </w:r>
            <w:r w:rsidR="00502E1F">
              <w:rPr>
                <w:rStyle w:val="Bez"/>
                <w:sz w:val="24"/>
                <w:szCs w:val="24"/>
              </w:rPr>
              <w:t>, ako je primjenjivo</w:t>
            </w:r>
          </w:p>
        </w:tc>
        <w:tc>
          <w:tcPr>
            <w:tcW w:w="2175" w:type="dxa"/>
            <w:tcBorders>
              <w:top w:val="single" w:sz="4" w:space="0" w:color="000080"/>
              <w:left w:val="single" w:sz="4" w:space="0" w:color="000080"/>
              <w:bottom w:val="single" w:sz="4" w:space="0" w:color="000080"/>
              <w:right w:val="single" w:sz="4" w:space="0" w:color="000080"/>
            </w:tcBorders>
            <w:shd w:val="clear" w:color="auto" w:fill="auto"/>
            <w:tcMar>
              <w:top w:w="80" w:type="dxa"/>
              <w:left w:w="80" w:type="dxa"/>
              <w:bottom w:w="80" w:type="dxa"/>
              <w:right w:w="80" w:type="dxa"/>
            </w:tcMar>
          </w:tcPr>
          <w:p w14:paraId="546D970E"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p w14:paraId="01D1BD21" w14:textId="7E8CDB44" w:rsidR="002E6C99" w:rsidRPr="001E1887" w:rsidRDefault="002E6C99" w:rsidP="001E1887">
            <w:pPr>
              <w:spacing w:after="0" w:line="240" w:lineRule="auto"/>
              <w:jc w:val="both"/>
              <w:rPr>
                <w:sz w:val="24"/>
                <w:szCs w:val="24"/>
                <w:highlight w:val="lightGray"/>
              </w:rPr>
            </w:pP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6514B17" w14:textId="77777777" w:rsidR="001526EE" w:rsidRPr="001E1887" w:rsidRDefault="0031518F" w:rsidP="001E1887">
            <w:pPr>
              <w:spacing w:after="0" w:line="240" w:lineRule="auto"/>
              <w:jc w:val="both"/>
              <w:rPr>
                <w:highlight w:val="lightGray"/>
              </w:rPr>
            </w:pPr>
            <w:r w:rsidRPr="001E1887">
              <w:rPr>
                <w:rStyle w:val="Bez"/>
                <w:sz w:val="24"/>
                <w:szCs w:val="24"/>
              </w:rPr>
              <w:t>Da</w:t>
            </w:r>
          </w:p>
        </w:tc>
      </w:tr>
      <w:tr w:rsidR="001526EE" w:rsidRPr="001E1887" w14:paraId="41332CE8" w14:textId="77777777">
        <w:trPr>
          <w:trHeight w:val="970"/>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E017D3B" w14:textId="77777777" w:rsidR="001526EE" w:rsidRPr="001E1887" w:rsidRDefault="0031518F" w:rsidP="001E1887">
            <w:pPr>
              <w:spacing w:line="240" w:lineRule="auto"/>
              <w:jc w:val="both"/>
            </w:pPr>
            <w:r w:rsidRPr="001E1887">
              <w:rPr>
                <w:rStyle w:val="Bez"/>
                <w:b/>
                <w:bCs/>
                <w:sz w:val="24"/>
                <w:szCs w:val="24"/>
              </w:rPr>
              <w:t>3.</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0A2E1B1A" w14:textId="77777777" w:rsidR="001526EE" w:rsidRPr="001E1887" w:rsidRDefault="0031518F" w:rsidP="001E1887">
            <w:pPr>
              <w:spacing w:after="0" w:line="240" w:lineRule="auto"/>
              <w:jc w:val="both"/>
            </w:pPr>
            <w:r w:rsidRPr="001E1887">
              <w:rPr>
                <w:rStyle w:val="Bez"/>
                <w:sz w:val="24"/>
                <w:szCs w:val="24"/>
              </w:rPr>
              <w:t>Projekt u trenutku podnošenja projektnog prijedloga nije fizički, niti financijski završen.</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5D25FAE" w14:textId="77777777" w:rsidR="001526EE" w:rsidRPr="001E1887" w:rsidRDefault="0031518F" w:rsidP="001E1887">
            <w:pPr>
              <w:spacing w:after="0" w:line="240" w:lineRule="auto"/>
              <w:jc w:val="both"/>
              <w:rPr>
                <w:sz w:val="24"/>
                <w:szCs w:val="24"/>
              </w:rPr>
            </w:pPr>
            <w:r w:rsidRPr="001E1887">
              <w:rPr>
                <w:rStyle w:val="Bez"/>
                <w:sz w:val="24"/>
                <w:szCs w:val="24"/>
              </w:rPr>
              <w:t>Izjava prijavitelja (Obrazac 2)</w:t>
            </w:r>
          </w:p>
          <w:p w14:paraId="12AD68A3" w14:textId="77777777" w:rsidR="001526EE" w:rsidRPr="001E1887" w:rsidRDefault="0031518F" w:rsidP="001E1887">
            <w:pPr>
              <w:spacing w:after="0" w:line="240" w:lineRule="auto"/>
              <w:jc w:val="both"/>
              <w:rPr>
                <w:sz w:val="24"/>
                <w:szCs w:val="24"/>
              </w:rPr>
            </w:pPr>
            <w:r w:rsidRPr="001E1887">
              <w:rPr>
                <w:rStyle w:val="Bez"/>
                <w:sz w:val="24"/>
                <w:szCs w:val="24"/>
              </w:rPr>
              <w:t>Izjava partnera (Obrazac 3)</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2193E133" w14:textId="4DFCD340" w:rsidR="001526EE" w:rsidRPr="001E1887" w:rsidRDefault="00F41B13" w:rsidP="001E1887">
            <w:pPr>
              <w:spacing w:line="240" w:lineRule="auto"/>
              <w:jc w:val="both"/>
            </w:pPr>
            <w:r w:rsidRPr="001E1887">
              <w:rPr>
                <w:rStyle w:val="Bez"/>
                <w:sz w:val="24"/>
                <w:szCs w:val="24"/>
              </w:rPr>
              <w:t>Da</w:t>
            </w:r>
          </w:p>
        </w:tc>
      </w:tr>
      <w:tr w:rsidR="001526EE" w:rsidRPr="001E1887" w14:paraId="7C2E823B" w14:textId="77777777">
        <w:trPr>
          <w:trHeight w:val="612"/>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34E8FC7" w14:textId="77777777" w:rsidR="001526EE" w:rsidRPr="001E1887" w:rsidRDefault="0031518F" w:rsidP="001E1887">
            <w:pPr>
              <w:spacing w:after="0" w:line="240" w:lineRule="auto"/>
              <w:jc w:val="both"/>
            </w:pPr>
            <w:r w:rsidRPr="001E1887">
              <w:rPr>
                <w:rStyle w:val="Bez"/>
                <w:b/>
                <w:bCs/>
                <w:sz w:val="24"/>
                <w:szCs w:val="24"/>
              </w:rPr>
              <w:t>4.</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57EEBAC8" w14:textId="4F0BA842" w:rsidR="001526EE" w:rsidRPr="001E1887" w:rsidRDefault="006E1008" w:rsidP="001E1887">
            <w:pPr>
              <w:spacing w:after="0" w:line="240" w:lineRule="auto"/>
              <w:jc w:val="both"/>
            </w:pPr>
            <w:r w:rsidRPr="001E1887">
              <w:rPr>
                <w:rStyle w:val="Bez"/>
                <w:sz w:val="24"/>
                <w:szCs w:val="24"/>
              </w:rPr>
              <w:t>Projekt izravno doprinos</w:t>
            </w:r>
            <w:r w:rsidR="009E409B" w:rsidRPr="001E1887">
              <w:rPr>
                <w:rStyle w:val="Bez"/>
                <w:sz w:val="24"/>
                <w:szCs w:val="24"/>
              </w:rPr>
              <w:t>i</w:t>
            </w:r>
            <w:r w:rsidR="00F60033" w:rsidRPr="001E1887">
              <w:rPr>
                <w:rStyle w:val="Bez"/>
                <w:sz w:val="24"/>
                <w:szCs w:val="24"/>
              </w:rPr>
              <w:t xml:space="preserve"> </w:t>
            </w:r>
            <w:r w:rsidR="009E72DA" w:rsidRPr="001E1887">
              <w:rPr>
                <w:rStyle w:val="Bez"/>
                <w:sz w:val="24"/>
                <w:szCs w:val="24"/>
              </w:rPr>
              <w:t xml:space="preserve">svim </w:t>
            </w:r>
            <w:r w:rsidR="00F60033" w:rsidRPr="001E1887">
              <w:rPr>
                <w:rStyle w:val="Bez"/>
                <w:sz w:val="24"/>
                <w:szCs w:val="24"/>
              </w:rPr>
              <w:t>unaprijed utvrđenim</w:t>
            </w:r>
            <w:r w:rsidR="005D7421" w:rsidRPr="001E1887">
              <w:rPr>
                <w:rStyle w:val="Bez"/>
                <w:sz w:val="24"/>
                <w:szCs w:val="24"/>
              </w:rPr>
              <w:t xml:space="preserve"> </w:t>
            </w:r>
            <w:r w:rsidRPr="001E1887">
              <w:rPr>
                <w:rStyle w:val="Bez"/>
                <w:sz w:val="24"/>
                <w:szCs w:val="24"/>
              </w:rPr>
              <w:t>specif</w:t>
            </w:r>
            <w:r w:rsidR="00F60033" w:rsidRPr="001E1887">
              <w:rPr>
                <w:rStyle w:val="Bez"/>
                <w:sz w:val="24"/>
                <w:szCs w:val="24"/>
              </w:rPr>
              <w:t xml:space="preserve">ičnim pokazateljima </w:t>
            </w:r>
            <w:r w:rsidR="009E72DA" w:rsidRPr="001E1887">
              <w:rPr>
                <w:rStyle w:val="Bez"/>
                <w:sz w:val="24"/>
                <w:szCs w:val="24"/>
              </w:rPr>
              <w:t>u nj</w:t>
            </w:r>
            <w:r w:rsidR="00E73277">
              <w:rPr>
                <w:rStyle w:val="Bez"/>
                <w:sz w:val="24"/>
                <w:szCs w:val="24"/>
              </w:rPr>
              <w:t xml:space="preserve">ihovim minimalnim vrijednostima (sukladno odabranoj komponenti 1. ili 2.) </w:t>
            </w:r>
            <w:r w:rsidR="009E409B" w:rsidRPr="001E1887">
              <w:rPr>
                <w:rStyle w:val="Bez"/>
                <w:sz w:val="24"/>
                <w:szCs w:val="24"/>
              </w:rPr>
              <w:t>N</w:t>
            </w:r>
            <w:r w:rsidRPr="001E1887">
              <w:rPr>
                <w:rStyle w:val="Bez"/>
                <w:sz w:val="24"/>
                <w:szCs w:val="24"/>
              </w:rPr>
              <w:t>aveden</w:t>
            </w:r>
            <w:r w:rsidR="009E409B" w:rsidRPr="001E1887">
              <w:rPr>
                <w:rStyle w:val="Bez"/>
                <w:sz w:val="24"/>
                <w:szCs w:val="24"/>
              </w:rPr>
              <w:t>i</w:t>
            </w:r>
            <w:r w:rsidRPr="001E1887">
              <w:rPr>
                <w:rStyle w:val="Bez"/>
                <w:sz w:val="24"/>
                <w:szCs w:val="24"/>
              </w:rPr>
              <w:t xml:space="preserve"> pokazatelj</w:t>
            </w:r>
            <w:r w:rsidR="009E409B" w:rsidRPr="001E1887">
              <w:rPr>
                <w:rStyle w:val="Bez"/>
                <w:sz w:val="24"/>
                <w:szCs w:val="24"/>
              </w:rPr>
              <w:t>i</w:t>
            </w:r>
            <w:r w:rsidR="00C67D06" w:rsidRPr="001E1887">
              <w:rPr>
                <w:rStyle w:val="Bez"/>
                <w:sz w:val="24"/>
                <w:szCs w:val="24"/>
              </w:rPr>
              <w:t xml:space="preserve"> su</w:t>
            </w:r>
            <w:r w:rsidRPr="001E1887">
              <w:rPr>
                <w:rStyle w:val="Bez"/>
                <w:sz w:val="24"/>
                <w:szCs w:val="24"/>
              </w:rPr>
              <w:t xml:space="preserve"> odabran</w:t>
            </w:r>
            <w:r w:rsidR="00C67D06" w:rsidRPr="001E1887">
              <w:rPr>
                <w:rStyle w:val="Bez"/>
                <w:sz w:val="24"/>
                <w:szCs w:val="24"/>
              </w:rPr>
              <w:t>i</w:t>
            </w:r>
            <w:r w:rsidRPr="001E1887">
              <w:rPr>
                <w:rStyle w:val="Bez"/>
                <w:sz w:val="24"/>
                <w:szCs w:val="24"/>
              </w:rPr>
              <w:t xml:space="preserve"> i vidljiv</w:t>
            </w:r>
            <w:r w:rsidR="009E409B" w:rsidRPr="001E1887">
              <w:rPr>
                <w:rStyle w:val="Bez"/>
                <w:sz w:val="24"/>
                <w:szCs w:val="24"/>
              </w:rPr>
              <w:t>i</w:t>
            </w:r>
            <w:r w:rsidRPr="001E1887">
              <w:rPr>
                <w:rStyle w:val="Bez"/>
                <w:sz w:val="24"/>
                <w:szCs w:val="24"/>
              </w:rPr>
              <w:t xml:space="preserve"> u Prijavnom obrascu A</w:t>
            </w:r>
            <w:r w:rsidR="009E409B" w:rsidRPr="001E1887">
              <w:rPr>
                <w:rStyle w:val="Bez"/>
                <w:sz w:val="24"/>
                <w:szCs w:val="24"/>
              </w:rPr>
              <w:t>.</w:t>
            </w:r>
            <w:r w:rsidRPr="001E1887">
              <w:rPr>
                <w:rStyle w:val="Bez"/>
                <w:sz w:val="24"/>
                <w:szCs w:val="24"/>
              </w:rPr>
              <w:t xml:space="preserve"> </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C6B6DD6" w14:textId="77777777" w:rsidR="001526EE" w:rsidRDefault="0031518F" w:rsidP="001E1887">
            <w:pPr>
              <w:spacing w:line="240" w:lineRule="auto"/>
              <w:jc w:val="both"/>
              <w:rPr>
                <w:rStyle w:val="Bez"/>
                <w:sz w:val="24"/>
                <w:szCs w:val="24"/>
              </w:rPr>
            </w:pPr>
            <w:r w:rsidRPr="001E1887">
              <w:rPr>
                <w:rStyle w:val="Bez"/>
                <w:sz w:val="24"/>
                <w:szCs w:val="24"/>
              </w:rPr>
              <w:t>Prijavni obrazac A</w:t>
            </w:r>
          </w:p>
          <w:p w14:paraId="7C805D4C" w14:textId="0ED9C205" w:rsidR="00502E1F" w:rsidRPr="001E1887" w:rsidRDefault="00502E1F" w:rsidP="001E1887">
            <w:pPr>
              <w:spacing w:line="240" w:lineRule="auto"/>
              <w:jc w:val="both"/>
              <w:rPr>
                <w:sz w:val="24"/>
                <w:szCs w:val="24"/>
              </w:rPr>
            </w:pPr>
            <w:r>
              <w:rPr>
                <w:rStyle w:val="Bez"/>
                <w:sz w:val="24"/>
                <w:szCs w:val="24"/>
              </w:rPr>
              <w:t>( Specifični pokazatelji ostvarenja OP ULJP 2014 – 2020  i Specifični pokazatelji Poziva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3883A39" w14:textId="1E1AA085" w:rsidR="001526EE" w:rsidRPr="001E1887" w:rsidRDefault="009E72DA" w:rsidP="001E1887">
            <w:pPr>
              <w:spacing w:line="240" w:lineRule="auto"/>
              <w:jc w:val="both"/>
            </w:pPr>
            <w:r w:rsidRPr="001E1887">
              <w:rPr>
                <w:rStyle w:val="Bez"/>
                <w:sz w:val="24"/>
                <w:szCs w:val="24"/>
              </w:rPr>
              <w:t>Ne</w:t>
            </w:r>
          </w:p>
        </w:tc>
      </w:tr>
      <w:tr w:rsidR="001526EE" w:rsidRPr="001E1887" w14:paraId="377FEA6D" w14:textId="77777777">
        <w:trPr>
          <w:trHeight w:val="1256"/>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1F47165C" w14:textId="77777777" w:rsidR="001526EE" w:rsidRPr="001E1887" w:rsidRDefault="0031518F" w:rsidP="001E1887">
            <w:pPr>
              <w:spacing w:after="0" w:line="240" w:lineRule="auto"/>
              <w:jc w:val="both"/>
            </w:pPr>
            <w:r w:rsidRPr="001E1887">
              <w:rPr>
                <w:rStyle w:val="Bez"/>
                <w:b/>
                <w:bCs/>
                <w:sz w:val="24"/>
                <w:szCs w:val="24"/>
              </w:rPr>
              <w:t>5.</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053183E5" w14:textId="71911449" w:rsidR="001526EE" w:rsidRPr="001E1887" w:rsidRDefault="0031518F" w:rsidP="001E1887">
            <w:pPr>
              <w:spacing w:after="0" w:line="240" w:lineRule="auto"/>
              <w:jc w:val="both"/>
            </w:pPr>
            <w:r w:rsidRPr="001E1887">
              <w:rPr>
                <w:rStyle w:val="Bez"/>
                <w:sz w:val="24"/>
                <w:szCs w:val="24"/>
              </w:rPr>
              <w:t xml:space="preserve">Zatraženi iznos sredstava je unutar financijskih pragova </w:t>
            </w:r>
            <w:r w:rsidR="00AF5BEB" w:rsidRPr="001E1887">
              <w:rPr>
                <w:rStyle w:val="Bez"/>
                <w:sz w:val="24"/>
                <w:szCs w:val="24"/>
              </w:rPr>
              <w:t xml:space="preserve">utvrđenih </w:t>
            </w:r>
            <w:r w:rsidR="005C4FB1" w:rsidRPr="001E1887">
              <w:rPr>
                <w:rStyle w:val="Bez"/>
                <w:sz w:val="24"/>
                <w:szCs w:val="24"/>
              </w:rPr>
              <w:t>u točki 1.6 Poziva</w:t>
            </w:r>
            <w:r w:rsidRPr="001E1887">
              <w:rPr>
                <w:rStyle w:val="Bez"/>
                <w:sz w:val="24"/>
                <w:szCs w:val="24"/>
              </w:rPr>
              <w:t>.</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579D8BB5" w14:textId="77777777" w:rsidR="001526EE" w:rsidRPr="001E1887" w:rsidRDefault="0031518F" w:rsidP="001E1887">
            <w:pPr>
              <w:spacing w:line="240" w:lineRule="auto"/>
              <w:jc w:val="both"/>
              <w:rPr>
                <w:sz w:val="24"/>
                <w:szCs w:val="24"/>
              </w:rPr>
            </w:pPr>
            <w:r w:rsidRPr="001E1887">
              <w:rPr>
                <w:rStyle w:val="Bez"/>
                <w:sz w:val="24"/>
                <w:szCs w:val="24"/>
              </w:rPr>
              <w:t>Prijavni obrazac 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52057C57" w14:textId="77777777" w:rsidR="001526EE" w:rsidRPr="001E1887" w:rsidRDefault="0031518F" w:rsidP="001E1887">
            <w:pPr>
              <w:spacing w:line="240" w:lineRule="auto"/>
              <w:jc w:val="both"/>
            </w:pPr>
            <w:r w:rsidRPr="001E1887">
              <w:rPr>
                <w:rStyle w:val="Bez"/>
                <w:sz w:val="24"/>
                <w:szCs w:val="24"/>
              </w:rPr>
              <w:t>Da</w:t>
            </w:r>
          </w:p>
        </w:tc>
      </w:tr>
      <w:tr w:rsidR="001526EE" w:rsidRPr="001E1887" w14:paraId="11A9C008" w14:textId="77777777">
        <w:trPr>
          <w:trHeight w:val="1278"/>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415122C0" w14:textId="77777777" w:rsidR="001526EE" w:rsidRPr="001E1887" w:rsidRDefault="0031518F" w:rsidP="001E1887">
            <w:pPr>
              <w:spacing w:after="0" w:line="240" w:lineRule="auto"/>
              <w:jc w:val="both"/>
              <w:rPr>
                <w:highlight w:val="lightGray"/>
              </w:rPr>
            </w:pPr>
            <w:r w:rsidRPr="001E1887">
              <w:rPr>
                <w:rStyle w:val="Bez"/>
                <w:b/>
                <w:bCs/>
                <w:sz w:val="24"/>
                <w:szCs w:val="24"/>
              </w:rPr>
              <w:t>6.</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0AF00B5" w14:textId="77777777" w:rsidR="001526EE" w:rsidRPr="001E1887" w:rsidRDefault="0031518F" w:rsidP="001E1887">
            <w:pPr>
              <w:spacing w:after="0" w:line="240" w:lineRule="auto"/>
              <w:jc w:val="both"/>
            </w:pPr>
            <w:r w:rsidRPr="001E1887">
              <w:rPr>
                <w:rStyle w:val="Bez"/>
                <w:sz w:val="24"/>
                <w:szCs w:val="24"/>
              </w:rPr>
              <w:t>Projektne aktivnosti se neće dvostruko financirati.</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104CB83" w14:textId="77777777" w:rsidR="00DF05B5" w:rsidRPr="001E1887" w:rsidRDefault="0031518F" w:rsidP="001E1887">
            <w:pPr>
              <w:spacing w:after="0" w:line="240" w:lineRule="auto"/>
              <w:jc w:val="both"/>
              <w:rPr>
                <w:rStyle w:val="Bez"/>
                <w:sz w:val="24"/>
                <w:szCs w:val="24"/>
              </w:rPr>
            </w:pPr>
            <w:r w:rsidRPr="001E1887">
              <w:rPr>
                <w:rStyle w:val="Bez"/>
                <w:sz w:val="24"/>
                <w:szCs w:val="24"/>
              </w:rPr>
              <w:t>Izjava prijavitelja (Obrazac 2)</w:t>
            </w:r>
          </w:p>
          <w:p w14:paraId="04454B0D" w14:textId="600042F8" w:rsidR="001526EE" w:rsidRPr="001E1887" w:rsidRDefault="0031518F" w:rsidP="001E1887">
            <w:pPr>
              <w:spacing w:after="0" w:line="240" w:lineRule="auto"/>
              <w:jc w:val="both"/>
              <w:rPr>
                <w:sz w:val="24"/>
                <w:szCs w:val="24"/>
              </w:rPr>
            </w:pPr>
            <w:r w:rsidRPr="001E1887">
              <w:rPr>
                <w:rStyle w:val="Bez"/>
                <w:sz w:val="24"/>
                <w:szCs w:val="24"/>
              </w:rPr>
              <w:t>Izjava partnera (Obrazac 3)</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15CD6CF" w14:textId="46F93F25" w:rsidR="001526EE" w:rsidRPr="001E1887" w:rsidRDefault="00F41B13" w:rsidP="001E1887">
            <w:pPr>
              <w:spacing w:line="240" w:lineRule="auto"/>
              <w:jc w:val="both"/>
            </w:pPr>
            <w:r w:rsidRPr="001E1887">
              <w:rPr>
                <w:rStyle w:val="Bez"/>
                <w:sz w:val="24"/>
                <w:szCs w:val="24"/>
              </w:rPr>
              <w:t>Da</w:t>
            </w:r>
          </w:p>
        </w:tc>
      </w:tr>
      <w:tr w:rsidR="001526EE" w:rsidRPr="001E1887" w14:paraId="2D524B41" w14:textId="77777777">
        <w:trPr>
          <w:trHeight w:val="612"/>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838BE0F" w14:textId="77777777" w:rsidR="001526EE" w:rsidRPr="001E1887" w:rsidRDefault="0031518F" w:rsidP="001E1887">
            <w:pPr>
              <w:spacing w:after="0" w:line="240" w:lineRule="auto"/>
              <w:jc w:val="both"/>
            </w:pPr>
            <w:r w:rsidRPr="001E1887">
              <w:rPr>
                <w:rStyle w:val="Bez"/>
                <w:b/>
                <w:bCs/>
                <w:sz w:val="24"/>
                <w:szCs w:val="24"/>
              </w:rPr>
              <w:t>7.</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3E02667" w14:textId="7087C20F" w:rsidR="001526EE" w:rsidRPr="001E1887" w:rsidRDefault="0031518F" w:rsidP="001E1887">
            <w:pPr>
              <w:spacing w:after="0" w:line="240" w:lineRule="auto"/>
              <w:jc w:val="both"/>
            </w:pPr>
            <w:r w:rsidRPr="001E1887">
              <w:rPr>
                <w:rStyle w:val="Bez"/>
                <w:sz w:val="24"/>
                <w:szCs w:val="24"/>
              </w:rPr>
              <w:t xml:space="preserve">Predviđeno trajanje projekta je </w:t>
            </w:r>
            <w:r w:rsidR="00347A52">
              <w:rPr>
                <w:rStyle w:val="Bez"/>
                <w:sz w:val="24"/>
                <w:szCs w:val="24"/>
              </w:rPr>
              <w:t>u Komponenti 1</w:t>
            </w:r>
            <w:r w:rsidRPr="001E1887">
              <w:rPr>
                <w:rStyle w:val="Bez"/>
                <w:sz w:val="24"/>
                <w:szCs w:val="24"/>
              </w:rPr>
              <w:t xml:space="preserve"> </w:t>
            </w:r>
            <w:r w:rsidR="009E72DA" w:rsidRPr="001E1887">
              <w:rPr>
                <w:rStyle w:val="Bez"/>
                <w:sz w:val="24"/>
                <w:szCs w:val="24"/>
              </w:rPr>
              <w:t>24</w:t>
            </w:r>
            <w:r w:rsidRPr="001E1887">
              <w:rPr>
                <w:rStyle w:val="Bez"/>
                <w:sz w:val="24"/>
                <w:szCs w:val="24"/>
              </w:rPr>
              <w:t xml:space="preserve"> do </w:t>
            </w:r>
            <w:r w:rsidR="009E72DA" w:rsidRPr="001E1887">
              <w:rPr>
                <w:rStyle w:val="Bez"/>
                <w:sz w:val="24"/>
                <w:szCs w:val="24"/>
              </w:rPr>
              <w:t>36</w:t>
            </w:r>
            <w:r w:rsidRPr="001E1887">
              <w:rPr>
                <w:rStyle w:val="Bez"/>
                <w:sz w:val="24"/>
                <w:szCs w:val="24"/>
              </w:rPr>
              <w:t xml:space="preserve"> mjeseca</w:t>
            </w:r>
            <w:r w:rsidR="00347A52">
              <w:rPr>
                <w:rStyle w:val="Bez"/>
                <w:sz w:val="24"/>
                <w:szCs w:val="24"/>
              </w:rPr>
              <w:t>, a u Komponenti 2 od 12. – 21. mjeseca.</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92E3F44" w14:textId="77777777" w:rsidR="001526EE" w:rsidRPr="001E1887" w:rsidRDefault="0031518F" w:rsidP="001E1887">
            <w:pPr>
              <w:spacing w:line="240" w:lineRule="auto"/>
              <w:jc w:val="both"/>
              <w:rPr>
                <w:sz w:val="24"/>
                <w:szCs w:val="24"/>
              </w:rPr>
            </w:pPr>
            <w:r w:rsidRPr="001E1887">
              <w:rPr>
                <w:rStyle w:val="Bez"/>
                <w:sz w:val="24"/>
                <w:szCs w:val="24"/>
              </w:rPr>
              <w:t>Prijavni obrazac 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E3E0BA9" w14:textId="77777777" w:rsidR="001526EE" w:rsidRPr="001E1887" w:rsidRDefault="0031518F" w:rsidP="001E1887">
            <w:pPr>
              <w:spacing w:line="240" w:lineRule="auto"/>
              <w:jc w:val="both"/>
            </w:pPr>
            <w:r w:rsidRPr="001E1887">
              <w:rPr>
                <w:rStyle w:val="Bez"/>
                <w:sz w:val="24"/>
                <w:szCs w:val="24"/>
              </w:rPr>
              <w:t>Da</w:t>
            </w:r>
          </w:p>
        </w:tc>
      </w:tr>
    </w:tbl>
    <w:p w14:paraId="491DD601" w14:textId="77777777" w:rsidR="001526EE" w:rsidRPr="001E1887" w:rsidRDefault="001526EE" w:rsidP="001E1887">
      <w:pPr>
        <w:widowControl w:val="0"/>
        <w:spacing w:after="0" w:line="240" w:lineRule="auto"/>
        <w:ind w:left="78" w:hanging="78"/>
        <w:jc w:val="both"/>
        <w:rPr>
          <w:sz w:val="24"/>
          <w:szCs w:val="24"/>
          <w:highlight w:val="lightGray"/>
        </w:rPr>
      </w:pPr>
    </w:p>
    <w:p w14:paraId="18A7B297" w14:textId="77777777" w:rsidR="001526EE" w:rsidRPr="001E1887" w:rsidRDefault="001526EE" w:rsidP="001E1887">
      <w:pPr>
        <w:spacing w:after="0" w:line="240" w:lineRule="auto"/>
        <w:jc w:val="both"/>
        <w:rPr>
          <w:sz w:val="24"/>
          <w:szCs w:val="24"/>
          <w:highlight w:val="lightGray"/>
        </w:rPr>
      </w:pPr>
    </w:p>
    <w:p w14:paraId="5B112350" w14:textId="77777777" w:rsidR="005D7421" w:rsidRPr="001E1887" w:rsidRDefault="005D7421" w:rsidP="001E1887">
      <w:pPr>
        <w:spacing w:after="0" w:line="240" w:lineRule="auto"/>
        <w:jc w:val="both"/>
        <w:rPr>
          <w:sz w:val="24"/>
          <w:szCs w:val="24"/>
          <w:highlight w:val="lightGray"/>
        </w:rPr>
      </w:pPr>
    </w:p>
    <w:p w14:paraId="3B849B04" w14:textId="77777777" w:rsidR="005D7421" w:rsidRPr="001E1887" w:rsidRDefault="005D7421" w:rsidP="001E1887">
      <w:pPr>
        <w:spacing w:after="0" w:line="240" w:lineRule="auto"/>
        <w:jc w:val="both"/>
        <w:rPr>
          <w:sz w:val="24"/>
          <w:szCs w:val="24"/>
          <w:highlight w:val="lightGray"/>
        </w:rPr>
      </w:pPr>
    </w:p>
    <w:tbl>
      <w:tblPr>
        <w:tblW w:w="953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0"/>
        <w:gridCol w:w="5813"/>
        <w:gridCol w:w="1591"/>
        <w:gridCol w:w="1475"/>
      </w:tblGrid>
      <w:tr w:rsidR="001526EE" w:rsidRPr="001E1887" w14:paraId="22ED102B" w14:textId="77777777">
        <w:trPr>
          <w:trHeight w:val="121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747B169B" w14:textId="77777777" w:rsidR="001526EE" w:rsidRPr="001E1887" w:rsidRDefault="001526EE" w:rsidP="001E1887">
            <w:pPr>
              <w:spacing w:after="0" w:line="240" w:lineRule="auto"/>
              <w:jc w:val="both"/>
              <w:rPr>
                <w:rStyle w:val="Bez"/>
                <w:b/>
                <w:bCs/>
                <w:highlight w:val="lightGray"/>
              </w:rPr>
            </w:pPr>
          </w:p>
          <w:p w14:paraId="311F2AA7" w14:textId="77777777" w:rsidR="001526EE" w:rsidRPr="001E1887" w:rsidRDefault="0031518F" w:rsidP="001E1887">
            <w:pPr>
              <w:spacing w:after="0" w:line="240" w:lineRule="auto"/>
              <w:jc w:val="both"/>
              <w:rPr>
                <w:highlight w:val="lightGray"/>
              </w:rPr>
            </w:pPr>
            <w:r w:rsidRPr="001E1887">
              <w:rPr>
                <w:rStyle w:val="Bez"/>
                <w:b/>
                <w:bCs/>
                <w:highlight w:val="lightGray"/>
              </w:rPr>
              <w:t>Br.</w:t>
            </w:r>
          </w:p>
        </w:tc>
        <w:tc>
          <w:tcPr>
            <w:tcW w:w="5812"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13B40357" w14:textId="77777777" w:rsidR="001526EE" w:rsidRPr="001E1887" w:rsidRDefault="001526EE" w:rsidP="001E1887">
            <w:pPr>
              <w:spacing w:after="0" w:line="240" w:lineRule="auto"/>
              <w:jc w:val="both"/>
              <w:rPr>
                <w:rStyle w:val="Bez"/>
                <w:b/>
                <w:bCs/>
                <w:highlight w:val="lightGray"/>
              </w:rPr>
            </w:pPr>
          </w:p>
          <w:p w14:paraId="7BF0DCB2" w14:textId="77777777" w:rsidR="001526EE" w:rsidRPr="001E1887" w:rsidRDefault="0031518F" w:rsidP="001E1887">
            <w:pPr>
              <w:spacing w:after="0" w:line="240" w:lineRule="auto"/>
              <w:jc w:val="both"/>
              <w:rPr>
                <w:highlight w:val="lightGray"/>
              </w:rPr>
            </w:pPr>
            <w:r w:rsidRPr="001E1887">
              <w:rPr>
                <w:rStyle w:val="Bez"/>
                <w:b/>
                <w:bCs/>
                <w:highlight w:val="lightGray"/>
              </w:rPr>
              <w:t>Pitanje za provjeru prihvatljivosti ciljeva projekta i projektnih aktivnosti</w:t>
            </w:r>
          </w:p>
        </w:tc>
        <w:tc>
          <w:tcPr>
            <w:tcW w:w="1591"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624F8C6D" w14:textId="77777777" w:rsidR="001526EE" w:rsidRPr="001E1887" w:rsidRDefault="001526EE" w:rsidP="001E1887">
            <w:pPr>
              <w:spacing w:after="0" w:line="240" w:lineRule="auto"/>
              <w:jc w:val="both"/>
              <w:rPr>
                <w:rStyle w:val="Bez"/>
                <w:b/>
                <w:bCs/>
                <w:highlight w:val="lightGray"/>
              </w:rPr>
            </w:pPr>
          </w:p>
          <w:p w14:paraId="20CB23DE" w14:textId="77777777" w:rsidR="001526EE" w:rsidRPr="001E1887" w:rsidRDefault="0031518F" w:rsidP="001E1887">
            <w:pPr>
              <w:spacing w:after="0" w:line="240" w:lineRule="auto"/>
              <w:jc w:val="both"/>
              <w:rPr>
                <w:highlight w:val="lightGray"/>
              </w:rPr>
            </w:pPr>
            <w:r w:rsidRPr="001E1887">
              <w:rPr>
                <w:rStyle w:val="Bez"/>
                <w:b/>
                <w:bCs/>
                <w:highlight w:val="lightGray"/>
              </w:rPr>
              <w:t>Izvor provjere</w:t>
            </w:r>
          </w:p>
        </w:tc>
        <w:tc>
          <w:tcPr>
            <w:tcW w:w="1475"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2C2BAF33" w14:textId="77777777" w:rsidR="001526EE" w:rsidRPr="001E1887" w:rsidRDefault="0031518F" w:rsidP="001E1887">
            <w:pPr>
              <w:spacing w:after="0" w:line="240" w:lineRule="auto"/>
              <w:jc w:val="both"/>
              <w:rPr>
                <w:highlight w:val="lightGray"/>
              </w:rPr>
            </w:pPr>
            <w:r w:rsidRPr="001E1887">
              <w:rPr>
                <w:rStyle w:val="Bez"/>
                <w:b/>
                <w:bCs/>
                <w:highlight w:val="lightGray"/>
              </w:rPr>
              <w:t>Mogućnost traženja zahtjeva za pojašnjenjima (Da/Ne)</w:t>
            </w:r>
          </w:p>
        </w:tc>
      </w:tr>
      <w:tr w:rsidR="001526EE" w:rsidRPr="001E1887" w14:paraId="5F5C4C6A"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B9216E3" w14:textId="77777777" w:rsidR="001526EE" w:rsidRPr="001E1887" w:rsidRDefault="0031518F" w:rsidP="001E1887">
            <w:pPr>
              <w:spacing w:after="0" w:line="240" w:lineRule="auto"/>
              <w:jc w:val="both"/>
            </w:pPr>
            <w:r w:rsidRPr="001E1887">
              <w:rPr>
                <w:rStyle w:val="Bez"/>
                <w:b/>
                <w:bCs/>
                <w:sz w:val="24"/>
                <w:szCs w:val="24"/>
              </w:rPr>
              <w:t>1.</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E84F76E" w14:textId="77777777" w:rsidR="001526EE" w:rsidRPr="001E1887" w:rsidRDefault="0031518F" w:rsidP="001E1887">
            <w:pPr>
              <w:spacing w:after="0" w:line="240" w:lineRule="auto"/>
              <w:jc w:val="both"/>
            </w:pPr>
            <w:r w:rsidRPr="001E1887">
              <w:rPr>
                <w:rStyle w:val="Bez"/>
                <w:sz w:val="24"/>
                <w:szCs w:val="24"/>
              </w:rPr>
              <w:t>Cilj projekta je u skladu s općim i specifičnim ciljem predmetne dodjele bespovratnih sredstava</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E14FF44" w14:textId="77777777" w:rsidR="001526EE" w:rsidRPr="001E1887" w:rsidRDefault="0031518F" w:rsidP="001E1887">
            <w:pPr>
              <w:spacing w:after="0" w:line="240" w:lineRule="auto"/>
              <w:jc w:val="both"/>
              <w:rPr>
                <w:sz w:val="24"/>
                <w:szCs w:val="24"/>
              </w:rPr>
            </w:pPr>
            <w:r w:rsidRPr="001E1887">
              <w:rPr>
                <w:rStyle w:val="Bez"/>
                <w:sz w:val="24"/>
                <w:szCs w:val="24"/>
              </w:rPr>
              <w:t>Prijavni obrazac A</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691B868" w14:textId="77777777" w:rsidR="001526EE" w:rsidRPr="001E1887" w:rsidRDefault="0031518F" w:rsidP="001E1887">
            <w:pPr>
              <w:spacing w:after="0" w:line="240" w:lineRule="auto"/>
              <w:jc w:val="both"/>
            </w:pPr>
            <w:r w:rsidRPr="001E1887">
              <w:rPr>
                <w:rStyle w:val="Bez"/>
                <w:sz w:val="24"/>
                <w:szCs w:val="24"/>
              </w:rPr>
              <w:t>Da</w:t>
            </w:r>
          </w:p>
        </w:tc>
      </w:tr>
      <w:tr w:rsidR="001526EE" w:rsidRPr="001E1887" w14:paraId="7F4F0AF9"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2EC6827" w14:textId="77777777" w:rsidR="001526EE" w:rsidRPr="001E1887" w:rsidRDefault="0031518F" w:rsidP="001E1887">
            <w:pPr>
              <w:spacing w:after="0" w:line="240" w:lineRule="auto"/>
              <w:jc w:val="both"/>
            </w:pPr>
            <w:r w:rsidRPr="001E1887">
              <w:rPr>
                <w:rStyle w:val="Bez"/>
                <w:b/>
                <w:bCs/>
                <w:sz w:val="24"/>
                <w:szCs w:val="24"/>
              </w:rPr>
              <w:t>2.</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264A4B7" w14:textId="0AECEB8D" w:rsidR="001526EE" w:rsidRPr="001E1887" w:rsidRDefault="0031518F" w:rsidP="001E1887">
            <w:pPr>
              <w:spacing w:after="0" w:line="240" w:lineRule="auto"/>
              <w:jc w:val="both"/>
            </w:pPr>
            <w:r w:rsidRPr="001E1887">
              <w:rPr>
                <w:rStyle w:val="Bez"/>
                <w:sz w:val="24"/>
                <w:szCs w:val="24"/>
              </w:rPr>
              <w:t>Aktivnosti projekta su u skladu s prihvatljivim</w:t>
            </w:r>
            <w:r w:rsidR="008B6BA5" w:rsidRPr="001E1887">
              <w:rPr>
                <w:rStyle w:val="Bez"/>
                <w:sz w:val="24"/>
                <w:szCs w:val="24"/>
              </w:rPr>
              <w:t xml:space="preserve"> aktivnostima predmetne dodjele</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A0FE6C3"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F147811" w14:textId="77777777" w:rsidR="001526EE" w:rsidRPr="001E1887" w:rsidRDefault="0031518F" w:rsidP="001E1887">
            <w:pPr>
              <w:spacing w:after="0" w:line="240" w:lineRule="auto"/>
              <w:jc w:val="both"/>
            </w:pPr>
            <w:r w:rsidRPr="001E1887">
              <w:rPr>
                <w:rStyle w:val="Bez"/>
                <w:sz w:val="24"/>
                <w:szCs w:val="24"/>
              </w:rPr>
              <w:t>Da</w:t>
            </w:r>
          </w:p>
        </w:tc>
      </w:tr>
      <w:tr w:rsidR="009E72DA" w:rsidRPr="001E1887" w14:paraId="7E01E066"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1A68DE5" w14:textId="1834845A" w:rsidR="009E72DA" w:rsidRPr="001E1887" w:rsidRDefault="009E72DA" w:rsidP="001E1887">
            <w:pPr>
              <w:spacing w:after="0" w:line="240" w:lineRule="auto"/>
              <w:jc w:val="both"/>
              <w:rPr>
                <w:rStyle w:val="Bez"/>
                <w:b/>
                <w:bCs/>
                <w:sz w:val="24"/>
                <w:szCs w:val="24"/>
              </w:rPr>
            </w:pPr>
            <w:r w:rsidRPr="001E1887">
              <w:rPr>
                <w:rStyle w:val="Bez"/>
                <w:b/>
                <w:bCs/>
                <w:sz w:val="24"/>
                <w:szCs w:val="24"/>
              </w:rPr>
              <w:t>3.</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D9E7018" w14:textId="7D8E9E6A" w:rsidR="009E72DA" w:rsidRPr="001E1887" w:rsidRDefault="009E72DA" w:rsidP="00E73277">
            <w:pPr>
              <w:spacing w:after="0" w:line="240" w:lineRule="auto"/>
              <w:jc w:val="both"/>
              <w:rPr>
                <w:rStyle w:val="Bez"/>
                <w:sz w:val="24"/>
                <w:szCs w:val="24"/>
              </w:rPr>
            </w:pPr>
            <w:r w:rsidRPr="001E1887">
              <w:rPr>
                <w:rStyle w:val="Bez"/>
                <w:sz w:val="24"/>
                <w:szCs w:val="24"/>
              </w:rPr>
              <w:t xml:space="preserve">Projektni prijedlog predviđa provedbu svih obveznih </w:t>
            </w:r>
            <w:r w:rsidR="00E73277">
              <w:rPr>
                <w:rStyle w:val="Bez"/>
                <w:sz w:val="24"/>
                <w:szCs w:val="24"/>
              </w:rPr>
              <w:t>elemenata</w:t>
            </w:r>
            <w:r w:rsidRPr="001E1887">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23F23C1" w14:textId="50F68690" w:rsidR="009E72DA" w:rsidRPr="001E1887" w:rsidRDefault="009E72DA" w:rsidP="001E1887">
            <w:pPr>
              <w:spacing w:after="0" w:line="240" w:lineRule="auto"/>
              <w:jc w:val="both"/>
              <w:rPr>
                <w:rStyle w:val="Bez"/>
                <w:sz w:val="24"/>
                <w:szCs w:val="24"/>
              </w:rPr>
            </w:pPr>
            <w:r w:rsidRPr="001E1887">
              <w:rPr>
                <w:rStyle w:val="Bez"/>
                <w:sz w:val="24"/>
                <w:szCs w:val="24"/>
              </w:rPr>
              <w:t>Prijavni obrazac A</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B4B978D" w14:textId="20ECC441" w:rsidR="009E72DA" w:rsidRPr="001E1887" w:rsidRDefault="009E72DA" w:rsidP="001E1887">
            <w:pPr>
              <w:spacing w:after="0" w:line="240" w:lineRule="auto"/>
              <w:jc w:val="both"/>
              <w:rPr>
                <w:rStyle w:val="Bez"/>
                <w:sz w:val="24"/>
                <w:szCs w:val="24"/>
              </w:rPr>
            </w:pPr>
            <w:r w:rsidRPr="001E1887">
              <w:rPr>
                <w:rStyle w:val="Bez"/>
                <w:sz w:val="24"/>
                <w:szCs w:val="24"/>
              </w:rPr>
              <w:t>Ne</w:t>
            </w:r>
          </w:p>
        </w:tc>
      </w:tr>
    </w:tbl>
    <w:p w14:paraId="1664FAC1" w14:textId="77777777" w:rsidR="001526EE" w:rsidRPr="001E1887" w:rsidRDefault="001526EE" w:rsidP="001E1887">
      <w:pPr>
        <w:widowControl w:val="0"/>
        <w:spacing w:after="0" w:line="240" w:lineRule="auto"/>
        <w:jc w:val="both"/>
        <w:rPr>
          <w:sz w:val="24"/>
          <w:szCs w:val="24"/>
          <w:highlight w:val="lightGray"/>
        </w:rPr>
      </w:pPr>
    </w:p>
    <w:p w14:paraId="3AF4812D" w14:textId="77777777" w:rsidR="001526EE" w:rsidRPr="001E1887" w:rsidRDefault="001526EE" w:rsidP="001E1887">
      <w:pPr>
        <w:spacing w:after="0" w:line="240" w:lineRule="auto"/>
        <w:jc w:val="both"/>
        <w:rPr>
          <w:sz w:val="24"/>
          <w:szCs w:val="24"/>
          <w:highlight w:val="lightGray"/>
        </w:rPr>
      </w:pPr>
    </w:p>
    <w:p w14:paraId="510C64A0"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Ako je potrebno, </w:t>
      </w:r>
      <w:r w:rsidRPr="001E1887">
        <w:rPr>
          <w:rStyle w:val="Bez"/>
          <w:b/>
          <w:bCs/>
          <w:sz w:val="24"/>
          <w:szCs w:val="24"/>
        </w:rPr>
        <w:t xml:space="preserve">Nacionalna zaklada za razvoj civilnoga društva </w:t>
      </w:r>
      <w:r w:rsidRPr="001E1887">
        <w:rPr>
          <w:rStyle w:val="Bez"/>
          <w:sz w:val="24"/>
          <w:szCs w:val="24"/>
        </w:rPr>
        <w:t>ispravlja predloženi proračun projektnog prijedloga, uklanjajući neprihvatljive izdatke, pri čemu može:</w:t>
      </w:r>
    </w:p>
    <w:p w14:paraId="637D40B0" w14:textId="77777777" w:rsidR="001526EE" w:rsidRPr="001E1887" w:rsidRDefault="001526EE" w:rsidP="001E1887">
      <w:pPr>
        <w:spacing w:after="0" w:line="240" w:lineRule="auto"/>
        <w:jc w:val="both"/>
        <w:rPr>
          <w:sz w:val="24"/>
          <w:szCs w:val="24"/>
        </w:rPr>
      </w:pPr>
    </w:p>
    <w:p w14:paraId="572795B9" w14:textId="5371FC69" w:rsidR="00E82AF9" w:rsidRPr="001E1887" w:rsidRDefault="0031518F" w:rsidP="001E1887">
      <w:pPr>
        <w:numPr>
          <w:ilvl w:val="0"/>
          <w:numId w:val="45"/>
        </w:numPr>
        <w:spacing w:after="0" w:line="240" w:lineRule="auto"/>
        <w:jc w:val="both"/>
        <w:rPr>
          <w:sz w:val="24"/>
          <w:szCs w:val="24"/>
        </w:rPr>
      </w:pPr>
      <w:r w:rsidRPr="001E1887">
        <w:rPr>
          <w:sz w:val="24"/>
          <w:szCs w:val="24"/>
        </w:rPr>
        <w:t xml:space="preserve"> od prijavitelja zatražiti dostavljanje dodatnih podataka kako bi se opravdala prihvatljivost izdataka. Ako prijavitelj ne dostavi zadovoljavajuće podatke ili ih ne dostavi u za to predviđenom roku, navedeni izdaci smatraju se neprihvatljivima i uklanjanju iz proračuna, i/ili</w:t>
      </w:r>
    </w:p>
    <w:p w14:paraId="24A7C8BA" w14:textId="77777777" w:rsidR="001526EE" w:rsidRPr="001E1887" w:rsidRDefault="001526EE" w:rsidP="001E1887">
      <w:pPr>
        <w:spacing w:after="0" w:line="240" w:lineRule="auto"/>
        <w:ind w:left="1080"/>
        <w:jc w:val="both"/>
        <w:rPr>
          <w:sz w:val="24"/>
          <w:szCs w:val="24"/>
        </w:rPr>
      </w:pPr>
    </w:p>
    <w:p w14:paraId="53CC5E56" w14:textId="77777777" w:rsidR="00E82AF9" w:rsidRPr="001E1887" w:rsidRDefault="0031518F" w:rsidP="001E1887">
      <w:pPr>
        <w:numPr>
          <w:ilvl w:val="0"/>
          <w:numId w:val="45"/>
        </w:numPr>
        <w:spacing w:after="0" w:line="240" w:lineRule="auto"/>
        <w:jc w:val="both"/>
        <w:rPr>
          <w:sz w:val="24"/>
          <w:szCs w:val="24"/>
        </w:rPr>
      </w:pPr>
      <w:r w:rsidRPr="001E1887">
        <w:rPr>
          <w:sz w:val="24"/>
          <w:szCs w:val="24"/>
        </w:rPr>
        <w:t xml:space="preserve"> 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ona se briše iz proračuna ili se smanjuje zatraženi iznos. Prijavitelj je obvezan u postupku pregleda proračuna biti na raspolaganju u svrhu davanja potrebnih obrazloženja.</w:t>
      </w:r>
    </w:p>
    <w:p w14:paraId="53975256" w14:textId="77777777" w:rsidR="001526EE" w:rsidRPr="001E1887" w:rsidRDefault="001526EE" w:rsidP="001E1887">
      <w:pPr>
        <w:spacing w:after="0" w:line="240" w:lineRule="auto"/>
        <w:jc w:val="both"/>
        <w:rPr>
          <w:sz w:val="24"/>
          <w:szCs w:val="24"/>
          <w:highlight w:val="lightGray"/>
        </w:rPr>
      </w:pPr>
    </w:p>
    <w:tbl>
      <w:tblPr>
        <w:tblW w:w="932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5811"/>
        <w:gridCol w:w="2835"/>
      </w:tblGrid>
      <w:tr w:rsidR="001526EE" w:rsidRPr="001E1887" w14:paraId="60AD8005" w14:textId="77777777">
        <w:trPr>
          <w:trHeight w:val="105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3E964A" w14:textId="77777777" w:rsidR="001526EE" w:rsidRPr="001E1887" w:rsidRDefault="001526EE" w:rsidP="001E1887">
            <w:pPr>
              <w:spacing w:after="0" w:line="240" w:lineRule="auto"/>
              <w:jc w:val="both"/>
              <w:rPr>
                <w:rStyle w:val="Bez"/>
                <w:b/>
                <w:bCs/>
                <w:sz w:val="24"/>
                <w:szCs w:val="24"/>
              </w:rPr>
            </w:pPr>
          </w:p>
          <w:p w14:paraId="4F18880C" w14:textId="77777777" w:rsidR="001526EE" w:rsidRPr="001E1887" w:rsidRDefault="0031518F" w:rsidP="001E1887">
            <w:pPr>
              <w:spacing w:after="0" w:line="240" w:lineRule="auto"/>
              <w:jc w:val="both"/>
            </w:pPr>
            <w:r w:rsidRPr="001E1887">
              <w:rPr>
                <w:rStyle w:val="Bez"/>
                <w:b/>
                <w:bCs/>
                <w:sz w:val="24"/>
                <w:szCs w:val="24"/>
              </w:rPr>
              <w:t>Br.</w:t>
            </w:r>
          </w:p>
        </w:tc>
        <w:tc>
          <w:tcPr>
            <w:tcW w:w="581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B28153D" w14:textId="77777777" w:rsidR="001526EE" w:rsidRPr="001E1887" w:rsidRDefault="001526EE" w:rsidP="001E1887">
            <w:pPr>
              <w:spacing w:after="0" w:line="240" w:lineRule="auto"/>
              <w:jc w:val="both"/>
              <w:rPr>
                <w:rStyle w:val="Bez"/>
                <w:b/>
                <w:bCs/>
                <w:sz w:val="24"/>
                <w:szCs w:val="24"/>
              </w:rPr>
            </w:pPr>
          </w:p>
          <w:p w14:paraId="4BC3C00B" w14:textId="77777777" w:rsidR="001526EE" w:rsidRPr="001E1887" w:rsidRDefault="0031518F" w:rsidP="001E1887">
            <w:pPr>
              <w:spacing w:after="0" w:line="240" w:lineRule="auto"/>
              <w:jc w:val="both"/>
            </w:pPr>
            <w:r w:rsidRPr="001E1887">
              <w:rPr>
                <w:rStyle w:val="Bez"/>
                <w:b/>
                <w:bCs/>
                <w:sz w:val="24"/>
                <w:szCs w:val="24"/>
              </w:rPr>
              <w:t>Pitanje za provjeru prihvatljivosti izdataka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FAB3BA4" w14:textId="77777777" w:rsidR="001526EE" w:rsidRPr="001E1887" w:rsidRDefault="001526EE" w:rsidP="001E1887">
            <w:pPr>
              <w:spacing w:after="0" w:line="240" w:lineRule="auto"/>
              <w:jc w:val="both"/>
              <w:rPr>
                <w:rStyle w:val="Bez"/>
                <w:b/>
                <w:bCs/>
                <w:sz w:val="24"/>
                <w:szCs w:val="24"/>
              </w:rPr>
            </w:pPr>
          </w:p>
          <w:p w14:paraId="571BCDA8" w14:textId="77777777" w:rsidR="001526EE" w:rsidRPr="001E1887" w:rsidRDefault="0031518F" w:rsidP="001E1887">
            <w:pPr>
              <w:spacing w:after="0" w:line="240" w:lineRule="auto"/>
              <w:jc w:val="both"/>
            </w:pPr>
            <w:r w:rsidRPr="001E1887">
              <w:rPr>
                <w:rStyle w:val="Bez"/>
                <w:b/>
                <w:bCs/>
              </w:rPr>
              <w:t>Mogućnost traženja zahtjeva za pojašnjenjima</w:t>
            </w:r>
            <w:r w:rsidRPr="001E1887">
              <w:rPr>
                <w:rStyle w:val="Bez"/>
                <w:b/>
                <w:bCs/>
                <w:sz w:val="24"/>
                <w:szCs w:val="24"/>
              </w:rPr>
              <w:t xml:space="preserve"> (Da/Ne)</w:t>
            </w:r>
          </w:p>
        </w:tc>
      </w:tr>
      <w:tr w:rsidR="001526EE" w:rsidRPr="001E1887" w14:paraId="4F8AEA07" w14:textId="77777777">
        <w:trPr>
          <w:trHeight w:val="141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51F6C" w14:textId="77777777" w:rsidR="001526EE" w:rsidRPr="001E1887" w:rsidRDefault="0031518F" w:rsidP="001E1887">
            <w:pPr>
              <w:spacing w:after="0" w:line="240" w:lineRule="auto"/>
              <w:jc w:val="both"/>
            </w:pPr>
            <w:r w:rsidRPr="001E1887">
              <w:rPr>
                <w:rStyle w:val="Bez"/>
                <w:b/>
                <w:bCs/>
                <w:sz w:val="24"/>
                <w:szCs w:val="24"/>
              </w:rPr>
              <w:t>1.</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369BE" w14:textId="261FA312" w:rsidR="001526EE" w:rsidRPr="001E1887" w:rsidRDefault="0031518F" w:rsidP="001E1887">
            <w:pPr>
              <w:spacing w:after="0" w:line="240" w:lineRule="auto"/>
              <w:jc w:val="both"/>
            </w:pPr>
            <w:r w:rsidRPr="001E1887">
              <w:rPr>
                <w:rStyle w:val="Bez"/>
                <w:sz w:val="24"/>
                <w:szCs w:val="24"/>
              </w:rPr>
              <w:t xml:space="preserve">Izdaci su u skladu s Pravilnikom o prihvatljivosti izdataka u okviru Europskog socijalnog fonda (NN </w:t>
            </w:r>
            <w:hyperlink r:id="rId93" w:history="1">
              <w:r w:rsidR="001A048B" w:rsidRPr="001E1887">
                <w:rPr>
                  <w:rStyle w:val="Hiperveza"/>
                  <w:sz w:val="24"/>
                  <w:szCs w:val="24"/>
                </w:rPr>
                <w:t>149/14</w:t>
              </w:r>
            </w:hyperlink>
            <w:r w:rsidR="001A048B" w:rsidRPr="001E1887">
              <w:rPr>
                <w:rStyle w:val="Bez"/>
                <w:sz w:val="24"/>
                <w:szCs w:val="24"/>
              </w:rPr>
              <w:t xml:space="preserve">, </w:t>
            </w:r>
            <w:hyperlink r:id="rId94" w:history="1">
              <w:r w:rsidR="001A048B" w:rsidRPr="001E1887">
                <w:rPr>
                  <w:rStyle w:val="Hiperveza"/>
                  <w:sz w:val="24"/>
                  <w:szCs w:val="24"/>
                </w:rPr>
                <w:t>14/16</w:t>
              </w:r>
            </w:hyperlink>
            <w:r w:rsidR="001A048B" w:rsidRPr="001E1887">
              <w:rPr>
                <w:rStyle w:val="Bez"/>
                <w:sz w:val="24"/>
                <w:szCs w:val="24"/>
              </w:rPr>
              <w:t xml:space="preserve"> i </w:t>
            </w:r>
            <w:hyperlink r:id="rId95" w:history="1">
              <w:r w:rsidR="001A048B" w:rsidRPr="001E1887">
                <w:rPr>
                  <w:rStyle w:val="Hiperveza"/>
                  <w:sz w:val="24"/>
                  <w:szCs w:val="24"/>
                </w:rPr>
                <w:t>74/16</w:t>
              </w:r>
            </w:hyperlink>
            <w:r w:rsidRPr="001E1887">
              <w:rPr>
                <w:rStyle w:val="Bez"/>
                <w:sz w:val="24"/>
                <w:szCs w:val="24"/>
              </w:rPr>
              <w:t>) i (dodatnim) uvjetima za prihvatljivost izdataka primjenjivima na predmetnu dodjelu.</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0FB71" w14:textId="77777777" w:rsidR="001526EE" w:rsidRPr="001E1887" w:rsidRDefault="0031518F" w:rsidP="001E1887">
            <w:pPr>
              <w:spacing w:after="0" w:line="240" w:lineRule="auto"/>
              <w:jc w:val="both"/>
            </w:pPr>
            <w:r w:rsidRPr="001E1887">
              <w:rPr>
                <w:rStyle w:val="Bez"/>
                <w:sz w:val="24"/>
                <w:szCs w:val="24"/>
              </w:rPr>
              <w:t>Da</w:t>
            </w:r>
          </w:p>
        </w:tc>
      </w:tr>
      <w:tr w:rsidR="001526EE" w:rsidRPr="001E1887" w14:paraId="7EC9C892" w14:textId="77777777">
        <w:trPr>
          <w:trHeight w:val="113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0EF6D" w14:textId="77777777" w:rsidR="001526EE" w:rsidRPr="001E1887" w:rsidRDefault="0031518F" w:rsidP="001E1887">
            <w:pPr>
              <w:spacing w:after="0" w:line="240" w:lineRule="auto"/>
              <w:jc w:val="both"/>
            </w:pPr>
            <w:r w:rsidRPr="001E1887">
              <w:rPr>
                <w:rStyle w:val="Bez"/>
                <w:b/>
                <w:bCs/>
                <w:sz w:val="24"/>
                <w:szCs w:val="24"/>
              </w:rPr>
              <w:t>2.</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DFD1F" w14:textId="77777777" w:rsidR="001526EE" w:rsidRPr="001E1887" w:rsidRDefault="0031518F" w:rsidP="001E1887">
            <w:pPr>
              <w:spacing w:after="0" w:line="240" w:lineRule="auto"/>
              <w:jc w:val="both"/>
            </w:pPr>
            <w:r w:rsidRPr="001E1887">
              <w:rPr>
                <w:rStyle w:val="Bez"/>
                <w:sz w:val="24"/>
                <w:szCs w:val="24"/>
              </w:rPr>
              <w:t>Nakon provedenog postupka provjere prihvatljivosti izdataka, odnosno po potrebi isključivanja neprihvatljivih izdataka, svrha projekta nije ugrožena.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43D8B" w14:textId="77777777" w:rsidR="001526EE" w:rsidRPr="001E1887" w:rsidRDefault="0031518F" w:rsidP="001E1887">
            <w:pPr>
              <w:spacing w:after="0" w:line="240" w:lineRule="auto"/>
              <w:jc w:val="both"/>
            </w:pPr>
            <w:r w:rsidRPr="001E1887">
              <w:rPr>
                <w:rStyle w:val="Bez"/>
                <w:sz w:val="24"/>
                <w:szCs w:val="24"/>
              </w:rPr>
              <w:t>Da</w:t>
            </w:r>
          </w:p>
        </w:tc>
      </w:tr>
    </w:tbl>
    <w:p w14:paraId="7A84C834" w14:textId="77777777" w:rsidR="001526EE" w:rsidRPr="001E1887" w:rsidRDefault="0031518F" w:rsidP="001E1887">
      <w:pPr>
        <w:spacing w:after="0" w:line="240" w:lineRule="auto"/>
        <w:jc w:val="both"/>
        <w:rPr>
          <w:rStyle w:val="Bez"/>
          <w:sz w:val="24"/>
          <w:szCs w:val="24"/>
        </w:rPr>
      </w:pPr>
      <w:r w:rsidRPr="001E1887">
        <w:rPr>
          <w:rStyle w:val="Bez"/>
          <w:b/>
          <w:bCs/>
          <w:sz w:val="24"/>
          <w:szCs w:val="24"/>
        </w:rPr>
        <w:lastRenderedPageBreak/>
        <w:t>Nacionalna zaklada za razvoj civilnoga društva</w:t>
      </w:r>
      <w:r w:rsidRPr="001E1887">
        <w:rPr>
          <w:rStyle w:val="Bez"/>
          <w:sz w:val="24"/>
          <w:szCs w:val="24"/>
        </w:rPr>
        <w:t xml:space="preserve"> u suradnji s prijaviteljem ispravlja predloženi proračun, uklanjajući neprihvatljive izdatke.</w:t>
      </w:r>
    </w:p>
    <w:p w14:paraId="5301641B" w14:textId="77777777" w:rsidR="001526EE" w:rsidRPr="001E1887" w:rsidRDefault="001526EE" w:rsidP="001E1887">
      <w:pPr>
        <w:spacing w:after="0" w:line="240" w:lineRule="auto"/>
        <w:jc w:val="both"/>
        <w:rPr>
          <w:sz w:val="24"/>
          <w:szCs w:val="24"/>
        </w:rPr>
      </w:pPr>
    </w:p>
    <w:p w14:paraId="776A4B54" w14:textId="77777777" w:rsidR="001526EE" w:rsidRPr="001E1887" w:rsidRDefault="0031518F" w:rsidP="001E1887">
      <w:pPr>
        <w:spacing w:after="0" w:line="240" w:lineRule="auto"/>
        <w:jc w:val="both"/>
        <w:rPr>
          <w:rStyle w:val="Bez"/>
          <w:sz w:val="24"/>
          <w:szCs w:val="24"/>
        </w:rPr>
      </w:pPr>
      <w:r w:rsidRPr="001E1887">
        <w:rPr>
          <w:rStyle w:val="Bez"/>
          <w:b/>
          <w:bCs/>
          <w:sz w:val="24"/>
          <w:szCs w:val="24"/>
        </w:rPr>
        <w:t xml:space="preserve">Projektni prijedlozi moraju udovoljiti svim kriterijima prihvatljivosti projekta, ciljeva projekta, projektnih aktivnosti i izdataka kako bi se mogla donijeti </w:t>
      </w:r>
      <w:r w:rsidRPr="001E1887">
        <w:rPr>
          <w:rStyle w:val="Bez"/>
          <w:b/>
          <w:bCs/>
          <w:i/>
          <w:iCs/>
          <w:sz w:val="24"/>
          <w:szCs w:val="24"/>
        </w:rPr>
        <w:t>Odluka o financiranju</w:t>
      </w:r>
      <w:r w:rsidRPr="001E1887">
        <w:rPr>
          <w:rStyle w:val="Bez"/>
          <w:b/>
          <w:bCs/>
          <w:sz w:val="24"/>
          <w:szCs w:val="24"/>
        </w:rPr>
        <w:t xml:space="preserve">. </w:t>
      </w:r>
      <w:r w:rsidRPr="001E1887">
        <w:rPr>
          <w:rStyle w:val="Bez"/>
          <w:sz w:val="24"/>
          <w:szCs w:val="24"/>
        </w:rPr>
        <w:t>Ukoliko projektni prijedlog ne udovoljava jednom od navedenih kriterija prihvatljivosti projekta i projektnih aktivnosti i izdataka, bit će isključen iz daljnjeg postupka dodjele pri čemu provjera preostalih kriterija nije više potrebna.</w:t>
      </w:r>
    </w:p>
    <w:p w14:paraId="43D8C875" w14:textId="77777777" w:rsidR="001526EE" w:rsidRPr="001E1887" w:rsidRDefault="001526EE" w:rsidP="001E1887">
      <w:pPr>
        <w:spacing w:after="0" w:line="240" w:lineRule="auto"/>
        <w:jc w:val="both"/>
        <w:rPr>
          <w:sz w:val="24"/>
          <w:szCs w:val="24"/>
          <w:highlight w:val="lightGray"/>
        </w:rPr>
      </w:pPr>
    </w:p>
    <w:p w14:paraId="348E31B7" w14:textId="77777777" w:rsidR="00A63341" w:rsidRPr="001E1887" w:rsidRDefault="00A63341" w:rsidP="001E1887">
      <w:pPr>
        <w:spacing w:after="0" w:line="240" w:lineRule="auto"/>
        <w:jc w:val="both"/>
        <w:rPr>
          <w:rStyle w:val="Bez"/>
          <w:b/>
          <w:bCs/>
          <w:sz w:val="24"/>
          <w:szCs w:val="24"/>
          <w:highlight w:val="lightGray"/>
          <w:u w:val="single"/>
        </w:rPr>
      </w:pPr>
    </w:p>
    <w:p w14:paraId="6BD2883C" w14:textId="77777777" w:rsidR="001526EE" w:rsidRPr="001E1887" w:rsidRDefault="0031518F" w:rsidP="001E1887">
      <w:pPr>
        <w:spacing w:after="0" w:line="240" w:lineRule="auto"/>
        <w:jc w:val="both"/>
        <w:rPr>
          <w:rStyle w:val="Bez"/>
          <w:b/>
          <w:bCs/>
          <w:sz w:val="24"/>
          <w:szCs w:val="24"/>
          <w:u w:val="single"/>
        </w:rPr>
      </w:pPr>
      <w:r w:rsidRPr="001E1887">
        <w:rPr>
          <w:rStyle w:val="Bez"/>
          <w:b/>
          <w:bCs/>
          <w:sz w:val="24"/>
          <w:szCs w:val="24"/>
          <w:u w:val="single"/>
        </w:rPr>
        <w:t>Ocjenjivanje kvalitete</w:t>
      </w:r>
    </w:p>
    <w:p w14:paraId="06C149D4" w14:textId="77777777" w:rsidR="001526EE" w:rsidRPr="001E1887" w:rsidRDefault="001526EE" w:rsidP="001E1887">
      <w:pPr>
        <w:spacing w:after="0" w:line="240" w:lineRule="auto"/>
        <w:jc w:val="both"/>
        <w:rPr>
          <w:rStyle w:val="Bez"/>
          <w:b/>
          <w:bCs/>
          <w:sz w:val="24"/>
          <w:szCs w:val="24"/>
          <w:u w:val="single"/>
        </w:rPr>
      </w:pPr>
    </w:p>
    <w:p w14:paraId="403A1060" w14:textId="77777777" w:rsidR="001526EE" w:rsidRPr="001E1887" w:rsidRDefault="0031518F" w:rsidP="001E1887">
      <w:pPr>
        <w:spacing w:after="0" w:line="240" w:lineRule="auto"/>
        <w:jc w:val="both"/>
        <w:rPr>
          <w:rStyle w:val="Bez"/>
          <w:b/>
          <w:bCs/>
          <w:sz w:val="24"/>
          <w:szCs w:val="24"/>
        </w:rPr>
      </w:pPr>
      <w:r w:rsidRPr="001E1887">
        <w:rPr>
          <w:rStyle w:val="Bez"/>
          <w:b/>
          <w:bCs/>
          <w:sz w:val="24"/>
          <w:szCs w:val="24"/>
        </w:rPr>
        <w:t>Cilj ocjenjivanja je kvalitativna procjena projektnih prijedloga sukladno kriterijima dodjele.</w:t>
      </w:r>
    </w:p>
    <w:p w14:paraId="0E92FBDC" w14:textId="77777777" w:rsidR="001526EE" w:rsidRPr="001E1887" w:rsidRDefault="001526EE" w:rsidP="001E1887">
      <w:pPr>
        <w:spacing w:after="0" w:line="240" w:lineRule="auto"/>
        <w:jc w:val="both"/>
        <w:rPr>
          <w:b/>
          <w:bCs/>
          <w:sz w:val="24"/>
          <w:szCs w:val="24"/>
        </w:rPr>
      </w:pPr>
    </w:p>
    <w:p w14:paraId="37D4D740" w14:textId="3226E51D" w:rsidR="001526EE" w:rsidRPr="001E1887" w:rsidRDefault="0031518F" w:rsidP="001E1887">
      <w:pPr>
        <w:spacing w:after="0" w:line="240" w:lineRule="auto"/>
        <w:jc w:val="both"/>
        <w:rPr>
          <w:rStyle w:val="Bez"/>
          <w:sz w:val="24"/>
          <w:szCs w:val="24"/>
        </w:rPr>
      </w:pPr>
      <w:r w:rsidRPr="001E1887">
        <w:rPr>
          <w:rStyle w:val="Bez"/>
          <w:sz w:val="24"/>
          <w:szCs w:val="24"/>
        </w:rPr>
        <w:t xml:space="preserve">Ocjenu kvalitete pojedinog projektnog prijedloga vrše </w:t>
      </w:r>
      <w:r w:rsidR="001872DA" w:rsidRPr="001E1887">
        <w:rPr>
          <w:rStyle w:val="Bez"/>
          <w:sz w:val="24"/>
          <w:szCs w:val="24"/>
        </w:rPr>
        <w:t xml:space="preserve">dva </w:t>
      </w:r>
      <w:r w:rsidRPr="001E1887">
        <w:rPr>
          <w:rStyle w:val="Bez"/>
          <w:sz w:val="24"/>
          <w:szCs w:val="24"/>
        </w:rPr>
        <w:t xml:space="preserve">ocjenjivača prema dolje utvrđenim kriterijima, a </w:t>
      </w:r>
      <w:r w:rsidR="008033DA" w:rsidRPr="001E1887">
        <w:rPr>
          <w:rStyle w:val="Bez"/>
          <w:sz w:val="24"/>
          <w:szCs w:val="24"/>
        </w:rPr>
        <w:t>krajnja ocjena svakog projektnog prijedloga je prosjek ocjena ocjenjivača</w:t>
      </w:r>
      <w:r w:rsidRPr="001E1887">
        <w:rPr>
          <w:rStyle w:val="Bez"/>
          <w:sz w:val="24"/>
          <w:szCs w:val="24"/>
        </w:rPr>
        <w:t>. Odbor za odabir projekata izrađuje Izvješće o ocjenjivanju kvalitete s rezultatima za svaki pojedini projektni prijedlog. Odbor za odabir projekata odlučuje većinom glasova svih članova Odbora</w:t>
      </w:r>
      <w:r w:rsidR="007054EA" w:rsidRPr="001E1887">
        <w:rPr>
          <w:rStyle w:val="Bez"/>
          <w:sz w:val="24"/>
          <w:szCs w:val="24"/>
        </w:rPr>
        <w:t xml:space="preserve"> s pravom glasa</w:t>
      </w:r>
      <w:r w:rsidRPr="001E1887">
        <w:rPr>
          <w:rStyle w:val="Bez"/>
          <w:sz w:val="24"/>
          <w:szCs w:val="24"/>
        </w:rPr>
        <w:t>.</w:t>
      </w:r>
    </w:p>
    <w:p w14:paraId="7B529228" w14:textId="77777777" w:rsidR="001526EE" w:rsidRPr="001E1887" w:rsidRDefault="001526EE" w:rsidP="001E1887">
      <w:pPr>
        <w:spacing w:after="0" w:line="240" w:lineRule="auto"/>
        <w:jc w:val="both"/>
        <w:rPr>
          <w:sz w:val="24"/>
          <w:szCs w:val="24"/>
        </w:rPr>
      </w:pPr>
    </w:p>
    <w:p w14:paraId="29BDF58E" w14:textId="3712FB76" w:rsidR="001526EE" w:rsidRPr="001E1887" w:rsidRDefault="0031518F" w:rsidP="001E1887">
      <w:pPr>
        <w:spacing w:after="0" w:line="240" w:lineRule="auto"/>
        <w:jc w:val="both"/>
        <w:rPr>
          <w:rStyle w:val="Bez"/>
          <w:b/>
          <w:sz w:val="24"/>
          <w:szCs w:val="24"/>
        </w:rPr>
      </w:pPr>
      <w:r w:rsidRPr="001E1887">
        <w:rPr>
          <w:rStyle w:val="Bez"/>
          <w:b/>
          <w:sz w:val="24"/>
          <w:szCs w:val="24"/>
        </w:rPr>
        <w:t>Bodovanje</w:t>
      </w:r>
      <w:r w:rsidR="0047038A" w:rsidRPr="001E1887">
        <w:rPr>
          <w:rStyle w:val="Bez"/>
          <w:b/>
          <w:sz w:val="24"/>
          <w:szCs w:val="24"/>
        </w:rPr>
        <w:t xml:space="preserve"> Komponente 1</w:t>
      </w:r>
      <w:r w:rsidRPr="001E1887">
        <w:rPr>
          <w:rStyle w:val="Bez"/>
          <w:b/>
          <w:sz w:val="24"/>
          <w:szCs w:val="24"/>
        </w:rPr>
        <w:t>:</w:t>
      </w:r>
    </w:p>
    <w:p w14:paraId="77820726" w14:textId="77777777" w:rsidR="001526EE" w:rsidRDefault="0031518F" w:rsidP="001E1887">
      <w:pPr>
        <w:spacing w:line="240" w:lineRule="auto"/>
        <w:jc w:val="both"/>
        <w:rPr>
          <w:rStyle w:val="Bez"/>
          <w:sz w:val="24"/>
          <w:szCs w:val="24"/>
        </w:rPr>
      </w:pPr>
      <w:r w:rsidRPr="001E1887">
        <w:rPr>
          <w:rStyle w:val="Bez"/>
          <w:sz w:val="24"/>
          <w:szCs w:val="24"/>
        </w:rPr>
        <w:t xml:space="preserve">Obrazac za ocjenjivanje projektnih prijedloga podijeljen je u odjeljke i pododjeljke. Pododjeljak se može vrednovati ocjenom između 1 i 5 na sljedeći način: 1 = vrlo loše, 2 = loše, 3 = dovoljno, 4 = dobro, 5 = vrlo dobro. </w:t>
      </w:r>
    </w:p>
    <w:tbl>
      <w:tblPr>
        <w:tblW w:w="963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19"/>
        <w:gridCol w:w="2126"/>
        <w:gridCol w:w="1418"/>
        <w:gridCol w:w="1134"/>
        <w:gridCol w:w="1836"/>
      </w:tblGrid>
      <w:tr w:rsidR="00931CAC" w:rsidRPr="00194226" w14:paraId="3C523C08" w14:textId="77777777" w:rsidTr="00931CAC">
        <w:trPr>
          <w:tblHeader/>
        </w:trPr>
        <w:tc>
          <w:tcPr>
            <w:tcW w:w="311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F8331D4" w14:textId="77777777" w:rsidR="00931CAC" w:rsidRPr="00194226" w:rsidRDefault="00931CAC" w:rsidP="00931CAC">
            <w:pPr>
              <w:rPr>
                <w:rFonts w:eastAsia="Cambria" w:cs="Lucida Sans Unicode"/>
                <w:b/>
                <w:bCs/>
                <w:iCs/>
                <w:sz w:val="24"/>
                <w:szCs w:val="24"/>
              </w:rPr>
            </w:pPr>
            <w:r w:rsidRPr="00194226">
              <w:rPr>
                <w:rFonts w:eastAsia="Cambria" w:cs="Lucida Sans Unicode"/>
                <w:b/>
                <w:bCs/>
                <w:iCs/>
                <w:sz w:val="24"/>
                <w:szCs w:val="24"/>
              </w:rPr>
              <w:t>Kriterij odabira i pitanja za kvalitativnu procjenu</w:t>
            </w:r>
          </w:p>
        </w:tc>
        <w:tc>
          <w:tcPr>
            <w:tcW w:w="212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71B8AF4" w14:textId="77777777" w:rsidR="00931CAC" w:rsidRPr="00194226" w:rsidRDefault="00931CAC" w:rsidP="00931CAC">
            <w:pPr>
              <w:rPr>
                <w:rFonts w:eastAsia="Cambria" w:cs="Lucida Sans Unicode"/>
                <w:b/>
                <w:bCs/>
                <w:iCs/>
                <w:sz w:val="24"/>
                <w:szCs w:val="24"/>
              </w:rPr>
            </w:pPr>
            <w:bookmarkStart w:id="64" w:name="__RefHeading__2623_2074077953"/>
            <w:bookmarkEnd w:id="64"/>
            <w:r w:rsidRPr="00194226">
              <w:rPr>
                <w:rFonts w:cs="Lucida Sans Unicode"/>
                <w:b/>
                <w:sz w:val="24"/>
                <w:szCs w:val="24"/>
              </w:rPr>
              <w:t xml:space="preserve">Bodovna vrijednost </w:t>
            </w:r>
          </w:p>
        </w:tc>
        <w:tc>
          <w:tcPr>
            <w:tcW w:w="1418"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6AE6CB7" w14:textId="77777777" w:rsidR="00931CAC" w:rsidRPr="00194226" w:rsidRDefault="00931CAC" w:rsidP="00931CAC">
            <w:pPr>
              <w:rPr>
                <w:rFonts w:eastAsia="Times New Roman" w:cs="Lucida Sans Unicode"/>
                <w:b/>
                <w:sz w:val="24"/>
                <w:szCs w:val="24"/>
              </w:rPr>
            </w:pPr>
            <w:r w:rsidRPr="00194226">
              <w:rPr>
                <w:rFonts w:eastAsia="Times New Roman" w:cs="Lucida Sans Unicode"/>
                <w:b/>
                <w:sz w:val="24"/>
                <w:szCs w:val="24"/>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C8D5331" w14:textId="77777777" w:rsidR="00931CAC" w:rsidRPr="00194226" w:rsidRDefault="00931CAC" w:rsidP="00931CAC">
            <w:pPr>
              <w:rPr>
                <w:rFonts w:eastAsia="Times New Roman" w:cs="Lucida Sans Unicode"/>
                <w:b/>
                <w:sz w:val="24"/>
                <w:szCs w:val="24"/>
              </w:rPr>
            </w:pPr>
            <w:bookmarkStart w:id="65" w:name="__RefHeading__2625_2074077953"/>
            <w:bookmarkEnd w:id="65"/>
            <w:r w:rsidRPr="00194226">
              <w:rPr>
                <w:rFonts w:eastAsia="Times New Roman" w:cs="Lucida Sans Unicode"/>
                <w:b/>
                <w:sz w:val="24"/>
                <w:szCs w:val="24"/>
              </w:rPr>
              <w:t xml:space="preserve">Maksimalno ostvariva ocjena  </w:t>
            </w:r>
          </w:p>
        </w:tc>
        <w:tc>
          <w:tcPr>
            <w:tcW w:w="183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4BD46CF" w14:textId="77777777" w:rsidR="00931CAC" w:rsidRPr="00194226" w:rsidRDefault="00931CAC" w:rsidP="00931CAC">
            <w:pPr>
              <w:rPr>
                <w:rFonts w:eastAsia="Times New Roman" w:cs="Lucida Sans Unicode"/>
                <w:b/>
                <w:sz w:val="24"/>
                <w:szCs w:val="24"/>
              </w:rPr>
            </w:pPr>
            <w:bookmarkStart w:id="66" w:name="__RefHeading__2627_2074077953"/>
            <w:bookmarkEnd w:id="66"/>
            <w:r w:rsidRPr="00194226">
              <w:rPr>
                <w:rFonts w:eastAsia="Times New Roman" w:cs="Lucida Sans Unicode"/>
                <w:b/>
                <w:sz w:val="24"/>
                <w:szCs w:val="24"/>
              </w:rPr>
              <w:t xml:space="preserve">Referenca na izvor za provjeru </w:t>
            </w:r>
          </w:p>
        </w:tc>
      </w:tr>
      <w:tr w:rsidR="00931CAC" w:rsidRPr="00194226" w14:paraId="49404B29"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39D5C7AA" w14:textId="77777777" w:rsidR="00931CAC" w:rsidRPr="003F4346" w:rsidRDefault="00931CAC" w:rsidP="00931CAC">
            <w:pPr>
              <w:rPr>
                <w:rFonts w:eastAsia="Cambria" w:cs="Lucida Sans Unicode"/>
                <w:bCs/>
                <w:iCs/>
                <w:highlight w:val="lightGray"/>
              </w:rPr>
            </w:pPr>
            <w:r w:rsidRPr="00194226">
              <w:rPr>
                <w:rFonts w:cs="Lucida Sans Unicode"/>
                <w:b/>
              </w:rPr>
              <w:t>1. Relevantnost projekta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959868B"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A8B6EC4"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3225411A" w14:textId="77777777" w:rsidR="00931CAC" w:rsidRPr="00194226" w:rsidRDefault="00931CAC" w:rsidP="00931CAC">
            <w:pPr>
              <w:rPr>
                <w:rFonts w:eastAsia="Times New Roman"/>
              </w:rPr>
            </w:pPr>
            <w:r>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5A3F4B80" w14:textId="77777777" w:rsidR="00931CAC" w:rsidRPr="00194226" w:rsidRDefault="00931CAC" w:rsidP="00931CAC">
            <w:pPr>
              <w:rPr>
                <w:rFonts w:eastAsia="Times New Roman"/>
              </w:rPr>
            </w:pPr>
          </w:p>
        </w:tc>
      </w:tr>
      <w:tr w:rsidR="00931CAC" w:rsidRPr="007212CA" w14:paraId="60D2589E"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42903FAF" w14:textId="77777777" w:rsidR="00931CAC" w:rsidRPr="00194226" w:rsidRDefault="00931CAC" w:rsidP="00931CAC">
            <w:pPr>
              <w:rPr>
                <w:rFonts w:cs="Lucida Sans Unicode"/>
              </w:rPr>
            </w:pPr>
            <w:r w:rsidRPr="00194226">
              <w:rPr>
                <w:rFonts w:cs="Lucida Sans Unicode"/>
              </w:rPr>
              <w:t>U kojoj je mjeri prijava projektnog prijedloga relevantna i važna za ostvarivanje očekivanih ciljeva i rezultata Specifičnog cilja i odgovarajućeg prioriteta Operativnog programa te Poziva na dostavu projektnih prijedloga?</w:t>
            </w:r>
          </w:p>
          <w:p w14:paraId="32E7E39B" w14:textId="77777777" w:rsidR="00931CAC" w:rsidRPr="003F4346" w:rsidRDefault="00931CAC" w:rsidP="00931CAC">
            <w:pPr>
              <w:rPr>
                <w:rFonts w:eastAsia="Cambria" w:cs="Lucida Sans Unicode"/>
                <w:b/>
                <w:bCs/>
                <w:iCs/>
                <w:highlight w:val="lightGray"/>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51392A5" w14:textId="77777777" w:rsidR="00931CAC" w:rsidRDefault="00931CAC" w:rsidP="00931CAC">
            <w:pPr>
              <w:rPr>
                <w:rFonts w:eastAsia="Times New Roman"/>
              </w:rPr>
            </w:pPr>
            <w:r w:rsidRPr="00194226">
              <w:rPr>
                <w:rFonts w:cs="Lucida Sans Unicode"/>
                <w:bCs/>
                <w:iCs/>
              </w:rPr>
              <w:t>1-5</w:t>
            </w:r>
          </w:p>
          <w:p w14:paraId="5AED758B" w14:textId="77777777" w:rsidR="00931CAC" w:rsidRPr="00194226" w:rsidRDefault="00931CAC" w:rsidP="00931CAC">
            <w:pPr>
              <w:rPr>
                <w:rFonts w:eastAsia="Times New Roman"/>
                <w:sz w:val="20"/>
                <w:u w:val="single"/>
              </w:rPr>
            </w:pPr>
            <w:r w:rsidRPr="00194226">
              <w:rPr>
                <w:rFonts w:eastAsia="Times New Roman"/>
                <w:sz w:val="20"/>
                <w:u w:val="single"/>
              </w:rPr>
              <w:t>Obrazloženje ocjene:</w:t>
            </w:r>
          </w:p>
          <w:p w14:paraId="62C338C6" w14:textId="77777777" w:rsidR="00931CAC" w:rsidRPr="00194226" w:rsidRDefault="00931CAC" w:rsidP="00931CAC">
            <w:pPr>
              <w:rPr>
                <w:rFonts w:eastAsia="Times New Roman"/>
                <w:sz w:val="20"/>
              </w:rPr>
            </w:pPr>
            <w:r w:rsidRPr="00194226">
              <w:rPr>
                <w:rFonts w:eastAsia="Times New Roman"/>
                <w:sz w:val="20"/>
              </w:rPr>
              <w:t>5 = svrha i ciljevi projektnog prijedloga jasno su povezani s ciljevima Poziva i Specifičnim ciljem OP-a</w:t>
            </w:r>
          </w:p>
          <w:p w14:paraId="7665F79E" w14:textId="77777777" w:rsidR="00931CAC" w:rsidRPr="00194226" w:rsidRDefault="00931CAC" w:rsidP="00931CAC">
            <w:pPr>
              <w:rPr>
                <w:rFonts w:eastAsia="Times New Roman"/>
              </w:rPr>
            </w:pPr>
            <w:r w:rsidRPr="00194226">
              <w:rPr>
                <w:rFonts w:eastAsia="Times New Roman"/>
                <w:sz w:val="20"/>
              </w:rPr>
              <w:t xml:space="preserve">1 = svrha i ciljevi projektnog prijedloga minimalno su ili uopće nisu povezani s </w:t>
            </w:r>
            <w:r w:rsidRPr="00194226">
              <w:rPr>
                <w:rFonts w:eastAsia="Times New Roman"/>
                <w:sz w:val="20"/>
              </w:rPr>
              <w:lastRenderedPageBreak/>
              <w:t>ciljevima Poziva i Specifičnim ciljem OP-a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D9539F" w14:textId="77777777" w:rsidR="00931CAC" w:rsidRPr="00194226" w:rsidRDefault="00931CAC" w:rsidP="00931CAC">
            <w:pPr>
              <w:rPr>
                <w:rFonts w:eastAsia="Times New Roman"/>
              </w:rPr>
            </w:pPr>
            <w:r>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69D1E7" w14:textId="77777777" w:rsidR="00931CAC" w:rsidRPr="00194226" w:rsidRDefault="00931CAC" w:rsidP="00931CAC">
            <w:pPr>
              <w:rPr>
                <w:rFonts w:eastAsia="Times New Roman"/>
              </w:rPr>
            </w:pPr>
            <w:r>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2A66E46" w14:textId="365C4FE4" w:rsidR="00931CAC" w:rsidRPr="001E008A" w:rsidRDefault="00CE20DA" w:rsidP="00931CAC">
            <w:pPr>
              <w:rPr>
                <w:rFonts w:eastAsia="Times New Roman"/>
                <w:b/>
              </w:rPr>
            </w:pPr>
            <w:r>
              <w:rPr>
                <w:rFonts w:eastAsia="Times New Roman"/>
                <w:b/>
              </w:rPr>
              <w:t>Prijavni obrazac A</w:t>
            </w:r>
          </w:p>
          <w:p w14:paraId="293E9477" w14:textId="59B88522" w:rsidR="00931CAC" w:rsidRPr="007212CA" w:rsidRDefault="00931CAC" w:rsidP="00931CAC">
            <w:pPr>
              <w:rPr>
                <w:rFonts w:eastAsia="Times New Roman"/>
              </w:rPr>
            </w:pPr>
            <w:r w:rsidRPr="007212CA">
              <w:rPr>
                <w:rFonts w:eastAsia="Times New Roman"/>
              </w:rPr>
              <w:t xml:space="preserve"> </w:t>
            </w:r>
          </w:p>
        </w:tc>
      </w:tr>
      <w:tr w:rsidR="00931CAC" w:rsidRPr="00194226" w14:paraId="6EB137C0"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09E98DE" w14:textId="77777777" w:rsidR="00931CAC" w:rsidRPr="00194226" w:rsidRDefault="00931CAC" w:rsidP="00931CAC">
            <w:pPr>
              <w:rPr>
                <w:rFonts w:cs="Lucida Sans Unicode"/>
                <w:b/>
              </w:rPr>
            </w:pPr>
            <w:r w:rsidRPr="00194226">
              <w:rPr>
                <w:rFonts w:cs="Lucida Sans Unicode"/>
                <w:b/>
              </w:rPr>
              <w:lastRenderedPageBreak/>
              <w:t>2. Usklađenost s propisima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F5B2C9A" w14:textId="77777777" w:rsidR="00931CAC" w:rsidRPr="00194226" w:rsidRDefault="00931CAC" w:rsidP="00931CAC">
            <w:pPr>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7CAF360"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4FE7909A" w14:textId="77777777" w:rsidR="00931CAC" w:rsidRPr="00194226" w:rsidRDefault="00931CAC" w:rsidP="00931CAC">
            <w:pPr>
              <w:rPr>
                <w:rFonts w:eastAsia="Times New Roman"/>
                <w:b/>
              </w:rPr>
            </w:pPr>
            <w:r w:rsidRPr="00194226">
              <w:rPr>
                <w:rFonts w:eastAsia="Times New Roman"/>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1A33EEA" w14:textId="77777777" w:rsidR="00931CAC" w:rsidRPr="00194226" w:rsidRDefault="00931CAC" w:rsidP="00931CAC">
            <w:pPr>
              <w:rPr>
                <w:rFonts w:eastAsia="Times New Roman"/>
              </w:rPr>
            </w:pPr>
          </w:p>
        </w:tc>
      </w:tr>
      <w:tr w:rsidR="00931CAC" w:rsidRPr="007D3E7B" w14:paraId="19708015"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FB4A90E" w14:textId="77777777" w:rsidR="00931CAC" w:rsidRPr="003F4346" w:rsidRDefault="00931CAC" w:rsidP="00931CAC">
            <w:pPr>
              <w:rPr>
                <w:rFonts w:eastAsia="Cambria" w:cs="Lucida Sans Unicode"/>
                <w:bCs/>
                <w:iCs/>
                <w:highlight w:val="lightGray"/>
              </w:rPr>
            </w:pPr>
            <w:r w:rsidRPr="00194226">
              <w:rPr>
                <w:rFonts w:cs="Lucida Sans Unicode"/>
              </w:rPr>
              <w:t>U kojoj mjeri su predložene aktivnosti i ciljevi projekta usklađeni s nacionalnim propisima i propisima EU te doprinose nacionalnim strateškim dokumentima i dokumentima EU (strategije, smjernice, akcijski planovi, programi) za odgovarajuća sektorska područja?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0C6371B" w14:textId="77777777" w:rsidR="00931CAC" w:rsidRDefault="00931CAC" w:rsidP="00931CAC">
            <w:pPr>
              <w:rPr>
                <w:rFonts w:cs="Lucida Sans Unicode"/>
              </w:rPr>
            </w:pPr>
            <w:r w:rsidRPr="00194226">
              <w:rPr>
                <w:rFonts w:cs="Lucida Sans Unicode"/>
              </w:rPr>
              <w:t>1-5</w:t>
            </w:r>
          </w:p>
          <w:p w14:paraId="7F3CE969" w14:textId="77777777" w:rsidR="00931CAC" w:rsidRPr="007D3E7B" w:rsidRDefault="00931CAC" w:rsidP="00931CAC">
            <w:pPr>
              <w:rPr>
                <w:rFonts w:cs="Lucida Sans Unicode"/>
                <w:sz w:val="20"/>
                <w:u w:val="single"/>
              </w:rPr>
            </w:pPr>
            <w:r w:rsidRPr="007D3E7B">
              <w:rPr>
                <w:rFonts w:cs="Lucida Sans Unicode"/>
                <w:sz w:val="20"/>
                <w:u w:val="single"/>
              </w:rPr>
              <w:t>Obrazloženje ocjene:</w:t>
            </w:r>
          </w:p>
          <w:p w14:paraId="5ED362D8" w14:textId="77777777" w:rsidR="00931CAC" w:rsidRPr="001E008A" w:rsidRDefault="00931CAC" w:rsidP="00931CAC">
            <w:pPr>
              <w:rPr>
                <w:rFonts w:cs="Lucida Sans Unicode"/>
                <w:sz w:val="20"/>
              </w:rPr>
            </w:pPr>
            <w:r w:rsidRPr="001E008A">
              <w:rPr>
                <w:rFonts w:cs="Lucida Sans Unicode"/>
                <w:sz w:val="20"/>
              </w:rPr>
              <w:t>5 = jasno je obrazložen doprinos ostvarenju ciljeva barem 3 nacionalna ili EU propisa i strateška dokumenta</w:t>
            </w:r>
          </w:p>
          <w:p w14:paraId="6E83E27D" w14:textId="77777777" w:rsidR="00931CAC" w:rsidRPr="00194226" w:rsidRDefault="00931CAC" w:rsidP="00931CAC">
            <w:pPr>
              <w:rPr>
                <w:rFonts w:eastAsia="Times New Roman"/>
              </w:rPr>
            </w:pPr>
            <w:r w:rsidRPr="001E008A">
              <w:rPr>
                <w:rFonts w:cs="Lucida Sans Unicode"/>
                <w:sz w:val="20"/>
              </w:rPr>
              <w:t>1 = projektni prijedlog ne doprinosi ostvarenju ciljeva niti jednog propisa i strateškog dokumenta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4D670" w14:textId="77777777" w:rsidR="00931CAC" w:rsidRPr="00194226" w:rsidRDefault="00931CAC" w:rsidP="00931CAC">
            <w:pP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F3586F" w14:textId="77777777" w:rsidR="00931CAC" w:rsidRPr="00194226" w:rsidRDefault="00931CAC" w:rsidP="00931CAC">
            <w:pP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1E4D742" w14:textId="77777777" w:rsidR="00CE20DA" w:rsidRPr="001E008A" w:rsidRDefault="00CE20DA" w:rsidP="00CE20DA">
            <w:pPr>
              <w:rPr>
                <w:rFonts w:eastAsia="Times New Roman"/>
                <w:b/>
              </w:rPr>
            </w:pPr>
            <w:r>
              <w:rPr>
                <w:rFonts w:eastAsia="Times New Roman"/>
                <w:b/>
              </w:rPr>
              <w:t>Prijavni obrazac A</w:t>
            </w:r>
          </w:p>
          <w:p w14:paraId="313355D4" w14:textId="3AFEF409" w:rsidR="00931CAC" w:rsidRPr="007D3E7B" w:rsidRDefault="00931CAC" w:rsidP="00931CAC">
            <w:pPr>
              <w:rPr>
                <w:rFonts w:eastAsia="Times New Roman"/>
              </w:rPr>
            </w:pPr>
          </w:p>
        </w:tc>
      </w:tr>
      <w:tr w:rsidR="00931CAC" w:rsidRPr="00194226" w14:paraId="71B6B518"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BEE65D9" w14:textId="77777777" w:rsidR="00931CAC" w:rsidRPr="00194226" w:rsidRDefault="00931CAC" w:rsidP="00931CAC">
            <w:pPr>
              <w:rPr>
                <w:rFonts w:cs="Lucida Sans Unicode"/>
                <w:b/>
              </w:rPr>
            </w:pPr>
            <w:r w:rsidRPr="00194226">
              <w:rPr>
                <w:rFonts w:cs="Lucida Sans Unicode"/>
                <w:b/>
              </w:rPr>
              <w:t>3. Relevantnost aktivnosti u odnosu na ciljane skupine</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3C5DC7F" w14:textId="77777777" w:rsidR="00931CAC" w:rsidRPr="00194226" w:rsidRDefault="00931CAC" w:rsidP="00931CAC">
            <w:pPr>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8A8C37C"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2D605399" w14:textId="77777777" w:rsidR="00931CAC" w:rsidRPr="00194226" w:rsidRDefault="00931CAC" w:rsidP="00931CAC">
            <w:pPr>
              <w:rPr>
                <w:rFonts w:eastAsia="Times New Roman"/>
                <w:b/>
              </w:rPr>
            </w:pPr>
            <w:r w:rsidRPr="00194226">
              <w:rPr>
                <w:rFonts w:eastAsia="Times New Roman"/>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373EF78" w14:textId="77777777" w:rsidR="00931CAC" w:rsidRPr="00194226" w:rsidRDefault="00931CAC" w:rsidP="00931CAC">
            <w:pPr>
              <w:rPr>
                <w:rFonts w:eastAsia="Times New Roman"/>
              </w:rPr>
            </w:pPr>
          </w:p>
        </w:tc>
      </w:tr>
      <w:tr w:rsidR="00931CAC" w:rsidRPr="007212CA" w14:paraId="4A18E047"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94E4625" w14:textId="77777777" w:rsidR="00931CAC" w:rsidRPr="003F4346" w:rsidRDefault="00931CAC" w:rsidP="00931CAC">
            <w:pPr>
              <w:rPr>
                <w:rFonts w:eastAsia="Cambria" w:cs="Lucida Sans Unicode"/>
                <w:bCs/>
                <w:iCs/>
                <w:highlight w:val="lightGray"/>
              </w:rPr>
            </w:pPr>
            <w:r w:rsidRPr="00194226">
              <w:rPr>
                <w:rFonts w:cs="Lucida Sans Unicode"/>
              </w:rPr>
              <w:t xml:space="preserve">Koliko su jasno utvrđene ciljane skupine (i krajnji korisnici)? Jesu li u skladu sa ciljanim skupinama specifičnog cilja OP ULJP-a? U kojoj su mjeri predložene aktivnosti projekta u skladu s potrebama ciljanih skupina na regionalnoj i lokalnoj razini, odnosno u kojoj mjeri obrazlaže projektni prijedlog očekivanu korist koju će one imati od intervencije? </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1AE5A6A0" w14:textId="77777777" w:rsidR="00931CAC" w:rsidRDefault="00931CAC" w:rsidP="00931CAC">
            <w:pPr>
              <w:rPr>
                <w:rFonts w:cs="Lucida Sans Unicode"/>
              </w:rPr>
            </w:pPr>
            <w:r w:rsidRPr="00194226">
              <w:rPr>
                <w:rFonts w:cs="Lucida Sans Unicode"/>
              </w:rPr>
              <w:t>1-5</w:t>
            </w:r>
          </w:p>
          <w:p w14:paraId="77360FE7" w14:textId="77777777" w:rsidR="00931CAC" w:rsidRPr="00380ED6" w:rsidRDefault="00931CAC" w:rsidP="00931CAC">
            <w:pPr>
              <w:rPr>
                <w:rFonts w:cs="Lucida Sans Unicode"/>
                <w:sz w:val="20"/>
                <w:u w:val="single"/>
              </w:rPr>
            </w:pPr>
            <w:r w:rsidRPr="00380ED6">
              <w:rPr>
                <w:rFonts w:cs="Lucida Sans Unicode"/>
                <w:sz w:val="20"/>
                <w:u w:val="single"/>
              </w:rPr>
              <w:t>Obrazloženje ocjene:</w:t>
            </w:r>
          </w:p>
          <w:p w14:paraId="700D1191" w14:textId="77777777" w:rsidR="00931CAC" w:rsidRPr="00380ED6" w:rsidRDefault="00931CAC" w:rsidP="00931CAC">
            <w:pPr>
              <w:rPr>
                <w:rFonts w:cs="Lucida Sans Unicode"/>
                <w:sz w:val="20"/>
              </w:rPr>
            </w:pPr>
            <w:r w:rsidRPr="00380ED6">
              <w:rPr>
                <w:rFonts w:cs="Lucida Sans Unicode"/>
                <w:sz w:val="20"/>
              </w:rPr>
              <w:t>5 = u projektnoj prijavi jasno je/su opisana/e ciljna/e skupina/e  (kvantitativna i kvalitativna analiza, problemi i potrebe) i vidljiv je značajan doprinos pokazatelju/ima, a predložene aktivnosti relevantne su u odnosu na ciljanu/e skupinu/e</w:t>
            </w:r>
          </w:p>
          <w:p w14:paraId="4067E33C" w14:textId="77777777" w:rsidR="00931CAC" w:rsidRPr="00F955AA" w:rsidRDefault="00931CAC" w:rsidP="00931CAC">
            <w:pPr>
              <w:rPr>
                <w:rFonts w:cs="Lucida Sans Unicode"/>
              </w:rPr>
            </w:pPr>
            <w:r w:rsidRPr="00380ED6">
              <w:rPr>
                <w:rFonts w:cs="Lucida Sans Unicode"/>
                <w:sz w:val="20"/>
              </w:rPr>
              <w:t xml:space="preserve">1 = ciljna/e skupina/e </w:t>
            </w:r>
            <w:r w:rsidRPr="00380ED6">
              <w:rPr>
                <w:rFonts w:cs="Lucida Sans Unicode"/>
                <w:sz w:val="20"/>
              </w:rPr>
              <w:lastRenderedPageBreak/>
              <w:t>nisu jasno opisane te nije vidljiv doprinos pokazatelju/ima nisu jasno opisana/e odnosno predložene aktivnosti nisu relevantne u odnosu na ciljnu/e skupinu/e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853C80" w14:textId="77777777" w:rsidR="00931CAC" w:rsidRPr="00194226" w:rsidRDefault="00931CAC" w:rsidP="00931CAC">
            <w:pPr>
              <w:rPr>
                <w:rFonts w:eastAsia="Times New Roman"/>
              </w:rPr>
            </w:pPr>
            <w:r w:rsidRPr="00194226">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E6EF42F" w14:textId="77777777" w:rsidR="00931CAC" w:rsidRPr="00194226" w:rsidRDefault="00931CAC" w:rsidP="00931CAC">
            <w:pP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322DE96" w14:textId="77777777" w:rsidR="00CE20DA" w:rsidRPr="001E008A" w:rsidRDefault="00CE20DA" w:rsidP="00CE20DA">
            <w:pPr>
              <w:rPr>
                <w:rFonts w:eastAsia="Times New Roman"/>
                <w:b/>
              </w:rPr>
            </w:pPr>
            <w:r>
              <w:rPr>
                <w:rFonts w:eastAsia="Times New Roman"/>
                <w:b/>
              </w:rPr>
              <w:t>Prijavni obrazac A</w:t>
            </w:r>
          </w:p>
          <w:p w14:paraId="79D060A7" w14:textId="6CE4269C" w:rsidR="00931CAC" w:rsidRPr="007212CA" w:rsidRDefault="00931CAC" w:rsidP="00931CAC">
            <w:pPr>
              <w:rPr>
                <w:rFonts w:eastAsia="Times New Roman"/>
              </w:rPr>
            </w:pPr>
          </w:p>
        </w:tc>
      </w:tr>
      <w:tr w:rsidR="00931CAC" w:rsidRPr="00194226" w14:paraId="42F5F956"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3760D624" w14:textId="77777777" w:rsidR="00931CAC" w:rsidRPr="003F4346" w:rsidRDefault="00931CAC" w:rsidP="00931CAC">
            <w:pPr>
              <w:rPr>
                <w:rFonts w:eastAsia="Cambria" w:cs="Lucida Sans Unicode"/>
                <w:bCs/>
                <w:iCs/>
                <w:highlight w:val="lightGray"/>
              </w:rPr>
            </w:pPr>
            <w:r w:rsidRPr="00194226">
              <w:rPr>
                <w:rFonts w:cs="Lucida Sans Unicode"/>
                <w:b/>
              </w:rPr>
              <w:lastRenderedPageBreak/>
              <w:t>4. Kvaliteta prijedloga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1903EE75"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6DFCE01"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2EECB7E" w14:textId="77777777" w:rsidR="00931CAC" w:rsidRPr="00194226" w:rsidRDefault="00931CAC" w:rsidP="00931CAC">
            <w:pPr>
              <w:rPr>
                <w:rFonts w:eastAsia="Times New Roman"/>
                <w:b/>
              </w:rPr>
            </w:pPr>
            <w:r>
              <w:rPr>
                <w:rFonts w:eastAsia="Times New Roman"/>
                <w:b/>
              </w:rPr>
              <w:t>30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E014D0E" w14:textId="77777777" w:rsidR="00931CAC" w:rsidRPr="00194226" w:rsidRDefault="00931CAC" w:rsidP="00931CAC">
            <w:pPr>
              <w:rPr>
                <w:rFonts w:eastAsia="Times New Roman"/>
              </w:rPr>
            </w:pPr>
          </w:p>
        </w:tc>
      </w:tr>
      <w:tr w:rsidR="00931CAC" w:rsidRPr="007212CA" w14:paraId="025A5816"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16B3DC4" w14:textId="77777777" w:rsidR="00931CAC" w:rsidRPr="003F4346" w:rsidRDefault="00931CAC" w:rsidP="00931CAC">
            <w:pPr>
              <w:rPr>
                <w:rFonts w:eastAsia="Cambria" w:cs="Lucida Sans Unicode"/>
                <w:bCs/>
                <w:iCs/>
                <w:highlight w:val="lightGray"/>
              </w:rPr>
            </w:pPr>
            <w:r w:rsidRPr="00194226">
              <w:rPr>
                <w:rFonts w:cs="Lucida Sans Unicode"/>
              </w:rPr>
              <w:t>Jesu li aktivnosti primjerene, praktične i usklađene s ciljevima i (očekivanim) rezultatima projekta? Je li akcijski plan jasan i izvediv?</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A2D8D20" w14:textId="77777777" w:rsidR="00931CAC" w:rsidRDefault="00931CAC" w:rsidP="00931CAC">
            <w:pPr>
              <w:rPr>
                <w:rFonts w:cs="Lucida Sans Unicode"/>
              </w:rPr>
            </w:pPr>
            <w:r w:rsidRPr="00194226">
              <w:rPr>
                <w:rFonts w:cs="Lucida Sans Unicode"/>
              </w:rPr>
              <w:t>1-5</w:t>
            </w:r>
          </w:p>
          <w:p w14:paraId="008BE776" w14:textId="77777777" w:rsidR="00931CAC" w:rsidRPr="006C307A" w:rsidRDefault="00931CAC" w:rsidP="00931CAC">
            <w:pPr>
              <w:rPr>
                <w:rFonts w:cs="Lucida Sans Unicode"/>
                <w:sz w:val="20"/>
                <w:u w:val="single"/>
              </w:rPr>
            </w:pPr>
            <w:r w:rsidRPr="006C307A">
              <w:rPr>
                <w:rFonts w:cs="Lucida Sans Unicode"/>
                <w:sz w:val="20"/>
                <w:u w:val="single"/>
              </w:rPr>
              <w:t>Obrazloženje ocjene:</w:t>
            </w:r>
          </w:p>
          <w:p w14:paraId="123B3D63" w14:textId="77777777" w:rsidR="00931CAC" w:rsidRPr="006C307A" w:rsidRDefault="00931CAC" w:rsidP="00931CAC">
            <w:pPr>
              <w:rPr>
                <w:rFonts w:cs="Lucida Sans Unicode"/>
                <w:sz w:val="20"/>
              </w:rPr>
            </w:pPr>
            <w:r>
              <w:rPr>
                <w:rFonts w:cs="Lucida Sans Unicode"/>
                <w:sz w:val="20"/>
              </w:rPr>
              <w:t>5 =</w:t>
            </w:r>
            <w:r w:rsidRPr="006C307A">
              <w:rPr>
                <w:rFonts w:cs="Lucida Sans Unicode"/>
                <w:sz w:val="20"/>
              </w:rPr>
              <w:t xml:space="preserve"> Postizanje postavljenih ciljeva projekta i dostizanje mjerljivih ishoda u potpunosti je realistično u</w:t>
            </w:r>
            <w:r>
              <w:rPr>
                <w:rFonts w:cs="Lucida Sans Unicode"/>
                <w:sz w:val="20"/>
              </w:rPr>
              <w:t xml:space="preserve"> odnosu na planirane aktivnosti. Plan provedbe projektnih aktivnosti u potpunosti je izvediv.</w:t>
            </w:r>
          </w:p>
          <w:p w14:paraId="05AEB631" w14:textId="77777777" w:rsidR="00931CAC" w:rsidRPr="00F955AA" w:rsidRDefault="00931CAC" w:rsidP="00931CAC">
            <w:pPr>
              <w:rPr>
                <w:rFonts w:cs="Lucida Sans Unicode"/>
                <w:sz w:val="20"/>
              </w:rPr>
            </w:pPr>
            <w:r>
              <w:rPr>
                <w:rFonts w:cs="Lucida Sans Unicode"/>
                <w:sz w:val="20"/>
              </w:rPr>
              <w:t>1 =</w:t>
            </w:r>
            <w:r w:rsidRPr="006C307A">
              <w:rPr>
                <w:rFonts w:cs="Lucida Sans Unicode"/>
                <w:sz w:val="20"/>
              </w:rPr>
              <w:t xml:space="preserve"> Postizanje postavljenih ciljeva projekta nije realistično u odnosu na planirane aktivnosti.</w:t>
            </w:r>
            <w:r>
              <w:rPr>
                <w:rFonts w:cs="Lucida Sans Unicode"/>
                <w:sz w:val="20"/>
              </w:rPr>
              <w:t xml:space="preserve"> </w:t>
            </w:r>
            <w:r w:rsidRPr="006C307A">
              <w:rPr>
                <w:rFonts w:cs="Lucida Sans Unicode"/>
                <w:sz w:val="20"/>
              </w:rPr>
              <w:t xml:space="preserve">Plan provedbe projektnih aktivnosti </w:t>
            </w:r>
            <w:r>
              <w:rPr>
                <w:rFonts w:cs="Lucida Sans Unicode"/>
                <w:sz w:val="20"/>
              </w:rPr>
              <w:t xml:space="preserve">nije </w:t>
            </w:r>
            <w:r w:rsidRPr="006C307A">
              <w:rPr>
                <w:rFonts w:cs="Lucida Sans Unicode"/>
                <w:sz w:val="20"/>
              </w:rPr>
              <w:t>izvediv.</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902FC3" w14:textId="77777777" w:rsidR="00931CAC" w:rsidRPr="00194226" w:rsidRDefault="00931CAC" w:rsidP="00931CAC">
            <w:pP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884FF48" w14:textId="77777777" w:rsidR="00931CAC" w:rsidRPr="00194226" w:rsidRDefault="00931CAC" w:rsidP="00931CAC">
            <w:pP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A5FEF8E" w14:textId="77777777" w:rsidR="00CE20DA" w:rsidRPr="001E008A" w:rsidRDefault="00CE20DA" w:rsidP="00CE20DA">
            <w:pPr>
              <w:rPr>
                <w:rFonts w:eastAsia="Times New Roman"/>
                <w:b/>
              </w:rPr>
            </w:pPr>
            <w:r>
              <w:rPr>
                <w:rFonts w:eastAsia="Times New Roman"/>
                <w:b/>
              </w:rPr>
              <w:t>Prijavni obrazac A</w:t>
            </w:r>
          </w:p>
          <w:p w14:paraId="320B9B87" w14:textId="0BC1F1A5" w:rsidR="00931CAC" w:rsidRPr="007212CA" w:rsidRDefault="00931CAC" w:rsidP="00931CAC">
            <w:pPr>
              <w:rPr>
                <w:rFonts w:eastAsia="Times New Roman"/>
              </w:rPr>
            </w:pPr>
          </w:p>
        </w:tc>
      </w:tr>
      <w:tr w:rsidR="00931CAC" w:rsidRPr="00194226" w14:paraId="35DECE1C"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5EF1EB24" w14:textId="77777777" w:rsidR="00931CAC" w:rsidRPr="003F4346" w:rsidRDefault="00931CAC" w:rsidP="00931CAC">
            <w:pPr>
              <w:rPr>
                <w:rFonts w:eastAsia="Cambria" w:cs="Lucida Sans Unicode"/>
                <w:bCs/>
                <w:iCs/>
                <w:highlight w:val="lightGray"/>
              </w:rPr>
            </w:pPr>
            <w:r w:rsidRPr="00357992">
              <w:rPr>
                <w:rFonts w:cs="Lucida Sans Unicode"/>
              </w:rPr>
              <w:t>Je li vjerojatno da će indikatori biti ostvareni, uzimajući u obzir očekivane rezultate projektnih aktivnosti?</w:t>
            </w:r>
            <w:r w:rsidRPr="00194226">
              <w:rPr>
                <w:rFonts w:cs="Lucida Sans Unicode"/>
              </w:rPr>
              <w:t xml:space="preserve"> Sadrži li prijedlog objektivno provjerljive pokazatelje (OPP) ishoda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1D6AD8C" w14:textId="77777777" w:rsidR="00931CAC" w:rsidRDefault="00931CAC" w:rsidP="00931CAC">
            <w:pPr>
              <w:rPr>
                <w:rFonts w:cs="Lucida Sans Unicode"/>
              </w:rPr>
            </w:pPr>
            <w:r w:rsidRPr="00194226">
              <w:rPr>
                <w:rFonts w:cs="Lucida Sans Unicode"/>
              </w:rPr>
              <w:t>1-5</w:t>
            </w:r>
          </w:p>
          <w:p w14:paraId="23CC7E0C" w14:textId="77777777" w:rsidR="00931CAC" w:rsidRPr="00F72DEC" w:rsidRDefault="00931CAC" w:rsidP="00931CAC">
            <w:pPr>
              <w:rPr>
                <w:rFonts w:cs="Lucida Sans Unicode"/>
                <w:sz w:val="20"/>
                <w:u w:val="single"/>
              </w:rPr>
            </w:pPr>
            <w:r w:rsidRPr="00F72DEC">
              <w:rPr>
                <w:rFonts w:cs="Lucida Sans Unicode"/>
                <w:sz w:val="20"/>
                <w:u w:val="single"/>
              </w:rPr>
              <w:t>Obrazloženje ocjene:</w:t>
            </w:r>
          </w:p>
          <w:p w14:paraId="770C4FF3" w14:textId="77777777" w:rsidR="00931CAC" w:rsidRDefault="00931CAC" w:rsidP="00931CAC">
            <w:pPr>
              <w:rPr>
                <w:rFonts w:eastAsia="Times New Roman"/>
                <w:sz w:val="20"/>
              </w:rPr>
            </w:pPr>
            <w:r>
              <w:rPr>
                <w:rFonts w:eastAsia="Times New Roman"/>
                <w:sz w:val="20"/>
              </w:rPr>
              <w:t>5 = p</w:t>
            </w:r>
            <w:r w:rsidRPr="00AA55E9">
              <w:rPr>
                <w:rFonts w:eastAsia="Times New Roman"/>
                <w:sz w:val="20"/>
              </w:rPr>
              <w:t xml:space="preserve">rojektni prijedlog sadrži objektivno provjerljive pokazatelje koji su u skladu s projektnim </w:t>
            </w:r>
            <w:r w:rsidRPr="00AA55E9">
              <w:rPr>
                <w:rFonts w:eastAsia="Times New Roman"/>
                <w:sz w:val="20"/>
              </w:rPr>
              <w:lastRenderedPageBreak/>
              <w:t xml:space="preserve">aktivnostima te će biti ostvareni s obzirom na očekivane </w:t>
            </w:r>
            <w:r>
              <w:rPr>
                <w:rFonts w:eastAsia="Times New Roman"/>
                <w:sz w:val="20"/>
              </w:rPr>
              <w:t>rezultate projektnih aktivnosti</w:t>
            </w:r>
          </w:p>
          <w:p w14:paraId="2E6419F6" w14:textId="77777777" w:rsidR="00931CAC" w:rsidRPr="00194226" w:rsidRDefault="00931CAC" w:rsidP="00931CAC">
            <w:pPr>
              <w:rPr>
                <w:rFonts w:eastAsia="Times New Roman"/>
              </w:rPr>
            </w:pPr>
            <w:r>
              <w:rPr>
                <w:rFonts w:eastAsia="Times New Roman"/>
                <w:sz w:val="20"/>
              </w:rPr>
              <w:t>1 = pokazatelji nisu objektivno provjerljivi</w:t>
            </w:r>
            <w:r w:rsidRPr="00AA55E9">
              <w:rPr>
                <w:rFonts w:eastAsia="Times New Roman"/>
                <w:sz w:val="20"/>
              </w:rPr>
              <w:t xml:space="preserve"> </w:t>
            </w:r>
            <w:r>
              <w:rPr>
                <w:rFonts w:eastAsia="Times New Roman"/>
                <w:sz w:val="20"/>
              </w:rPr>
              <w:t>te nisu</w:t>
            </w:r>
            <w:r w:rsidRPr="00AA55E9">
              <w:rPr>
                <w:rFonts w:eastAsia="Times New Roman"/>
                <w:sz w:val="20"/>
              </w:rPr>
              <w:t xml:space="preserve"> </w:t>
            </w:r>
            <w:r>
              <w:rPr>
                <w:rFonts w:eastAsia="Times New Roman"/>
                <w:sz w:val="20"/>
              </w:rPr>
              <w:t xml:space="preserve">u skladu s projektnim </w:t>
            </w:r>
            <w:r w:rsidRPr="00AA55E9">
              <w:rPr>
                <w:rFonts w:eastAsia="Times New Roman"/>
                <w:sz w:val="20"/>
              </w:rPr>
              <w:t xml:space="preserve">aktivnostima te </w:t>
            </w:r>
            <w:r>
              <w:rPr>
                <w:rFonts w:eastAsia="Times New Roman"/>
                <w:sz w:val="20"/>
              </w:rPr>
              <w:t xml:space="preserve">nije vjerojatno da </w:t>
            </w:r>
            <w:r w:rsidRPr="00AA55E9">
              <w:rPr>
                <w:rFonts w:eastAsia="Times New Roman"/>
                <w:sz w:val="20"/>
              </w:rPr>
              <w:t>će biti ostvareni s obzirom na očekivane rezultate projektnih aktivnosti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44AF6F" w14:textId="77777777" w:rsidR="00931CAC" w:rsidRPr="00194226" w:rsidRDefault="00931CAC" w:rsidP="00931CAC">
            <w:pPr>
              <w:rPr>
                <w:rFonts w:eastAsia="Times New Roman"/>
              </w:rPr>
            </w:pPr>
            <w:r w:rsidRPr="00194226">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30B1096" w14:textId="77777777" w:rsidR="00931CAC" w:rsidRPr="00194226" w:rsidRDefault="00931CAC" w:rsidP="00931CAC">
            <w:pP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E042FBD" w14:textId="77777777" w:rsidR="00CE20DA" w:rsidRPr="001E008A" w:rsidRDefault="00CE20DA" w:rsidP="00CE20DA">
            <w:pPr>
              <w:rPr>
                <w:rFonts w:eastAsia="Times New Roman"/>
                <w:b/>
              </w:rPr>
            </w:pPr>
            <w:r>
              <w:rPr>
                <w:rFonts w:eastAsia="Times New Roman"/>
                <w:b/>
              </w:rPr>
              <w:t>Prijavni obrazac A</w:t>
            </w:r>
          </w:p>
          <w:p w14:paraId="47A591FF" w14:textId="3D75DF4C" w:rsidR="00931CAC" w:rsidRPr="00194226" w:rsidRDefault="00931CAC" w:rsidP="00931CAC">
            <w:pPr>
              <w:rPr>
                <w:rFonts w:eastAsia="Times New Roman"/>
              </w:rPr>
            </w:pPr>
          </w:p>
        </w:tc>
      </w:tr>
      <w:tr w:rsidR="00931CAC" w:rsidRPr="007212CA" w14:paraId="27EFAD77"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F95E648" w14:textId="77777777" w:rsidR="00931CAC" w:rsidRPr="003F4346" w:rsidRDefault="00931CAC" w:rsidP="00931CAC">
            <w:pPr>
              <w:rPr>
                <w:rFonts w:eastAsia="Cambria" w:cs="Lucida Sans Unicode"/>
                <w:bCs/>
                <w:iCs/>
                <w:highlight w:val="lightGray"/>
              </w:rPr>
            </w:pPr>
            <w:r w:rsidRPr="00194226">
              <w:rPr>
                <w:rFonts w:cs="Lucida Sans Unicode"/>
              </w:rPr>
              <w:lastRenderedPageBreak/>
              <w:t xml:space="preserve">Ima li prijavitelj (i partner(i)) dovoljno iskustva u upravljanju projektima?  Ima li prijavitelj (i partner(i)) dovoljno stručnog znanja i iskustva o pitanjima koja će biti pokrivena projektom? Ima li prijavitelj (i partner(i)) dostatne upravljačke sposobnosti? </w:t>
            </w:r>
            <w:r w:rsidRPr="00065B57">
              <w:rPr>
                <w:rFonts w:cs="Lucida Sans Unicode"/>
              </w:rPr>
              <w:t>Je li razina uključenosti i sudjelovanja partnera u projektu zadovoljavajuća, te je li odabir partnera opravdan?</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4B03763" w14:textId="77777777" w:rsidR="00931CAC" w:rsidRDefault="00931CAC" w:rsidP="00931CAC">
            <w:pPr>
              <w:rPr>
                <w:rFonts w:cs="Lucida Sans Unicode"/>
              </w:rPr>
            </w:pPr>
            <w:r w:rsidRPr="00194226">
              <w:rPr>
                <w:rFonts w:cs="Lucida Sans Unicode"/>
              </w:rPr>
              <w:t>1-5</w:t>
            </w:r>
          </w:p>
          <w:p w14:paraId="2749CC00" w14:textId="77777777" w:rsidR="00931CAC" w:rsidRPr="00357992" w:rsidRDefault="00931CAC" w:rsidP="00931CAC">
            <w:pPr>
              <w:rPr>
                <w:rFonts w:eastAsia="Times New Roman"/>
                <w:sz w:val="20"/>
                <w:u w:val="single"/>
              </w:rPr>
            </w:pPr>
            <w:r w:rsidRPr="00357992">
              <w:rPr>
                <w:rFonts w:eastAsia="Times New Roman"/>
                <w:sz w:val="20"/>
                <w:u w:val="single"/>
              </w:rPr>
              <w:t>Obrazloženje ocjene:</w:t>
            </w:r>
          </w:p>
          <w:p w14:paraId="5523D95E" w14:textId="77777777" w:rsidR="00931CAC" w:rsidRPr="00357992" w:rsidRDefault="00931CAC" w:rsidP="00931CAC">
            <w:pPr>
              <w:rPr>
                <w:rFonts w:eastAsia="Times New Roman"/>
                <w:sz w:val="20"/>
              </w:rPr>
            </w:pPr>
            <w:r>
              <w:rPr>
                <w:rFonts w:eastAsia="Times New Roman"/>
                <w:sz w:val="20"/>
              </w:rPr>
              <w:t xml:space="preserve">5 = </w:t>
            </w:r>
            <w:r w:rsidRPr="00357992">
              <w:rPr>
                <w:rFonts w:eastAsia="Times New Roman"/>
                <w:sz w:val="20"/>
              </w:rPr>
              <w:t>prijavitelj/partner posjeduje sve potrebne upravljačko-administrativne kapacitete, kao i odgovarajuću stručnost, za provedbu projekta (iskustvo u pripremi i provedbi projekata slične vrijednosti i svrhe).</w:t>
            </w:r>
            <w:r>
              <w:t xml:space="preserve"> </w:t>
            </w:r>
            <w:r>
              <w:rPr>
                <w:rFonts w:eastAsia="Times New Roman"/>
                <w:sz w:val="20"/>
              </w:rPr>
              <w:t>U</w:t>
            </w:r>
            <w:r w:rsidRPr="00357992">
              <w:rPr>
                <w:rFonts w:eastAsia="Times New Roman"/>
                <w:sz w:val="20"/>
              </w:rPr>
              <w:t>lo</w:t>
            </w:r>
            <w:r>
              <w:rPr>
                <w:rFonts w:eastAsia="Times New Roman"/>
                <w:sz w:val="20"/>
              </w:rPr>
              <w:t xml:space="preserve">ge i odgovornosti prijavitelja </w:t>
            </w:r>
            <w:r w:rsidRPr="00357992">
              <w:rPr>
                <w:rFonts w:eastAsia="Times New Roman"/>
                <w:sz w:val="20"/>
              </w:rPr>
              <w:t>i partnera jasno su utvrđene i dobro podijeljene.</w:t>
            </w:r>
          </w:p>
          <w:p w14:paraId="5B56BBEB" w14:textId="77777777" w:rsidR="00931CAC" w:rsidRPr="00194226" w:rsidRDefault="00931CAC" w:rsidP="00931CAC">
            <w:pPr>
              <w:rPr>
                <w:rFonts w:eastAsia="Times New Roman"/>
              </w:rPr>
            </w:pPr>
            <w:r w:rsidRPr="00357992">
              <w:rPr>
                <w:rFonts w:eastAsia="Times New Roman"/>
                <w:sz w:val="20"/>
              </w:rPr>
              <w:t>1 – prijavitelj/partner nema potreb</w:t>
            </w:r>
            <w:r>
              <w:rPr>
                <w:rFonts w:eastAsia="Times New Roman"/>
                <w:sz w:val="20"/>
              </w:rPr>
              <w:t>ne upravljačko-administrativne</w:t>
            </w:r>
            <w:r w:rsidRPr="00357992">
              <w:rPr>
                <w:rFonts w:eastAsia="Times New Roman"/>
                <w:sz w:val="20"/>
              </w:rPr>
              <w:t xml:space="preserve"> kapacitete, niti odgovarajuću stručnost, za provedbu </w:t>
            </w:r>
            <w:r w:rsidRPr="00357992">
              <w:rPr>
                <w:rFonts w:eastAsia="Times New Roman"/>
                <w:sz w:val="20"/>
              </w:rPr>
              <w:lastRenderedPageBreak/>
              <w:t>projekta.</w:t>
            </w:r>
            <w:r>
              <w:rPr>
                <w:rFonts w:eastAsia="Times New Roman"/>
                <w:sz w:val="20"/>
              </w:rPr>
              <w:t xml:space="preserve"> </w:t>
            </w:r>
            <w:r w:rsidRPr="00357992">
              <w:rPr>
                <w:rFonts w:eastAsia="Times New Roman"/>
                <w:sz w:val="20"/>
              </w:rPr>
              <w:t xml:space="preserve">Uloge i odgovornosti prijavitelja i partnera </w:t>
            </w:r>
            <w:r>
              <w:rPr>
                <w:rFonts w:eastAsia="Times New Roman"/>
                <w:sz w:val="20"/>
              </w:rPr>
              <w:t>nisu jasno</w:t>
            </w:r>
            <w:r w:rsidRPr="00357992">
              <w:rPr>
                <w:rFonts w:eastAsia="Times New Roman"/>
                <w:sz w:val="20"/>
              </w:rPr>
              <w:t xml:space="preserve"> utvrđene </w:t>
            </w:r>
            <w:r>
              <w:rPr>
                <w:rFonts w:eastAsia="Times New Roman"/>
                <w:sz w:val="20"/>
              </w:rPr>
              <w:t>ni</w:t>
            </w:r>
            <w:r w:rsidRPr="00357992">
              <w:rPr>
                <w:rFonts w:eastAsia="Times New Roman"/>
                <w:sz w:val="20"/>
              </w:rPr>
              <w:t xml:space="preserve"> podijeljene.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741F3B" w14:textId="77777777" w:rsidR="00931CAC" w:rsidRPr="00194226" w:rsidRDefault="00931CAC" w:rsidP="00931CAC">
            <w:pPr>
              <w:rPr>
                <w:rFonts w:eastAsia="Times New Roman"/>
              </w:rPr>
            </w:pPr>
            <w:r w:rsidRPr="00194226">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6DEF3BF" w14:textId="77777777" w:rsidR="00931CAC" w:rsidRPr="00194226" w:rsidRDefault="00931CAC" w:rsidP="00931CAC">
            <w:pP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036D0A0" w14:textId="77777777" w:rsidR="00CE20DA" w:rsidRPr="001E008A" w:rsidRDefault="00CE20DA" w:rsidP="00CE20DA">
            <w:pPr>
              <w:rPr>
                <w:rFonts w:eastAsia="Times New Roman"/>
                <w:b/>
              </w:rPr>
            </w:pPr>
            <w:r>
              <w:rPr>
                <w:rFonts w:eastAsia="Times New Roman"/>
                <w:b/>
              </w:rPr>
              <w:t>Prijavni obrazac A</w:t>
            </w:r>
          </w:p>
          <w:p w14:paraId="5DFC0243" w14:textId="31A84A4A" w:rsidR="00931CAC" w:rsidRPr="007212CA" w:rsidRDefault="00931CAC" w:rsidP="00931CAC">
            <w:pPr>
              <w:rPr>
                <w:rFonts w:eastAsia="Times New Roman"/>
              </w:rPr>
            </w:pPr>
          </w:p>
        </w:tc>
      </w:tr>
      <w:tr w:rsidR="00931CAC" w:rsidRPr="00194226" w14:paraId="361DAE48"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0DE8200" w14:textId="77777777" w:rsidR="00931CAC" w:rsidRPr="003F4346" w:rsidRDefault="00931CAC" w:rsidP="00931CAC">
            <w:pPr>
              <w:rPr>
                <w:rFonts w:eastAsia="Cambria" w:cs="Lucida Sans Unicode"/>
                <w:bCs/>
                <w:iCs/>
                <w:highlight w:val="lightGray"/>
              </w:rPr>
            </w:pPr>
            <w:r w:rsidRPr="00194226">
              <w:rPr>
                <w:rFonts w:cs="Lucida Sans Unicode"/>
              </w:rPr>
              <w:lastRenderedPageBreak/>
              <w:t>Proračun projekta je usklađen s projektnim aktivnostima, odnosno omjer procijenjenih troškova razmjeran je očekivanim rezultatima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32E16AF" w14:textId="77777777" w:rsidR="00931CAC" w:rsidRDefault="00931CAC" w:rsidP="00931CAC">
            <w:pPr>
              <w:rPr>
                <w:rFonts w:cs="Lucida Sans Unicode"/>
              </w:rPr>
            </w:pPr>
            <w:r w:rsidRPr="00194226">
              <w:rPr>
                <w:rFonts w:cs="Lucida Sans Unicode"/>
              </w:rPr>
              <w:t>1-5</w:t>
            </w:r>
          </w:p>
          <w:p w14:paraId="7A292BDC" w14:textId="77777777" w:rsidR="00931CAC" w:rsidRPr="00E17910" w:rsidRDefault="00931CAC" w:rsidP="00931CAC">
            <w:pPr>
              <w:rPr>
                <w:rFonts w:cs="Lucida Sans Unicode"/>
                <w:sz w:val="20"/>
                <w:u w:val="single"/>
              </w:rPr>
            </w:pPr>
            <w:r w:rsidRPr="00E17910">
              <w:rPr>
                <w:rFonts w:cs="Lucida Sans Unicode"/>
                <w:sz w:val="20"/>
                <w:u w:val="single"/>
              </w:rPr>
              <w:t>Obrazloženje ocjene:</w:t>
            </w:r>
          </w:p>
          <w:p w14:paraId="18849388" w14:textId="77777777" w:rsidR="00931CAC" w:rsidRPr="00E17910" w:rsidRDefault="00931CAC" w:rsidP="00931CAC">
            <w:pPr>
              <w:rPr>
                <w:rFonts w:cs="Lucida Sans Unicode"/>
                <w:sz w:val="20"/>
              </w:rPr>
            </w:pPr>
            <w:r>
              <w:rPr>
                <w:rFonts w:cs="Lucida Sans Unicode"/>
                <w:sz w:val="20"/>
              </w:rPr>
              <w:t>5 =</w:t>
            </w:r>
            <w:r w:rsidRPr="00E17910">
              <w:rPr>
                <w:rFonts w:cs="Lucida Sans Unicode"/>
                <w:sz w:val="20"/>
              </w:rPr>
              <w:t xml:space="preserve"> proračun projektnog prijedloga u potpunosti je usklađen s projektnim aktivnostima i realan u odnosu na očekivane rezultate, mjerljive ishode i ciljeve.</w:t>
            </w:r>
          </w:p>
          <w:p w14:paraId="311C7E95" w14:textId="77777777" w:rsidR="00931CAC" w:rsidRPr="00E17910" w:rsidRDefault="00931CAC" w:rsidP="00931CAC">
            <w:pPr>
              <w:rPr>
                <w:rFonts w:cs="Lucida Sans Unicode"/>
                <w:sz w:val="20"/>
              </w:rPr>
            </w:pPr>
            <w:r>
              <w:rPr>
                <w:rFonts w:cs="Lucida Sans Unicode"/>
                <w:sz w:val="20"/>
              </w:rPr>
              <w:t>1 =</w:t>
            </w:r>
            <w:r w:rsidRPr="00E17910">
              <w:rPr>
                <w:rFonts w:cs="Lucida Sans Unicode"/>
                <w:sz w:val="20"/>
              </w:rPr>
              <w:t xml:space="preserve"> proračun projektnog prijedloga</w:t>
            </w:r>
            <w:r>
              <w:rPr>
                <w:rFonts w:cs="Lucida Sans Unicode"/>
                <w:sz w:val="20"/>
              </w:rPr>
              <w:t xml:space="preserve"> nije </w:t>
            </w:r>
            <w:r w:rsidRPr="00E17910">
              <w:rPr>
                <w:rFonts w:cs="Lucida Sans Unicode"/>
                <w:sz w:val="20"/>
              </w:rPr>
              <w:t xml:space="preserve">usklađen s projektnim aktivnostima i </w:t>
            </w:r>
            <w:r>
              <w:rPr>
                <w:rFonts w:cs="Lucida Sans Unicode"/>
                <w:sz w:val="20"/>
              </w:rPr>
              <w:t xml:space="preserve">nije </w:t>
            </w:r>
            <w:r w:rsidRPr="00E17910">
              <w:rPr>
                <w:rFonts w:cs="Lucida Sans Unicode"/>
                <w:sz w:val="20"/>
              </w:rPr>
              <w:t>realan u odnosu na očekivane rezultate, mjerljive ishode i ciljeve.</w:t>
            </w:r>
          </w:p>
          <w:p w14:paraId="2D30DA1F"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2C8F62" w14:textId="77777777" w:rsidR="00931CAC" w:rsidRPr="00194226" w:rsidRDefault="00931CAC" w:rsidP="00931CAC">
            <w:pPr>
              <w:rPr>
                <w:rFonts w:eastAsia="Times New Roman"/>
              </w:rPr>
            </w:pPr>
            <w:r>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6857E51" w14:textId="77777777" w:rsidR="00931CAC" w:rsidRPr="00194226" w:rsidRDefault="00931CAC" w:rsidP="00931CAC">
            <w:pPr>
              <w:rPr>
                <w:rFonts w:eastAsia="Times New Roman"/>
              </w:rPr>
            </w:pPr>
            <w:r>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FC60030" w14:textId="77777777" w:rsidR="00CE20DA" w:rsidRPr="001E008A" w:rsidRDefault="00CE20DA" w:rsidP="00CE20DA">
            <w:pPr>
              <w:rPr>
                <w:rFonts w:eastAsia="Times New Roman"/>
                <w:b/>
              </w:rPr>
            </w:pPr>
            <w:r>
              <w:rPr>
                <w:rFonts w:eastAsia="Times New Roman"/>
                <w:b/>
              </w:rPr>
              <w:t>Prijavni obrazac A</w:t>
            </w:r>
          </w:p>
          <w:p w14:paraId="5CB5662D" w14:textId="71EE587F" w:rsidR="00931CAC" w:rsidRPr="00194226" w:rsidRDefault="00931CAC" w:rsidP="00931CAC">
            <w:pPr>
              <w:rPr>
                <w:rFonts w:eastAsia="Times New Roman"/>
              </w:rPr>
            </w:pPr>
          </w:p>
        </w:tc>
      </w:tr>
      <w:tr w:rsidR="00931CAC" w:rsidRPr="00194226" w14:paraId="3DC17359"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BB3C325" w14:textId="77777777" w:rsidR="00931CAC" w:rsidRPr="003F4346" w:rsidRDefault="00931CAC" w:rsidP="00931CAC">
            <w:pPr>
              <w:rPr>
                <w:rFonts w:eastAsia="Cambria" w:cs="Lucida Sans Unicode"/>
                <w:bCs/>
                <w:iCs/>
                <w:highlight w:val="lightGray"/>
              </w:rPr>
            </w:pPr>
            <w:r w:rsidRPr="00194226">
              <w:rPr>
                <w:rFonts w:cs="Lucida Sans Unicode"/>
              </w:rPr>
              <w:t>Sadrži li prijedlog  inovativni pristup (i primjenu najboljih praksi EU-a u odgovarajućem području, ako je primjenjivo) u rješavanju problema ciljane(ih) skupine(a) projekta / krajnjih korisnika / zemljopisnog područja?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A5224C1" w14:textId="77777777" w:rsidR="00931CAC" w:rsidRDefault="00931CAC" w:rsidP="00931CAC">
            <w:pPr>
              <w:rPr>
                <w:rFonts w:cs="Lucida Sans Unicode"/>
              </w:rPr>
            </w:pPr>
            <w:r w:rsidRPr="00194226">
              <w:rPr>
                <w:rFonts w:cs="Lucida Sans Unicode"/>
              </w:rPr>
              <w:t>1-5</w:t>
            </w:r>
          </w:p>
          <w:p w14:paraId="2C58D070" w14:textId="77777777" w:rsidR="00931CAC" w:rsidRPr="00C57C72" w:rsidRDefault="00931CAC" w:rsidP="00931CAC">
            <w:pPr>
              <w:rPr>
                <w:rFonts w:cs="Lucida Sans Unicode"/>
                <w:sz w:val="20"/>
                <w:u w:val="single"/>
              </w:rPr>
            </w:pPr>
            <w:r w:rsidRPr="00C57C72">
              <w:rPr>
                <w:rFonts w:cs="Lucida Sans Unicode"/>
                <w:sz w:val="20"/>
                <w:u w:val="single"/>
              </w:rPr>
              <w:t xml:space="preserve">Obrazloženje ocjene: </w:t>
            </w:r>
          </w:p>
          <w:p w14:paraId="664127BC" w14:textId="77777777" w:rsidR="00931CAC" w:rsidRPr="00C57C72" w:rsidRDefault="00931CAC" w:rsidP="00931CAC">
            <w:pPr>
              <w:rPr>
                <w:rFonts w:cs="Lucida Sans Unicode"/>
              </w:rPr>
            </w:pPr>
            <w:r w:rsidRPr="00C57C72">
              <w:rPr>
                <w:rFonts w:cs="Lucida Sans Unicode"/>
                <w:sz w:val="20"/>
              </w:rPr>
              <w:t xml:space="preserve">5 = projektni prijedlog sadrži inovativan pristup rješavanju problema ciljane (ih) skupine (a)/krajnjih korisnika/zemljopisnog područja koji je </w:t>
            </w:r>
            <w:r w:rsidRPr="00C57C72">
              <w:rPr>
                <w:rFonts w:cs="Lucida Sans Unicode"/>
                <w:sz w:val="20"/>
              </w:rPr>
              <w:lastRenderedPageBreak/>
              <w:t>detaljno i jasno opisan</w:t>
            </w:r>
          </w:p>
          <w:p w14:paraId="6C9E4956" w14:textId="77777777" w:rsidR="00931CAC" w:rsidRPr="00194226" w:rsidRDefault="00931CAC" w:rsidP="00931CAC">
            <w:pPr>
              <w:rPr>
                <w:rFonts w:eastAsia="Times New Roman"/>
              </w:rPr>
            </w:pPr>
            <w:r w:rsidRPr="00C57C72">
              <w:rPr>
                <w:rFonts w:cs="Lucida Sans Unicode"/>
                <w:sz w:val="20"/>
              </w:rPr>
              <w:t>1 = projektni prijedlog ne sadrži inovativan pristup rješavanju problema ciljane (ih) skupine (a)/krajnjih korisnika/zemljopisnog područja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70539E" w14:textId="77777777" w:rsidR="00931CAC" w:rsidRPr="00194226" w:rsidRDefault="00931CAC" w:rsidP="00931CAC">
            <w:pPr>
              <w:rPr>
                <w:rFonts w:eastAsia="Times New Roman"/>
              </w:rPr>
            </w:pPr>
            <w:r w:rsidRPr="00194226">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344931D" w14:textId="77777777" w:rsidR="00931CAC" w:rsidRPr="00194226" w:rsidRDefault="00931CAC" w:rsidP="00931CAC">
            <w:pP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DEA1845" w14:textId="77777777" w:rsidR="00CE20DA" w:rsidRPr="001E008A" w:rsidRDefault="00CE20DA" w:rsidP="00CE20DA">
            <w:pPr>
              <w:rPr>
                <w:rFonts w:eastAsia="Times New Roman"/>
                <w:b/>
              </w:rPr>
            </w:pPr>
            <w:r>
              <w:rPr>
                <w:rFonts w:eastAsia="Times New Roman"/>
                <w:b/>
              </w:rPr>
              <w:t>Prijavni obrazac A</w:t>
            </w:r>
          </w:p>
          <w:p w14:paraId="0C308DED" w14:textId="4A021B9C" w:rsidR="00931CAC" w:rsidRPr="00194226" w:rsidRDefault="00931CAC" w:rsidP="00931CAC">
            <w:pPr>
              <w:rPr>
                <w:rFonts w:eastAsia="Times New Roman"/>
              </w:rPr>
            </w:pPr>
          </w:p>
        </w:tc>
      </w:tr>
      <w:tr w:rsidR="00931CAC" w:rsidRPr="00194226" w14:paraId="37D3A635"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172E44A" w14:textId="77777777" w:rsidR="00931CAC" w:rsidRPr="00194226" w:rsidRDefault="00931CAC" w:rsidP="00931CAC">
            <w:pPr>
              <w:rPr>
                <w:rFonts w:cs="Lucida Sans Unicode"/>
                <w:b/>
              </w:rPr>
            </w:pPr>
            <w:r w:rsidRPr="00194226">
              <w:rPr>
                <w:rFonts w:cs="Lucida Sans Unicode"/>
                <w:b/>
              </w:rPr>
              <w:lastRenderedPageBreak/>
              <w:t>5. Održivost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6FACC53E" w14:textId="77777777" w:rsidR="00931CAC" w:rsidRPr="00194226" w:rsidRDefault="00931CAC" w:rsidP="00931CAC">
            <w:pPr>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217DDF9"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8AB7C6F" w14:textId="77777777" w:rsidR="00931CAC" w:rsidRPr="00194226" w:rsidRDefault="00931CAC" w:rsidP="00931CAC">
            <w:pPr>
              <w:rPr>
                <w:rFonts w:eastAsia="Times New Roman"/>
                <w:b/>
              </w:rPr>
            </w:pPr>
            <w:r>
              <w:rPr>
                <w:rFonts w:eastAsia="Times New Roman"/>
                <w:b/>
              </w:rPr>
              <w:t>15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5D1AC80" w14:textId="77777777" w:rsidR="00931CAC" w:rsidRPr="00194226" w:rsidRDefault="00931CAC" w:rsidP="00931CAC">
            <w:pPr>
              <w:rPr>
                <w:rFonts w:eastAsia="Times New Roman"/>
              </w:rPr>
            </w:pPr>
          </w:p>
        </w:tc>
      </w:tr>
      <w:tr w:rsidR="00931CAC" w:rsidRPr="007212CA" w14:paraId="295C0888" w14:textId="77777777" w:rsidTr="00931CAC">
        <w:trPr>
          <w:trHeight w:val="4724"/>
        </w:trPr>
        <w:tc>
          <w:tcPr>
            <w:tcW w:w="3119" w:type="dxa"/>
            <w:tcBorders>
              <w:top w:val="nil"/>
              <w:left w:val="single" w:sz="4" w:space="0" w:color="auto"/>
              <w:right w:val="single" w:sz="4" w:space="0" w:color="auto"/>
            </w:tcBorders>
            <w:shd w:val="clear" w:color="auto" w:fill="FFFFFF"/>
            <w:tcMar>
              <w:left w:w="103" w:type="dxa"/>
            </w:tcMar>
            <w:vAlign w:val="center"/>
          </w:tcPr>
          <w:p w14:paraId="4D9C14D2" w14:textId="77777777" w:rsidR="00931CAC" w:rsidRPr="005768D0" w:rsidRDefault="00931CAC" w:rsidP="00931CAC">
            <w:pPr>
              <w:rPr>
                <w:rFonts w:cs="Lucida Sans Unicode"/>
              </w:rPr>
            </w:pPr>
            <w:r w:rsidRPr="00194226">
              <w:rPr>
                <w:rFonts w:cs="Lucida Sans Unicode"/>
              </w:rPr>
              <w:t>Može li se očekivati da će projekt imati širi učinak na okruženje?</w:t>
            </w:r>
            <w:r>
              <w:rPr>
                <w:rFonts w:cs="Lucida Sans Unicode"/>
              </w:rPr>
              <w:t xml:space="preserve"> </w:t>
            </w:r>
            <w:r w:rsidRPr="00194226">
              <w:rPr>
                <w:rFonts w:cs="Lucida Sans Unicode"/>
              </w:rPr>
              <w:t xml:space="preserve">Uključuje li prijedlog, i u kojoj mjeri, konkretne mjere za buduće umnožavanje (repliciranje – ponavljanje sličnih aktivnosti koje su usmjerene na druge ciljane skupine ili se odvijaju na drugim zemljopisnim područjima, proširenje razmjene informacija) projektnih rezultata/aktivnosti?  </w:t>
            </w:r>
          </w:p>
        </w:tc>
        <w:tc>
          <w:tcPr>
            <w:tcW w:w="2126" w:type="dxa"/>
            <w:tcBorders>
              <w:top w:val="nil"/>
              <w:left w:val="single" w:sz="4" w:space="0" w:color="auto"/>
              <w:right w:val="single" w:sz="4" w:space="0" w:color="auto"/>
            </w:tcBorders>
            <w:shd w:val="clear" w:color="auto" w:fill="FFFFFF"/>
            <w:tcMar>
              <w:left w:w="103" w:type="dxa"/>
            </w:tcMar>
            <w:vAlign w:val="center"/>
          </w:tcPr>
          <w:p w14:paraId="77D7A6C2" w14:textId="77777777" w:rsidR="00931CAC" w:rsidRDefault="00931CAC" w:rsidP="00931CAC">
            <w:pPr>
              <w:rPr>
                <w:rFonts w:cs="Lucida Sans Unicode"/>
              </w:rPr>
            </w:pPr>
            <w:r w:rsidRPr="00194226">
              <w:rPr>
                <w:rFonts w:cs="Lucida Sans Unicode"/>
              </w:rPr>
              <w:t>1-5</w:t>
            </w:r>
          </w:p>
          <w:p w14:paraId="272564F4" w14:textId="77777777" w:rsidR="00931CAC" w:rsidRPr="00C57C72" w:rsidRDefault="00931CAC" w:rsidP="00931CAC">
            <w:pPr>
              <w:rPr>
                <w:rFonts w:cs="Lucida Sans Unicode"/>
                <w:sz w:val="20"/>
                <w:u w:val="single"/>
              </w:rPr>
            </w:pPr>
            <w:r w:rsidRPr="00C57C72">
              <w:rPr>
                <w:rFonts w:cs="Lucida Sans Unicode"/>
                <w:sz w:val="20"/>
                <w:u w:val="single"/>
              </w:rPr>
              <w:t>Obrazloženje ocjene:</w:t>
            </w:r>
          </w:p>
          <w:p w14:paraId="609E9D82" w14:textId="77777777" w:rsidR="00931CAC" w:rsidRPr="00C57C72" w:rsidRDefault="00931CAC" w:rsidP="00931CAC">
            <w:pPr>
              <w:rPr>
                <w:rFonts w:cs="Lucida Sans Unicode"/>
                <w:sz w:val="20"/>
              </w:rPr>
            </w:pPr>
            <w:r>
              <w:rPr>
                <w:rFonts w:cs="Lucida Sans Unicode"/>
                <w:sz w:val="20"/>
              </w:rPr>
              <w:t>5 =</w:t>
            </w:r>
            <w:r w:rsidRPr="00C57C72">
              <w:rPr>
                <w:rFonts w:cs="Lucida Sans Unicode"/>
                <w:sz w:val="20"/>
              </w:rPr>
              <w:t xml:space="preserve"> u projektnom prijedlogu jasno je opisana mogućnost multipliciranja učinka projekta te je jasno argumentiran dugoročan pozitivan utjecaj r</w:t>
            </w:r>
            <w:r>
              <w:rPr>
                <w:rFonts w:cs="Lucida Sans Unicode"/>
                <w:sz w:val="20"/>
              </w:rPr>
              <w:t xml:space="preserve">ezultata projekta na pripadnike </w:t>
            </w:r>
            <w:r w:rsidRPr="00C57C72">
              <w:rPr>
                <w:rFonts w:cs="Lucida Sans Unicode"/>
                <w:sz w:val="20"/>
              </w:rPr>
              <w:t>cilj</w:t>
            </w:r>
            <w:r>
              <w:rPr>
                <w:rFonts w:cs="Lucida Sans Unicode"/>
                <w:sz w:val="20"/>
              </w:rPr>
              <w:t>a</w:t>
            </w:r>
            <w:r w:rsidRPr="00C57C72">
              <w:rPr>
                <w:rFonts w:cs="Lucida Sans Unicode"/>
                <w:sz w:val="20"/>
              </w:rPr>
              <w:t xml:space="preserve">nih skupina </w:t>
            </w:r>
          </w:p>
          <w:p w14:paraId="400D7F42" w14:textId="77777777" w:rsidR="00931CAC" w:rsidRPr="00F955AA" w:rsidRDefault="00931CAC" w:rsidP="00931CAC">
            <w:pPr>
              <w:rPr>
                <w:rFonts w:cs="Lucida Sans Unicode"/>
                <w:sz w:val="20"/>
              </w:rPr>
            </w:pPr>
            <w:r>
              <w:rPr>
                <w:rFonts w:cs="Lucida Sans Unicode"/>
                <w:sz w:val="20"/>
              </w:rPr>
              <w:t>1 =</w:t>
            </w:r>
            <w:r w:rsidRPr="00C57C72">
              <w:rPr>
                <w:rFonts w:cs="Lucida Sans Unicode"/>
                <w:sz w:val="20"/>
              </w:rPr>
              <w:t xml:space="preserve"> u projektnom prijedlogu nije opisan dugoročni utjecaj projekta na pripadnike cilj</w:t>
            </w:r>
            <w:r>
              <w:rPr>
                <w:rFonts w:cs="Lucida Sans Unicode"/>
                <w:sz w:val="20"/>
              </w:rPr>
              <w:t>a</w:t>
            </w:r>
            <w:r w:rsidRPr="00C57C72">
              <w:rPr>
                <w:rFonts w:cs="Lucida Sans Unicode"/>
                <w:sz w:val="20"/>
              </w:rPr>
              <w:t>nih skupina</w:t>
            </w:r>
          </w:p>
        </w:tc>
        <w:tc>
          <w:tcPr>
            <w:tcW w:w="1418" w:type="dxa"/>
            <w:tcBorders>
              <w:top w:val="single" w:sz="4" w:space="0" w:color="00000A"/>
              <w:left w:val="single" w:sz="4" w:space="0" w:color="00000A"/>
              <w:right w:val="single" w:sz="4" w:space="0" w:color="00000A"/>
            </w:tcBorders>
            <w:shd w:val="clear" w:color="auto" w:fill="FFFFFF"/>
            <w:vAlign w:val="center"/>
          </w:tcPr>
          <w:p w14:paraId="60D7EA8E" w14:textId="77777777" w:rsidR="00931CAC" w:rsidRPr="00194226" w:rsidRDefault="00931CAC" w:rsidP="00931CAC">
            <w:pPr>
              <w:rPr>
                <w:rFonts w:eastAsia="Times New Roman"/>
              </w:rPr>
            </w:pPr>
          </w:p>
          <w:p w14:paraId="564E32C9" w14:textId="77777777" w:rsidR="00931CAC" w:rsidRPr="00194226" w:rsidRDefault="00931CAC" w:rsidP="00931CAC">
            <w:pPr>
              <w:rPr>
                <w:rFonts w:eastAsia="Times New Roman"/>
              </w:rPr>
            </w:pPr>
            <w:r>
              <w:rPr>
                <w:rFonts w:eastAsia="Times New Roman"/>
              </w:rPr>
              <w:t>2</w:t>
            </w:r>
          </w:p>
        </w:tc>
        <w:tc>
          <w:tcPr>
            <w:tcW w:w="1134" w:type="dxa"/>
            <w:tcBorders>
              <w:top w:val="single" w:sz="4" w:space="0" w:color="00000A"/>
              <w:left w:val="single" w:sz="4" w:space="0" w:color="00000A"/>
              <w:right w:val="single" w:sz="4" w:space="0" w:color="00000A"/>
            </w:tcBorders>
            <w:shd w:val="clear" w:color="auto" w:fill="FFFFFF"/>
            <w:tcMar>
              <w:left w:w="103" w:type="dxa"/>
            </w:tcMar>
            <w:vAlign w:val="center"/>
          </w:tcPr>
          <w:p w14:paraId="10FF23C3" w14:textId="77777777" w:rsidR="00931CAC" w:rsidRPr="00194226" w:rsidRDefault="00931CAC" w:rsidP="00931CAC">
            <w:pPr>
              <w:rPr>
                <w:rFonts w:eastAsia="Times New Roman"/>
              </w:rPr>
            </w:pPr>
          </w:p>
          <w:p w14:paraId="270BA20B" w14:textId="77777777" w:rsidR="00931CAC" w:rsidRPr="00194226" w:rsidRDefault="00931CAC" w:rsidP="00931CAC">
            <w:pPr>
              <w:rPr>
                <w:rFonts w:eastAsia="Times New Roman"/>
              </w:rPr>
            </w:pPr>
            <w:r>
              <w:rPr>
                <w:rFonts w:eastAsia="Times New Roman"/>
              </w:rPr>
              <w:t>10</w:t>
            </w:r>
          </w:p>
        </w:tc>
        <w:tc>
          <w:tcPr>
            <w:tcW w:w="1836" w:type="dxa"/>
            <w:tcBorders>
              <w:top w:val="single" w:sz="4" w:space="0" w:color="00000A"/>
              <w:left w:val="single" w:sz="4" w:space="0" w:color="00000A"/>
              <w:right w:val="single" w:sz="4" w:space="0" w:color="00000A"/>
            </w:tcBorders>
            <w:shd w:val="clear" w:color="auto" w:fill="FFFFFF"/>
            <w:tcMar>
              <w:left w:w="103" w:type="dxa"/>
            </w:tcMar>
            <w:vAlign w:val="center"/>
          </w:tcPr>
          <w:p w14:paraId="04544E4D" w14:textId="77777777" w:rsidR="00931CAC" w:rsidRPr="00194226" w:rsidRDefault="00931CAC" w:rsidP="00931CAC">
            <w:pPr>
              <w:rPr>
                <w:rFonts w:eastAsia="Times New Roman"/>
              </w:rPr>
            </w:pPr>
          </w:p>
          <w:p w14:paraId="4F883830" w14:textId="77777777" w:rsidR="00CE20DA" w:rsidRPr="001E008A" w:rsidRDefault="00CE20DA" w:rsidP="00CE20DA">
            <w:pPr>
              <w:rPr>
                <w:rFonts w:eastAsia="Times New Roman"/>
                <w:b/>
              </w:rPr>
            </w:pPr>
            <w:r>
              <w:rPr>
                <w:rFonts w:eastAsia="Times New Roman"/>
                <w:b/>
              </w:rPr>
              <w:t>Prijavni obrazac A</w:t>
            </w:r>
          </w:p>
          <w:p w14:paraId="52553195" w14:textId="28B1FEC9" w:rsidR="00931CAC" w:rsidRPr="007212CA" w:rsidRDefault="00931CAC" w:rsidP="00931CAC">
            <w:pPr>
              <w:rPr>
                <w:rFonts w:eastAsia="Times New Roman"/>
              </w:rPr>
            </w:pPr>
          </w:p>
        </w:tc>
      </w:tr>
      <w:tr w:rsidR="00931CAC" w:rsidRPr="00AF6DEC" w14:paraId="4FC499C3"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4AC0165B" w14:textId="77777777" w:rsidR="00931CAC" w:rsidRPr="00194226" w:rsidRDefault="00931CAC" w:rsidP="00931CAC">
            <w:pPr>
              <w:rPr>
                <w:rFonts w:cs="Lucida Sans Unicode"/>
              </w:rPr>
            </w:pPr>
            <w:r w:rsidRPr="00194226">
              <w:rPr>
                <w:rFonts w:cs="Lucida Sans Unicode"/>
              </w:rPr>
              <w:t>Jesu li očekivani rezultati predloženog projekta održivi?</w:t>
            </w:r>
          </w:p>
          <w:p w14:paraId="46268FCD" w14:textId="77777777" w:rsidR="00931CAC" w:rsidRPr="001A0E6F" w:rsidRDefault="00931CAC" w:rsidP="00931CAC">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cs="Lucida Sans Unicode"/>
              </w:rPr>
            </w:pPr>
            <w:r w:rsidRPr="001A0E6F">
              <w:rPr>
                <w:rFonts w:cs="Lucida Sans Unicode"/>
              </w:rPr>
              <w:t>financijski (kako će se aktivnosti financirati kada financiranje iz ovog izvora završi?)</w:t>
            </w:r>
          </w:p>
          <w:p w14:paraId="50679725" w14:textId="77777777" w:rsidR="00931CAC" w:rsidRPr="001A0E6F" w:rsidRDefault="00931CAC" w:rsidP="00931CAC">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cs="Lucida Sans Unicode"/>
              </w:rPr>
            </w:pPr>
            <w:r w:rsidRPr="001A0E6F">
              <w:rPr>
                <w:rFonts w:cs="Lucida Sans Unicode"/>
              </w:rPr>
              <w:t xml:space="preserve">institucionalno (hoće li po završetku projekta i </w:t>
            </w:r>
            <w:r w:rsidRPr="001A0E6F">
              <w:rPr>
                <w:rFonts w:cs="Lucida Sans Unicode"/>
              </w:rPr>
              <w:lastRenderedPageBreak/>
              <w:t>dalje postojati strukture koje omogućuju nastavak aktivnosti)? Hoće li postojati lokalno 'vlasništvo' nad rezultatima projekta?</w:t>
            </w:r>
          </w:p>
          <w:p w14:paraId="311E40F5" w14:textId="77777777" w:rsidR="00931CAC" w:rsidRPr="001A0E6F" w:rsidRDefault="00931CAC" w:rsidP="00931CAC">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cs="Lucida Sans Unicode"/>
              </w:rPr>
            </w:pPr>
            <w:r w:rsidRPr="001A0E6F">
              <w:rPr>
                <w:rFonts w:cs="Lucida Sans Unicode"/>
              </w:rPr>
              <w:t>na razini razvijanja  javnih politika (gdje je to primjenjivo) - što će biti strukturni učinak projekta - npr. hoće li to dovesti do unaprjeđenja zakonodavstva</w:t>
            </w:r>
          </w:p>
          <w:p w14:paraId="70AEBAA9" w14:textId="77777777" w:rsidR="00931CAC" w:rsidRPr="00194226" w:rsidRDefault="00931CAC" w:rsidP="00931CAC">
            <w:pPr>
              <w:rPr>
                <w:rFonts w:cs="Lucida Sans Unicode"/>
              </w:rPr>
            </w:pPr>
            <w:r>
              <w:rPr>
                <w:rFonts w:cs="Lucida Sans Unicode"/>
              </w:rPr>
              <w:t>H</w:t>
            </w:r>
            <w:r w:rsidRPr="00194226">
              <w:rPr>
                <w:rFonts w:cs="Lucida Sans Unicode"/>
              </w:rPr>
              <w:t>oće li projekt imati negativni / pozitivni učinak na okoliš (ako je primjenjivo)</w:t>
            </w:r>
          </w:p>
          <w:p w14:paraId="7A3BE66B" w14:textId="77777777" w:rsidR="00931CAC" w:rsidRPr="00194226" w:rsidRDefault="00931CAC" w:rsidP="00931CAC">
            <w:pPr>
              <w:rPr>
                <w:rFonts w:cs="Lucida Sans Unicode"/>
              </w:rPr>
            </w:pPr>
            <w:r>
              <w:rPr>
                <w:rFonts w:cs="Lucida Sans Unicode"/>
              </w:rPr>
              <w:t>K</w:t>
            </w:r>
            <w:r w:rsidRPr="00194226">
              <w:rPr>
                <w:rFonts w:cs="Lucida Sans Unicode"/>
              </w:rPr>
              <w:t>oliko su jasno definirane mjere kojima će se osigurati održivost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7038EFB" w14:textId="77777777" w:rsidR="00931CAC" w:rsidRDefault="00931CAC" w:rsidP="00931CAC">
            <w:pPr>
              <w:rPr>
                <w:rFonts w:cs="Lucida Sans Unicode"/>
              </w:rPr>
            </w:pPr>
            <w:r w:rsidRPr="00194226">
              <w:rPr>
                <w:rFonts w:cs="Lucida Sans Unicode"/>
              </w:rPr>
              <w:lastRenderedPageBreak/>
              <w:t>1-5</w:t>
            </w:r>
          </w:p>
          <w:p w14:paraId="0E91139F" w14:textId="77777777" w:rsidR="00931CAC" w:rsidRDefault="00931CAC" w:rsidP="00931CAC">
            <w:pPr>
              <w:rPr>
                <w:rFonts w:cs="Lucida Sans Unicode"/>
              </w:rPr>
            </w:pPr>
          </w:p>
          <w:p w14:paraId="6EAA6578" w14:textId="77777777" w:rsidR="00931CAC" w:rsidRPr="0053297D" w:rsidRDefault="00931CAC" w:rsidP="00931CAC">
            <w:pPr>
              <w:rPr>
                <w:rFonts w:cs="Lucida Sans Unicode"/>
                <w:sz w:val="20"/>
                <w:u w:val="single"/>
              </w:rPr>
            </w:pPr>
            <w:r w:rsidRPr="0053297D">
              <w:rPr>
                <w:rFonts w:cs="Lucida Sans Unicode"/>
                <w:sz w:val="20"/>
                <w:u w:val="single"/>
              </w:rPr>
              <w:t>Obrazloženje ocjene:</w:t>
            </w:r>
          </w:p>
          <w:p w14:paraId="1A039AF7" w14:textId="77777777" w:rsidR="00931CAC" w:rsidRDefault="00931CAC" w:rsidP="00931CAC">
            <w:pPr>
              <w:rPr>
                <w:rFonts w:cs="Lucida Sans Unicode"/>
                <w:sz w:val="20"/>
              </w:rPr>
            </w:pPr>
            <w:r>
              <w:rPr>
                <w:rFonts w:cs="Lucida Sans Unicode"/>
                <w:sz w:val="20"/>
              </w:rPr>
              <w:t xml:space="preserve">5 = u projektnom prijedlogu jasno je obrazložena financijska i institucionalna </w:t>
            </w:r>
            <w:r>
              <w:rPr>
                <w:rFonts w:cs="Lucida Sans Unicode"/>
                <w:sz w:val="20"/>
              </w:rPr>
              <w:lastRenderedPageBreak/>
              <w:t xml:space="preserve">održivost te održivost na razini razvijanja javnih politika </w:t>
            </w:r>
            <w:r w:rsidRPr="0053297D">
              <w:rPr>
                <w:rFonts w:cs="Lucida Sans Unicode"/>
                <w:sz w:val="20"/>
              </w:rPr>
              <w:t>te su uključene konkretne mjere za osiguranje održivosti</w:t>
            </w:r>
          </w:p>
          <w:p w14:paraId="175CBEA3" w14:textId="77777777" w:rsidR="00931CAC" w:rsidRPr="00194226" w:rsidRDefault="00931CAC" w:rsidP="00931CAC">
            <w:pPr>
              <w:rPr>
                <w:rFonts w:cs="Lucida Sans Unicode"/>
              </w:rPr>
            </w:pPr>
            <w:r>
              <w:rPr>
                <w:rFonts w:cs="Lucida Sans Unicode"/>
                <w:sz w:val="20"/>
              </w:rPr>
              <w:t xml:space="preserve">1 = u projektnom prijedlogu nije obrazložena </w:t>
            </w:r>
            <w:r w:rsidRPr="0053297D">
              <w:rPr>
                <w:rFonts w:cs="Lucida Sans Unicode"/>
                <w:sz w:val="20"/>
              </w:rPr>
              <w:t>financijska i institucionalna održivost te održivost na razini razvijanja javnih politika</w:t>
            </w:r>
            <w:r>
              <w:rPr>
                <w:rFonts w:cs="Lucida Sans Unicode"/>
                <w:sz w:val="20"/>
              </w:rPr>
              <w:t xml:space="preserve"> te nisu obrazložene mjere za osiguranje održivosti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0A42F0" w14:textId="77777777" w:rsidR="00931CAC" w:rsidRPr="00194226" w:rsidRDefault="00931CAC" w:rsidP="00931CAC">
            <w:pPr>
              <w:rPr>
                <w:rFonts w:eastAsia="Times New Roman"/>
              </w:rPr>
            </w:pPr>
            <w:r w:rsidRPr="00194226">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B6D538" w14:textId="77777777" w:rsidR="00931CAC" w:rsidRPr="00194226" w:rsidRDefault="00931CAC" w:rsidP="00931CAC">
            <w:pP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9DF8357" w14:textId="77777777" w:rsidR="00CE20DA" w:rsidRPr="001E008A" w:rsidRDefault="00CE20DA" w:rsidP="00CE20DA">
            <w:pPr>
              <w:rPr>
                <w:rFonts w:eastAsia="Times New Roman"/>
                <w:b/>
              </w:rPr>
            </w:pPr>
            <w:r>
              <w:rPr>
                <w:rFonts w:eastAsia="Times New Roman"/>
                <w:b/>
              </w:rPr>
              <w:t>Prijavni obrazac A</w:t>
            </w:r>
          </w:p>
          <w:p w14:paraId="63124A98" w14:textId="37E07B1B" w:rsidR="00931CAC" w:rsidRPr="00AF6DEC" w:rsidRDefault="00931CAC" w:rsidP="00931CAC">
            <w:pPr>
              <w:rPr>
                <w:rFonts w:eastAsia="Times New Roman"/>
              </w:rPr>
            </w:pPr>
          </w:p>
        </w:tc>
      </w:tr>
      <w:tr w:rsidR="00931CAC" w:rsidRPr="00194226" w14:paraId="58DA7396"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44BA0EF" w14:textId="77777777" w:rsidR="00931CAC" w:rsidRPr="003F4346" w:rsidRDefault="00931CAC" w:rsidP="00931CAC">
            <w:pPr>
              <w:rPr>
                <w:rFonts w:eastAsia="Cambria" w:cs="Lucida Sans Unicode"/>
                <w:bCs/>
                <w:iCs/>
                <w:highlight w:val="lightGray"/>
              </w:rPr>
            </w:pPr>
            <w:r>
              <w:rPr>
                <w:rFonts w:cs="Lucida Sans Unicode"/>
                <w:b/>
              </w:rPr>
              <w:lastRenderedPageBreak/>
              <w:t>6</w:t>
            </w:r>
            <w:r w:rsidRPr="00194226">
              <w:rPr>
                <w:rFonts w:cs="Lucida Sans Unicode"/>
                <w:b/>
              </w:rPr>
              <w:t>. Doprinos postizanju horizontalnih ciljeva OPULJP-a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2469DB86"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C177056"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A3D3FBF" w14:textId="77777777" w:rsidR="00931CAC" w:rsidRPr="00194226" w:rsidRDefault="00931CAC" w:rsidP="00931CAC">
            <w:pPr>
              <w:rPr>
                <w:rFonts w:eastAsia="Times New Roman"/>
                <w:b/>
              </w:rPr>
            </w:pPr>
            <w:r w:rsidRPr="00194226">
              <w:rPr>
                <w:rFonts w:eastAsia="Times New Roman"/>
                <w:b/>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AC37E8C" w14:textId="77777777" w:rsidR="00931CAC" w:rsidRPr="00194226" w:rsidRDefault="00931CAC" w:rsidP="00931CAC">
            <w:pPr>
              <w:rPr>
                <w:rFonts w:eastAsia="Times New Roman"/>
              </w:rPr>
            </w:pPr>
          </w:p>
        </w:tc>
      </w:tr>
      <w:tr w:rsidR="00931CAC" w:rsidRPr="00194226" w14:paraId="31726633"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4F911A35" w14:textId="77777777" w:rsidR="00931CAC" w:rsidRPr="003F4346" w:rsidRDefault="00931CAC" w:rsidP="00931CAC">
            <w:pPr>
              <w:rPr>
                <w:rFonts w:eastAsia="Cambria" w:cs="Lucida Sans Unicode"/>
                <w:bCs/>
                <w:iCs/>
                <w:highlight w:val="lightGray"/>
              </w:rPr>
            </w:pPr>
            <w:r w:rsidRPr="00194226">
              <w:rPr>
                <w:rFonts w:cs="Lucida Sans Unicode"/>
              </w:rPr>
              <w:t>Planirane aktivnosti i ciljevi projekta doprinose postizanju horizontalnih ciljeva OPULJP-a, odnosno ciljeva u vezi održivog razvoja, ravnopravnosti spolova, borbe protiv diskriminacije i dr.</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CA73F7E" w14:textId="77777777" w:rsidR="00931CAC" w:rsidRDefault="00931CAC" w:rsidP="00931CAC">
            <w:pPr>
              <w:rPr>
                <w:rFonts w:cs="Lucida Sans Unicode"/>
              </w:rPr>
            </w:pPr>
            <w:r w:rsidRPr="00194226">
              <w:rPr>
                <w:rFonts w:cs="Lucida Sans Unicode"/>
              </w:rPr>
              <w:t>1-5</w:t>
            </w:r>
          </w:p>
          <w:p w14:paraId="073B8F42" w14:textId="77777777" w:rsidR="00931CAC" w:rsidRPr="007D3196" w:rsidRDefault="00931CAC" w:rsidP="00931CAC">
            <w:pPr>
              <w:rPr>
                <w:rFonts w:cs="Lucida Sans Unicode"/>
                <w:sz w:val="20"/>
                <w:u w:val="single"/>
              </w:rPr>
            </w:pPr>
            <w:r w:rsidRPr="007D3196">
              <w:rPr>
                <w:rFonts w:cs="Lucida Sans Unicode"/>
                <w:sz w:val="20"/>
                <w:u w:val="single"/>
              </w:rPr>
              <w:t>Obrazloženje ocjene:</w:t>
            </w:r>
          </w:p>
          <w:p w14:paraId="12F37939" w14:textId="77777777" w:rsidR="00931CAC" w:rsidRPr="007D3196" w:rsidRDefault="00931CAC" w:rsidP="00931CAC">
            <w:pPr>
              <w:rPr>
                <w:rFonts w:cs="Lucida Sans Unicode"/>
                <w:sz w:val="20"/>
              </w:rPr>
            </w:pPr>
            <w:r>
              <w:rPr>
                <w:rFonts w:cs="Lucida Sans Unicode"/>
                <w:sz w:val="20"/>
              </w:rPr>
              <w:t>5 =</w:t>
            </w:r>
            <w:r w:rsidRPr="007D3196">
              <w:rPr>
                <w:rFonts w:cs="Lucida Sans Unicode"/>
                <w:sz w:val="20"/>
              </w:rPr>
              <w:t xml:space="preserve"> u projektnom prijedlogu jasno je opisan doprinos svim horizontalnim ciljevima</w:t>
            </w:r>
          </w:p>
          <w:p w14:paraId="217E338F" w14:textId="77777777" w:rsidR="00931CAC" w:rsidRPr="00F955AA" w:rsidRDefault="00931CAC" w:rsidP="00931CAC">
            <w:pPr>
              <w:rPr>
                <w:rFonts w:cs="Lucida Sans Unicode"/>
              </w:rPr>
            </w:pPr>
            <w:r>
              <w:rPr>
                <w:rFonts w:cs="Lucida Sans Unicode"/>
                <w:sz w:val="20"/>
              </w:rPr>
              <w:t>1 =</w:t>
            </w:r>
            <w:r w:rsidRPr="007D3196">
              <w:rPr>
                <w:rFonts w:cs="Lucida Sans Unicode"/>
                <w:sz w:val="20"/>
              </w:rPr>
              <w:t xml:space="preserve"> projektni prijedlog ima neutralan utjecaj na horizontalne ciljeve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8CC31B" w14:textId="77777777" w:rsidR="00931CAC" w:rsidRPr="00194226" w:rsidRDefault="00931CAC" w:rsidP="00931CAC">
            <w:pP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25813C" w14:textId="77777777" w:rsidR="00931CAC" w:rsidRPr="00194226" w:rsidRDefault="00931CAC" w:rsidP="00931CAC">
            <w:pP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B6F4477" w14:textId="77777777" w:rsidR="00CE20DA" w:rsidRPr="001E008A" w:rsidRDefault="00CE20DA" w:rsidP="00CE20DA">
            <w:pPr>
              <w:rPr>
                <w:rFonts w:eastAsia="Times New Roman"/>
                <w:b/>
              </w:rPr>
            </w:pPr>
            <w:r>
              <w:rPr>
                <w:rFonts w:eastAsia="Times New Roman"/>
                <w:b/>
              </w:rPr>
              <w:t>Prijavni obrazac A</w:t>
            </w:r>
          </w:p>
          <w:p w14:paraId="4578416A" w14:textId="4EBE73DA" w:rsidR="00931CAC" w:rsidRPr="00194226" w:rsidRDefault="00931CAC" w:rsidP="00931CAC">
            <w:pPr>
              <w:rPr>
                <w:rFonts w:eastAsia="Times New Roman"/>
              </w:rPr>
            </w:pPr>
          </w:p>
        </w:tc>
      </w:tr>
      <w:tr w:rsidR="00931CAC" w:rsidRPr="00194226" w14:paraId="586CEDE1"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0CC776DE" w14:textId="77777777" w:rsidR="00931CAC" w:rsidRPr="003F4346" w:rsidRDefault="00931CAC" w:rsidP="00931CAC">
            <w:pPr>
              <w:rPr>
                <w:rFonts w:eastAsia="Cambria" w:cs="Lucida Sans Unicode"/>
                <w:bCs/>
                <w:iCs/>
                <w:highlight w:val="lightGray"/>
              </w:rPr>
            </w:pPr>
            <w:r>
              <w:rPr>
                <w:rFonts w:cs="Lucida Sans Unicode"/>
                <w:b/>
              </w:rPr>
              <w:t>7</w:t>
            </w:r>
            <w:r w:rsidRPr="00194226">
              <w:rPr>
                <w:rFonts w:cs="Lucida Sans Unicode"/>
                <w:b/>
              </w:rPr>
              <w:t>. Uključenost volontera u provedbu projektnih aktivnosti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B27C8EF"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054720F"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2A87F3E" w14:textId="77777777" w:rsidR="00931CAC" w:rsidRPr="00194226" w:rsidRDefault="00931CAC" w:rsidP="00931CAC">
            <w:pPr>
              <w:rPr>
                <w:rFonts w:eastAsia="Times New Roman"/>
              </w:rPr>
            </w:pPr>
            <w:r w:rsidRPr="00194226">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5264689" w14:textId="77777777" w:rsidR="00931CAC" w:rsidRPr="00194226" w:rsidRDefault="00931CAC" w:rsidP="00931CAC">
            <w:pPr>
              <w:rPr>
                <w:rFonts w:eastAsia="Times New Roman"/>
              </w:rPr>
            </w:pPr>
          </w:p>
        </w:tc>
      </w:tr>
      <w:tr w:rsidR="00931CAC" w:rsidRPr="00194226" w14:paraId="3A7AA026"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65EEB12B" w14:textId="77777777" w:rsidR="00931CAC" w:rsidRPr="003F4346" w:rsidRDefault="00931CAC" w:rsidP="00931CAC">
            <w:pPr>
              <w:rPr>
                <w:rFonts w:eastAsia="Cambria" w:cs="Lucida Sans Unicode"/>
                <w:bCs/>
                <w:iCs/>
                <w:highlight w:val="lightGray"/>
              </w:rPr>
            </w:pPr>
            <w:r w:rsidRPr="00194226">
              <w:rPr>
                <w:rFonts w:cs="Lucida Sans Unicode"/>
              </w:rPr>
              <w:lastRenderedPageBreak/>
              <w:t xml:space="preserve">Uključuje li prijedlog, i u kojoj mjeri, u provedbu projektnih aktivnosti i doprinos volontera? Sadrži li projektni prijedlog jasan opis doprinosa volontera provedbi projektnih aktivnosti (za svaku kategoriju volonterskih mjesta) odnosno jasan opis posla koordinatora volontera? Planira li se provedba volonterskih aktivnosti provoditi poštujući osnovne standarde kvalitete i </w:t>
            </w:r>
            <w:r w:rsidRPr="00194226">
              <w:t>Etički kodeks volontiranja</w:t>
            </w:r>
            <w:r w:rsidRPr="00194226">
              <w:rPr>
                <w:rFonts w:cs="Lucida Sans Unicode"/>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10FB60F" w14:textId="77777777" w:rsidR="00931CAC" w:rsidRDefault="00931CAC" w:rsidP="00931CAC">
            <w:pPr>
              <w:rPr>
                <w:rFonts w:cs="Lucida Sans Unicode"/>
              </w:rPr>
            </w:pPr>
            <w:r w:rsidRPr="00194226">
              <w:rPr>
                <w:rFonts w:cs="Lucida Sans Unicode"/>
              </w:rPr>
              <w:t>1-5</w:t>
            </w:r>
          </w:p>
          <w:p w14:paraId="22C82575" w14:textId="77777777" w:rsidR="00931CAC" w:rsidRDefault="00931CAC" w:rsidP="00931CAC">
            <w:pPr>
              <w:rPr>
                <w:rFonts w:cs="Lucida Sans Unicode"/>
                <w:sz w:val="20"/>
                <w:u w:val="single"/>
              </w:rPr>
            </w:pPr>
            <w:r w:rsidRPr="007D3196">
              <w:rPr>
                <w:rFonts w:cs="Lucida Sans Unicode"/>
                <w:sz w:val="20"/>
                <w:u w:val="single"/>
              </w:rPr>
              <w:t>Obrazloženje ocjene:</w:t>
            </w:r>
          </w:p>
          <w:p w14:paraId="7351C255" w14:textId="77777777" w:rsidR="00931CAC" w:rsidRDefault="00931CAC" w:rsidP="00931CAC">
            <w:pPr>
              <w:rPr>
                <w:rFonts w:cs="Lucida Sans Unicode"/>
                <w:sz w:val="20"/>
              </w:rPr>
            </w:pPr>
            <w:r w:rsidRPr="007D3196">
              <w:rPr>
                <w:rFonts w:cs="Lucida Sans Unicode"/>
                <w:sz w:val="20"/>
              </w:rPr>
              <w:t xml:space="preserve">5 = </w:t>
            </w:r>
            <w:r>
              <w:rPr>
                <w:rFonts w:cs="Lucida Sans Unicode"/>
                <w:sz w:val="20"/>
              </w:rPr>
              <w:t>projektni prijedlog sadrži jasan opis doprinosa volontera za svaku kategoriju volonterskog mjesta</w:t>
            </w:r>
          </w:p>
          <w:p w14:paraId="22992600" w14:textId="77777777" w:rsidR="00931CAC" w:rsidRPr="007D3196" w:rsidRDefault="00931CAC" w:rsidP="00931CAC">
            <w:pPr>
              <w:rPr>
                <w:rFonts w:eastAsia="Times New Roman"/>
              </w:rPr>
            </w:pPr>
            <w:r>
              <w:rPr>
                <w:rFonts w:cs="Lucida Sans Unicode"/>
                <w:sz w:val="20"/>
              </w:rPr>
              <w:t xml:space="preserve">1 = </w:t>
            </w:r>
            <w:r w:rsidRPr="007D3196">
              <w:rPr>
                <w:rFonts w:cs="Lucida Sans Unicode"/>
                <w:sz w:val="20"/>
              </w:rPr>
              <w:t xml:space="preserve">projektni prijedlog </w:t>
            </w:r>
            <w:r>
              <w:rPr>
                <w:rFonts w:cs="Lucida Sans Unicode"/>
                <w:sz w:val="20"/>
              </w:rPr>
              <w:t>ne sadrži opis</w:t>
            </w:r>
            <w:r w:rsidRPr="007D3196">
              <w:rPr>
                <w:rFonts w:cs="Lucida Sans Unicode"/>
                <w:sz w:val="20"/>
              </w:rPr>
              <w:t xml:space="preserve"> doprinosa volontera </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538FDC" w14:textId="77777777" w:rsidR="00931CAC" w:rsidRPr="00194226" w:rsidRDefault="00931CAC" w:rsidP="00931CAC">
            <w:pP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8C2DE29" w14:textId="77777777" w:rsidR="00931CAC" w:rsidRPr="00194226" w:rsidRDefault="00931CAC" w:rsidP="00931CAC">
            <w:pP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1491E0F" w14:textId="77777777" w:rsidR="00CE20DA" w:rsidRPr="001E008A" w:rsidRDefault="00CE20DA" w:rsidP="00CE20DA">
            <w:pPr>
              <w:rPr>
                <w:rFonts w:eastAsia="Times New Roman"/>
                <w:b/>
              </w:rPr>
            </w:pPr>
            <w:r>
              <w:rPr>
                <w:rFonts w:eastAsia="Times New Roman"/>
                <w:b/>
              </w:rPr>
              <w:t>Prijavni obrazac A</w:t>
            </w:r>
          </w:p>
          <w:p w14:paraId="05C039EB" w14:textId="76A27400" w:rsidR="00931CAC" w:rsidRPr="00194226" w:rsidRDefault="00931CAC" w:rsidP="00931CAC">
            <w:pPr>
              <w:rPr>
                <w:rFonts w:eastAsia="Times New Roman"/>
              </w:rPr>
            </w:pPr>
          </w:p>
        </w:tc>
      </w:tr>
      <w:tr w:rsidR="00931CAC" w:rsidRPr="00194226" w14:paraId="6974C144"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0D5E98FD" w14:textId="77777777" w:rsidR="00931CAC" w:rsidRPr="003F4346" w:rsidRDefault="00931CAC" w:rsidP="00931CAC">
            <w:pPr>
              <w:rPr>
                <w:rFonts w:eastAsia="Cambria" w:cs="Lucida Sans Unicode"/>
                <w:bCs/>
                <w:iCs/>
                <w:highlight w:val="lightGray"/>
              </w:rPr>
            </w:pPr>
            <w:r>
              <w:rPr>
                <w:rFonts w:cs="Lucida Sans Unicode"/>
                <w:b/>
              </w:rPr>
              <w:t>8</w:t>
            </w:r>
            <w:r w:rsidRPr="00194226">
              <w:rPr>
                <w:rFonts w:cs="Lucida Sans Unicode"/>
                <w:b/>
              </w:rPr>
              <w:t>. Partnerstvo na lokalnoj, regionalnoj i nacionalnoj razini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11FEAD2"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08023A6"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EE47B57" w14:textId="77777777" w:rsidR="00931CAC" w:rsidRPr="00194226" w:rsidRDefault="00931CAC" w:rsidP="00931CAC">
            <w:pPr>
              <w:rPr>
                <w:rFonts w:eastAsia="Times New Roman"/>
              </w:rPr>
            </w:pPr>
            <w:r w:rsidRPr="00194226">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E5C63FD" w14:textId="77777777" w:rsidR="00931CAC" w:rsidRPr="00194226" w:rsidRDefault="00931CAC" w:rsidP="00931CAC">
            <w:pPr>
              <w:rPr>
                <w:rFonts w:eastAsia="Times New Roman"/>
              </w:rPr>
            </w:pPr>
          </w:p>
        </w:tc>
      </w:tr>
      <w:tr w:rsidR="00931CAC" w:rsidRPr="00194226" w14:paraId="29A0EE93"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3F273E52" w14:textId="0D99DD24" w:rsidR="00931CAC" w:rsidRDefault="00931CAC" w:rsidP="00931CAC">
            <w:pPr>
              <w:rPr>
                <w:rFonts w:cs="Lucida Sans Unicode"/>
              </w:rPr>
            </w:pPr>
            <w:r>
              <w:rPr>
                <w:rFonts w:cs="Lucida Sans Unicode"/>
              </w:rPr>
              <w:t>O</w:t>
            </w:r>
            <w:r w:rsidRPr="00D172C9">
              <w:rPr>
                <w:rFonts w:cs="Lucida Sans Unicode"/>
              </w:rPr>
              <w:t>dabrani partneri i raspodjela zadataka i odgovornosti između njih je kvalitetna te se promovira načelo partnerstva u provedbi planiranih aktivnosti</w:t>
            </w:r>
            <w:r w:rsidR="00AA326F">
              <w:rPr>
                <w:rFonts w:cs="Lucida Sans Unicode"/>
              </w:rPr>
              <w:t>.</w:t>
            </w:r>
          </w:p>
          <w:p w14:paraId="5F8EA9DA" w14:textId="77777777" w:rsidR="00931CAC" w:rsidRPr="003F4346" w:rsidRDefault="00931CAC" w:rsidP="00931CAC">
            <w:pPr>
              <w:rPr>
                <w:rFonts w:eastAsia="Cambria" w:cs="Lucida Sans Unicode"/>
                <w:bCs/>
                <w:iCs/>
                <w:highlight w:val="lightGray"/>
              </w:rPr>
            </w:pPr>
            <w:r w:rsidRPr="00194226">
              <w:rPr>
                <w:rFonts w:cs="Lucida Sans Unicode"/>
              </w:rPr>
              <w:t xml:space="preserve">Osmišljavanje i provedba planiranih aktivnosti projekta uključuje </w:t>
            </w:r>
            <w:r>
              <w:rPr>
                <w:rFonts w:cs="Lucida Sans Unicode"/>
              </w:rPr>
              <w:t>suradnju</w:t>
            </w:r>
            <w:r w:rsidRPr="00194226">
              <w:rPr>
                <w:rFonts w:cs="Lucida Sans Unicode"/>
              </w:rPr>
              <w:t xml:space="preserve"> s dru</w:t>
            </w:r>
            <w:r>
              <w:rPr>
                <w:rFonts w:cs="Lucida Sans Unicode"/>
              </w:rPr>
              <w:t>gim relevantnim organizacijama.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F16F6C5" w14:textId="77777777" w:rsidR="00931CAC" w:rsidRDefault="00931CAC" w:rsidP="00931CAC">
            <w:pPr>
              <w:rPr>
                <w:rFonts w:cs="Lucida Sans Unicode"/>
              </w:rPr>
            </w:pPr>
            <w:r w:rsidRPr="00194226">
              <w:rPr>
                <w:rFonts w:cs="Lucida Sans Unicode"/>
              </w:rPr>
              <w:t>1-5</w:t>
            </w:r>
          </w:p>
          <w:p w14:paraId="2F05D6F5" w14:textId="77777777" w:rsidR="00931CAC" w:rsidRDefault="00931CAC" w:rsidP="00931CAC">
            <w:pPr>
              <w:rPr>
                <w:rFonts w:eastAsia="Times New Roman"/>
                <w:sz w:val="20"/>
                <w:u w:val="single"/>
              </w:rPr>
            </w:pPr>
            <w:r w:rsidRPr="00D172C9">
              <w:rPr>
                <w:rFonts w:eastAsia="Times New Roman"/>
                <w:sz w:val="20"/>
                <w:u w:val="single"/>
              </w:rPr>
              <w:t>Obrazloženje ocjene:</w:t>
            </w:r>
          </w:p>
          <w:p w14:paraId="0E14445B" w14:textId="77777777" w:rsidR="00931CAC" w:rsidRDefault="00931CAC" w:rsidP="00931CAC">
            <w:pPr>
              <w:rPr>
                <w:rFonts w:eastAsia="Times New Roman"/>
                <w:sz w:val="20"/>
              </w:rPr>
            </w:pPr>
            <w:r w:rsidRPr="00D172C9">
              <w:rPr>
                <w:rFonts w:eastAsia="Times New Roman"/>
                <w:sz w:val="20"/>
              </w:rPr>
              <w:t xml:space="preserve">5 = </w:t>
            </w:r>
            <w:r>
              <w:rPr>
                <w:rFonts w:eastAsia="Times New Roman"/>
                <w:sz w:val="20"/>
              </w:rPr>
              <w:t>raspodjela odgovornosti među partnerima je kvalitetna, a projektni prijedlog uključuje i suradnju s drugim relevantnim organizacijama.</w:t>
            </w:r>
          </w:p>
          <w:p w14:paraId="3A8F183F" w14:textId="77777777" w:rsidR="00931CAC" w:rsidRPr="00D172C9" w:rsidRDefault="00931CAC" w:rsidP="00931CAC">
            <w:pPr>
              <w:rPr>
                <w:rFonts w:eastAsia="Times New Roman"/>
              </w:rPr>
            </w:pPr>
            <w:r>
              <w:rPr>
                <w:rFonts w:eastAsia="Times New Roman"/>
                <w:sz w:val="20"/>
              </w:rPr>
              <w:t>1 = među partnerima nema raspodjele odgovornosti</w:t>
            </w:r>
            <w:r w:rsidRPr="00065B57">
              <w:rPr>
                <w:rFonts w:eastAsia="Times New Roman"/>
                <w:sz w:val="20"/>
              </w:rPr>
              <w:t xml:space="preserve">, a projektni prijedlog </w:t>
            </w:r>
            <w:r>
              <w:rPr>
                <w:rFonts w:eastAsia="Times New Roman"/>
                <w:sz w:val="20"/>
              </w:rPr>
              <w:t xml:space="preserve">ne uključuje </w:t>
            </w:r>
            <w:r w:rsidRPr="00065B57">
              <w:rPr>
                <w:rFonts w:eastAsia="Times New Roman"/>
                <w:sz w:val="20"/>
              </w:rPr>
              <w:t>suradnju s drugim relevantnim organizacijama.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A203C7" w14:textId="77777777" w:rsidR="00931CAC" w:rsidRPr="00194226" w:rsidRDefault="00931CAC" w:rsidP="00931CAC">
            <w:pP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877A96E" w14:textId="77777777" w:rsidR="00931CAC" w:rsidRPr="00194226" w:rsidRDefault="00931CAC" w:rsidP="00931CAC">
            <w:pP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C3D5289" w14:textId="77777777" w:rsidR="00CE20DA" w:rsidRPr="001E008A" w:rsidRDefault="00CE20DA" w:rsidP="00CE20DA">
            <w:pPr>
              <w:rPr>
                <w:rFonts w:eastAsia="Times New Roman"/>
                <w:b/>
              </w:rPr>
            </w:pPr>
            <w:r>
              <w:rPr>
                <w:rFonts w:eastAsia="Times New Roman"/>
                <w:b/>
              </w:rPr>
              <w:t>Prijavni obrazac A</w:t>
            </w:r>
          </w:p>
          <w:p w14:paraId="3D5CBBE4" w14:textId="7D12FB3D" w:rsidR="00931CAC" w:rsidRPr="00194226" w:rsidRDefault="00931CAC" w:rsidP="00931CAC">
            <w:pPr>
              <w:rPr>
                <w:rFonts w:eastAsia="Times New Roman"/>
              </w:rPr>
            </w:pPr>
          </w:p>
        </w:tc>
      </w:tr>
      <w:tr w:rsidR="00931CAC" w:rsidRPr="00194226" w14:paraId="5E5B4826" w14:textId="77777777" w:rsidTr="00931CAC">
        <w:tc>
          <w:tcPr>
            <w:tcW w:w="3119" w:type="dxa"/>
            <w:tcBorders>
              <w:top w:val="single" w:sz="4" w:space="0" w:color="auto"/>
              <w:left w:val="single" w:sz="4" w:space="0" w:color="auto"/>
              <w:bottom w:val="single" w:sz="4" w:space="0" w:color="auto"/>
              <w:right w:val="single" w:sz="4" w:space="0" w:color="auto"/>
            </w:tcBorders>
            <w:tcMar>
              <w:left w:w="103" w:type="dxa"/>
            </w:tcMar>
          </w:tcPr>
          <w:p w14:paraId="1DED4197" w14:textId="77777777" w:rsidR="00931CAC" w:rsidRPr="00194226" w:rsidRDefault="00931CAC" w:rsidP="00931CAC">
            <w:pPr>
              <w:rPr>
                <w:rFonts w:cs="Lucida Sans Unicode"/>
              </w:rPr>
            </w:pPr>
            <w:r w:rsidRPr="00194226">
              <w:rPr>
                <w:rFonts w:cs="Lucida Sans Unicode"/>
                <w:b/>
              </w:rPr>
              <w:t>Ukupno bodova</w:t>
            </w:r>
          </w:p>
        </w:tc>
        <w:tc>
          <w:tcPr>
            <w:tcW w:w="6514" w:type="dxa"/>
            <w:gridSpan w:val="4"/>
            <w:tcBorders>
              <w:top w:val="single" w:sz="4" w:space="0" w:color="auto"/>
              <w:left w:val="single" w:sz="4" w:space="0" w:color="auto"/>
              <w:bottom w:val="single" w:sz="4" w:space="0" w:color="auto"/>
              <w:right w:val="single" w:sz="4" w:space="0" w:color="00000A"/>
            </w:tcBorders>
            <w:tcMar>
              <w:left w:w="103" w:type="dxa"/>
            </w:tcMar>
            <w:vAlign w:val="center"/>
          </w:tcPr>
          <w:p w14:paraId="31F9FC92" w14:textId="77777777" w:rsidR="00931CAC" w:rsidRPr="00194226" w:rsidRDefault="00931CAC" w:rsidP="00931CAC">
            <w:pPr>
              <w:rPr>
                <w:rFonts w:eastAsia="Times New Roman"/>
              </w:rPr>
            </w:pPr>
            <w:r w:rsidRPr="00194226">
              <w:rPr>
                <w:rFonts w:cs="Lucida Sans Unicode"/>
                <w:b/>
              </w:rPr>
              <w:t xml:space="preserve">                                                                               100</w:t>
            </w:r>
          </w:p>
        </w:tc>
      </w:tr>
    </w:tbl>
    <w:p w14:paraId="0F423A8D" w14:textId="5B3304E9" w:rsidR="00F43689" w:rsidRPr="001E1887" w:rsidRDefault="00F43689" w:rsidP="001E1887">
      <w:pPr>
        <w:spacing w:line="240" w:lineRule="auto"/>
        <w:jc w:val="both"/>
        <w:rPr>
          <w:rStyle w:val="Bez"/>
          <w:b/>
          <w:bCs/>
          <w:sz w:val="24"/>
          <w:szCs w:val="24"/>
        </w:rPr>
      </w:pPr>
      <w:r w:rsidRPr="001E1887">
        <w:rPr>
          <w:rStyle w:val="Bez"/>
          <w:b/>
          <w:bCs/>
          <w:sz w:val="24"/>
          <w:szCs w:val="24"/>
        </w:rPr>
        <w:lastRenderedPageBreak/>
        <w:t>Bodovanje Komponente 2:</w:t>
      </w:r>
    </w:p>
    <w:p w14:paraId="45E337CA" w14:textId="7ACCEC8A" w:rsidR="00F43689" w:rsidRPr="001E1887" w:rsidRDefault="00F43689" w:rsidP="001E1887">
      <w:pPr>
        <w:spacing w:line="240" w:lineRule="auto"/>
        <w:jc w:val="both"/>
        <w:rPr>
          <w:rStyle w:val="Bez"/>
          <w:bCs/>
        </w:rPr>
      </w:pPr>
      <w:r w:rsidRPr="001E1887">
        <w:rPr>
          <w:rStyle w:val="Bez"/>
          <w:bCs/>
        </w:rPr>
        <w:t>Obrazac za ocjenjivanje projektnih prijedloga podijeljen je u odjeljke i pododjeljke. Pododjeljak se može vrednovati ocjenom između 1 i 5 na sljedeći način: 1 = vrlo loše, 2 = loše, 3 = dovoljno, 4 = dobro, 5 = vrlo dobro.</w:t>
      </w: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87"/>
        <w:gridCol w:w="1234"/>
        <w:gridCol w:w="1281"/>
        <w:gridCol w:w="1441"/>
        <w:gridCol w:w="2142"/>
      </w:tblGrid>
      <w:tr w:rsidR="00F43689" w:rsidRPr="001E1887" w14:paraId="17311EF8" w14:textId="77777777" w:rsidTr="00F43689">
        <w:trPr>
          <w:tblHeader/>
        </w:trPr>
        <w:tc>
          <w:tcPr>
            <w:tcW w:w="3987"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E53E99E" w14:textId="77777777" w:rsidR="00F43689" w:rsidRPr="001E1887" w:rsidRDefault="00F43689" w:rsidP="001E1887">
            <w:pPr>
              <w:tabs>
                <w:tab w:val="left" w:pos="0"/>
              </w:tabs>
              <w:spacing w:after="0" w:line="240" w:lineRule="auto"/>
              <w:jc w:val="both"/>
              <w:rPr>
                <w:rFonts w:eastAsia="Cambria" w:cs="Lucida Sans Unicode"/>
                <w:b/>
                <w:bCs/>
                <w:iCs/>
                <w:sz w:val="24"/>
                <w:szCs w:val="24"/>
                <w:lang w:val="en-GB"/>
              </w:rPr>
            </w:pPr>
            <w:r w:rsidRPr="001E1887">
              <w:rPr>
                <w:rFonts w:eastAsia="Cambria" w:cs="Lucida Sans Unicode"/>
                <w:b/>
                <w:bCs/>
                <w:iCs/>
                <w:sz w:val="24"/>
                <w:szCs w:val="24"/>
                <w:lang w:val="en-GB"/>
              </w:rPr>
              <w:t>Kriterij dodjele i pitanja za kvalitativnu procjenu</w:t>
            </w:r>
          </w:p>
        </w:tc>
        <w:tc>
          <w:tcPr>
            <w:tcW w:w="1234"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4364B08" w14:textId="77777777" w:rsidR="00F43689" w:rsidRPr="001E1887" w:rsidRDefault="00F43689" w:rsidP="001E1887">
            <w:pPr>
              <w:tabs>
                <w:tab w:val="left" w:pos="6047"/>
              </w:tabs>
              <w:spacing w:after="0" w:line="240" w:lineRule="auto"/>
              <w:jc w:val="both"/>
              <w:outlineLvl w:val="1"/>
              <w:rPr>
                <w:rFonts w:eastAsia="Cambria" w:cs="Lucida Sans Unicode"/>
                <w:b/>
                <w:bCs/>
                <w:iCs/>
                <w:sz w:val="24"/>
                <w:szCs w:val="24"/>
                <w:lang w:val="en-GB"/>
              </w:rPr>
            </w:pPr>
            <w:r w:rsidRPr="001E1887">
              <w:rPr>
                <w:rFonts w:cs="Lucida Sans Unicode"/>
                <w:b/>
                <w:sz w:val="24"/>
                <w:szCs w:val="24"/>
                <w:lang w:val="en-GB"/>
              </w:rPr>
              <w:t xml:space="preserve">Bodovna vrijednost </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14:paraId="61E95CD4" w14:textId="77777777" w:rsidR="00F43689" w:rsidRPr="001E1887" w:rsidRDefault="00F43689" w:rsidP="001E1887">
            <w:pPr>
              <w:tabs>
                <w:tab w:val="left" w:pos="6047"/>
              </w:tabs>
              <w:spacing w:after="0" w:line="240" w:lineRule="auto"/>
              <w:jc w:val="both"/>
              <w:outlineLvl w:val="1"/>
              <w:rPr>
                <w:rFonts w:eastAsia="Times New Roman" w:cs="Lucida Sans Unicode"/>
                <w:b/>
                <w:sz w:val="24"/>
                <w:szCs w:val="24"/>
                <w:lang w:val="en-GB"/>
              </w:rPr>
            </w:pPr>
          </w:p>
          <w:p w14:paraId="509B12A6" w14:textId="77777777" w:rsidR="00F43689" w:rsidRPr="001E1887" w:rsidRDefault="00F43689" w:rsidP="001E1887">
            <w:pPr>
              <w:tabs>
                <w:tab w:val="left" w:pos="6047"/>
              </w:tabs>
              <w:spacing w:after="0" w:line="240" w:lineRule="auto"/>
              <w:jc w:val="both"/>
              <w:outlineLvl w:val="1"/>
              <w:rPr>
                <w:rFonts w:eastAsia="Times New Roman" w:cs="Lucida Sans Unicode"/>
                <w:b/>
                <w:sz w:val="24"/>
                <w:szCs w:val="24"/>
                <w:lang w:val="en-GB"/>
              </w:rPr>
            </w:pPr>
            <w:r w:rsidRPr="001E1887">
              <w:rPr>
                <w:rFonts w:eastAsia="Times New Roman" w:cs="Lucida Sans Unicode"/>
                <w:b/>
                <w:sz w:val="24"/>
                <w:szCs w:val="24"/>
                <w:lang w:val="en-GB"/>
              </w:rPr>
              <w:t>Koeficijent</w:t>
            </w:r>
          </w:p>
        </w:tc>
        <w:tc>
          <w:tcPr>
            <w:tcW w:w="1441"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682737C7" w14:textId="77777777" w:rsidR="00F43689" w:rsidRPr="001E1887" w:rsidRDefault="00F43689" w:rsidP="001E1887">
            <w:pPr>
              <w:tabs>
                <w:tab w:val="left" w:pos="6047"/>
              </w:tabs>
              <w:spacing w:after="0" w:line="240" w:lineRule="auto"/>
              <w:jc w:val="both"/>
              <w:outlineLvl w:val="1"/>
              <w:rPr>
                <w:rFonts w:eastAsia="Times New Roman" w:cs="Lucida Sans Unicode"/>
                <w:b/>
                <w:sz w:val="24"/>
                <w:szCs w:val="24"/>
                <w:lang w:val="en-GB"/>
              </w:rPr>
            </w:pPr>
            <w:r w:rsidRPr="001E1887">
              <w:rPr>
                <w:rFonts w:eastAsia="Times New Roman" w:cs="Lucida Sans Unicode"/>
                <w:b/>
                <w:sz w:val="24"/>
                <w:szCs w:val="24"/>
                <w:lang w:val="en-GB"/>
              </w:rPr>
              <w:t xml:space="preserve">Maksimalno ostvariva ocjena  </w:t>
            </w:r>
          </w:p>
        </w:tc>
        <w:tc>
          <w:tcPr>
            <w:tcW w:w="2142"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4393C674" w14:textId="77777777" w:rsidR="00F43689" w:rsidRPr="001E1887" w:rsidRDefault="00F43689" w:rsidP="001E1887">
            <w:pPr>
              <w:tabs>
                <w:tab w:val="left" w:pos="6047"/>
              </w:tabs>
              <w:spacing w:after="0" w:line="240" w:lineRule="auto"/>
              <w:jc w:val="both"/>
              <w:outlineLvl w:val="1"/>
              <w:rPr>
                <w:rFonts w:eastAsia="Times New Roman" w:cs="Lucida Sans Unicode"/>
                <w:b/>
                <w:sz w:val="24"/>
                <w:szCs w:val="24"/>
                <w:lang w:val="en-GB"/>
              </w:rPr>
            </w:pPr>
            <w:r w:rsidRPr="001E1887">
              <w:rPr>
                <w:rFonts w:eastAsia="Times New Roman" w:cs="Lucida Sans Unicode"/>
                <w:b/>
                <w:sz w:val="24"/>
                <w:szCs w:val="24"/>
                <w:lang w:val="en-GB"/>
              </w:rPr>
              <w:t xml:space="preserve">Referenca na izvor za provjeru </w:t>
            </w:r>
          </w:p>
        </w:tc>
      </w:tr>
      <w:tr w:rsidR="00F43689" w:rsidRPr="001E1887" w14:paraId="0838BB0E"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hideMark/>
          </w:tcPr>
          <w:p w14:paraId="527DC6DE" w14:textId="77777777" w:rsidR="00F43689" w:rsidRPr="00C4252A" w:rsidRDefault="00F43689" w:rsidP="001E1887">
            <w:pPr>
              <w:pStyle w:val="Odlomakpopisa"/>
              <w:numPr>
                <w:ilvl w:val="3"/>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line="240" w:lineRule="auto"/>
              <w:ind w:left="5" w:hanging="40"/>
              <w:contextualSpacing/>
              <w:jc w:val="both"/>
              <w:rPr>
                <w:rFonts w:eastAsia="Times New Roman"/>
              </w:rPr>
            </w:pPr>
            <w:r w:rsidRPr="00C4252A">
              <w:rPr>
                <w:rFonts w:eastAsia="Cambria" w:cs="Lucida Sans Unicode"/>
                <w:b/>
                <w:bCs/>
                <w:iCs/>
              </w:rPr>
              <w:t>Relevantnost i važnost operacije/projekta za ostvarivanje očekivanih ciljeva i rezultata Specifičnog cilja Operativnog programa i odgovarajućeg prioriteta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Pr>
          <w:p w14:paraId="3E430405" w14:textId="77777777" w:rsidR="00F43689" w:rsidRPr="00C4252A" w:rsidRDefault="00F43689" w:rsidP="001E1887">
            <w:pPr>
              <w:tabs>
                <w:tab w:val="left" w:pos="0"/>
              </w:tabs>
              <w:spacing w:after="0" w:line="240" w:lineRule="auto"/>
              <w:jc w:val="both"/>
              <w:rPr>
                <w:rFonts w:eastAsia="Times New Roman"/>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2BFE17B3" w14:textId="77777777" w:rsidR="00F43689" w:rsidRPr="00C4252A" w:rsidRDefault="00F43689" w:rsidP="001E1887">
            <w:pPr>
              <w:tabs>
                <w:tab w:val="left" w:pos="0"/>
              </w:tabs>
              <w:spacing w:after="0" w:line="240" w:lineRule="auto"/>
              <w:jc w:val="both"/>
              <w:rPr>
                <w:rFonts w:eastAsia="Times New Roman"/>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hideMark/>
          </w:tcPr>
          <w:p w14:paraId="4DDFE65F" w14:textId="77777777" w:rsidR="00F43689" w:rsidRPr="001E1887" w:rsidRDefault="00F43689" w:rsidP="001E1887">
            <w:pPr>
              <w:tabs>
                <w:tab w:val="left" w:pos="0"/>
              </w:tabs>
              <w:spacing w:after="0" w:line="240" w:lineRule="auto"/>
              <w:jc w:val="both"/>
              <w:rPr>
                <w:rFonts w:eastAsia="Times New Roman"/>
                <w:b/>
                <w:lang w:val="en-GB"/>
              </w:rPr>
            </w:pPr>
            <w:r w:rsidRPr="001E1887">
              <w:rPr>
                <w:rFonts w:eastAsia="Times New Roman"/>
                <w:b/>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2195BB22" w14:textId="77777777" w:rsidR="00F43689" w:rsidRPr="001E1887" w:rsidRDefault="00F43689" w:rsidP="001E1887">
            <w:pPr>
              <w:tabs>
                <w:tab w:val="left" w:pos="0"/>
              </w:tabs>
              <w:spacing w:after="0" w:line="240" w:lineRule="auto"/>
              <w:jc w:val="both"/>
              <w:rPr>
                <w:rFonts w:eastAsia="Times New Roman"/>
                <w:lang w:val="en-GB"/>
              </w:rPr>
            </w:pPr>
          </w:p>
        </w:tc>
      </w:tr>
      <w:tr w:rsidR="00F43689" w:rsidRPr="001E1887" w14:paraId="6D85FD65"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tcPr>
          <w:p w14:paraId="036CC84E"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
                <w:bCs/>
                <w:iCs/>
              </w:rPr>
              <w:t xml:space="preserve">1.1. Jesu li ciljevi, očekivani rezultati i pokazatelji projektnog prijedloga u skladu s ciljevima, rezultatima i pokazateljima Poziva kako je to zahtijevano ovim </w:t>
            </w:r>
            <w:r w:rsidRPr="00C4252A">
              <w:rPr>
                <w:rFonts w:eastAsia="Cambria" w:cs="Lucida Sans Unicode"/>
                <w:b/>
                <w:bCs/>
                <w:iCs/>
                <w:u w:val="single"/>
              </w:rPr>
              <w:t>Uputama za prijavitelje</w:t>
            </w:r>
            <w:r w:rsidRPr="00C4252A">
              <w:rPr>
                <w:rFonts w:eastAsia="Cambria" w:cs="Lucida Sans Unicode"/>
                <w:bCs/>
                <w:iCs/>
              </w:rPr>
              <w:t>“</w:t>
            </w:r>
          </w:p>
          <w:p w14:paraId="7F4CFEFF"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 xml:space="preserve">Obrazloženje ocjene - bodovna skala: </w:t>
            </w:r>
          </w:p>
          <w:p w14:paraId="47DF7259"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5 – u potpunosti</w:t>
            </w:r>
          </w:p>
          <w:p w14:paraId="6232A7F5"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4 – usklađeni su, ali postoje manje nejasnoće</w:t>
            </w:r>
          </w:p>
          <w:p w14:paraId="4C6243DC"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3 – djelomično </w:t>
            </w:r>
          </w:p>
          <w:p w14:paraId="70D2314D"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2 – postoje velike nejasnoće </w:t>
            </w:r>
          </w:p>
          <w:p w14:paraId="4ABA43C5"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1 – slabo ili uopće nisu</w:t>
            </w:r>
          </w:p>
          <w:p w14:paraId="66C6AC83" w14:textId="77777777" w:rsidR="00F43689" w:rsidRPr="00C4252A" w:rsidRDefault="00F43689" w:rsidP="001E1887">
            <w:pPr>
              <w:tabs>
                <w:tab w:val="left" w:pos="0"/>
              </w:tabs>
              <w:spacing w:after="0" w:line="240" w:lineRule="auto"/>
              <w:jc w:val="both"/>
              <w:rPr>
                <w:rFonts w:eastAsia="Cambria" w:cs="Lucida Sans Unicode"/>
                <w:bCs/>
                <w:iCs/>
                <w:lang w:val="fr-BE"/>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14:paraId="6ED51686"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14:paraId="7FCDF2F5"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1AEEB0F2"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39879052" w14:textId="77777777" w:rsidR="0084614E" w:rsidRPr="001E008A" w:rsidRDefault="0084614E" w:rsidP="0084614E">
            <w:pPr>
              <w:rPr>
                <w:rFonts w:eastAsia="Times New Roman"/>
                <w:b/>
              </w:rPr>
            </w:pPr>
            <w:r>
              <w:rPr>
                <w:rFonts w:eastAsia="Times New Roman"/>
                <w:b/>
              </w:rPr>
              <w:t>Prijavni obrazac A</w:t>
            </w:r>
          </w:p>
          <w:p w14:paraId="5206E4D7" w14:textId="43694BA3"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7A77C476"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hideMark/>
          </w:tcPr>
          <w:p w14:paraId="4856FE1B" w14:textId="5ADD823D" w:rsidR="00F43689" w:rsidRPr="00C4252A" w:rsidRDefault="00F71967" w:rsidP="00F71967">
            <w:pPr>
              <w:tabs>
                <w:tab w:val="left" w:pos="0"/>
              </w:tabs>
              <w:spacing w:after="0" w:line="240" w:lineRule="auto"/>
              <w:jc w:val="both"/>
              <w:rPr>
                <w:rFonts w:eastAsia="Cambria" w:cs="Lucida Sans Unicode"/>
                <w:b/>
                <w:bCs/>
                <w:iCs/>
              </w:rPr>
            </w:pPr>
            <w:r w:rsidRPr="00C4252A">
              <w:rPr>
                <w:rFonts w:eastAsia="Cambria" w:cs="Lucida Sans Unicode"/>
                <w:b/>
                <w:bCs/>
                <w:iCs/>
              </w:rPr>
              <w:t xml:space="preserve">2. </w:t>
            </w:r>
            <w:r w:rsidR="00F43689" w:rsidRPr="00C4252A">
              <w:rPr>
                <w:rFonts w:eastAsia="Cambria" w:cs="Lucida Sans Unicode"/>
                <w:b/>
                <w:bCs/>
                <w:iCs/>
              </w:rPr>
              <w:t>Usklađenost operacije/projekta s nacionalnim propisima i propisima EU, te doprinos prijedloga ostvarivanju ciljeva utvrđenih u relevantnim strateškim dokumentima na nacionalnoj razini i razini EU</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Pr>
          <w:p w14:paraId="4C5F39BC" w14:textId="77777777" w:rsidR="00F43689" w:rsidRPr="00C4252A" w:rsidRDefault="00F43689" w:rsidP="001E1887">
            <w:pPr>
              <w:tabs>
                <w:tab w:val="left" w:pos="0"/>
              </w:tabs>
              <w:spacing w:after="0" w:line="240" w:lineRule="auto"/>
              <w:jc w:val="both"/>
              <w:rPr>
                <w:rFonts w:eastAsia="Cambria" w:cs="Lucida Sans Unicode"/>
                <w:b/>
                <w:bCs/>
                <w:iCs/>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7C36B8A9" w14:textId="77777777" w:rsidR="00F43689" w:rsidRPr="00C4252A" w:rsidRDefault="00F43689" w:rsidP="001E1887">
            <w:pPr>
              <w:tabs>
                <w:tab w:val="left" w:pos="0"/>
              </w:tabs>
              <w:spacing w:after="0" w:line="240" w:lineRule="auto"/>
              <w:jc w:val="both"/>
              <w:rPr>
                <w:rFonts w:eastAsia="Cambria" w:cs="Lucida Sans Unicode"/>
                <w:b/>
                <w:bCs/>
                <w:iCs/>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hideMark/>
          </w:tcPr>
          <w:p w14:paraId="5A5723A7" w14:textId="77777777" w:rsidR="00F43689" w:rsidRPr="001E1887" w:rsidRDefault="00F43689" w:rsidP="001E1887">
            <w:pPr>
              <w:tabs>
                <w:tab w:val="left" w:pos="0"/>
              </w:tabs>
              <w:spacing w:after="0" w:line="240" w:lineRule="auto"/>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5BFFAC09" w14:textId="77777777" w:rsidR="00F43689" w:rsidRPr="001E1887" w:rsidRDefault="00F43689" w:rsidP="001E1887">
            <w:pPr>
              <w:tabs>
                <w:tab w:val="left" w:pos="0"/>
              </w:tabs>
              <w:spacing w:after="0" w:line="240" w:lineRule="auto"/>
              <w:jc w:val="both"/>
              <w:rPr>
                <w:rFonts w:eastAsia="Cambria" w:cs="Lucida Sans Unicode"/>
                <w:b/>
                <w:bCs/>
                <w:iCs/>
                <w:lang w:val="en-GB"/>
              </w:rPr>
            </w:pPr>
          </w:p>
        </w:tc>
      </w:tr>
      <w:tr w:rsidR="00F43689" w:rsidRPr="001E1887" w14:paraId="003EC7C6"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hideMark/>
          </w:tcPr>
          <w:p w14:paraId="5FB8D1FC" w14:textId="77777777" w:rsidR="00F43689" w:rsidRPr="00C4252A" w:rsidRDefault="00F43689" w:rsidP="001E1887">
            <w:pPr>
              <w:tabs>
                <w:tab w:val="left" w:pos="0"/>
              </w:tabs>
              <w:spacing w:line="240" w:lineRule="auto"/>
              <w:jc w:val="both"/>
              <w:rPr>
                <w:rFonts w:eastAsia="Cambria" w:cs="Lucida Sans Unicode"/>
                <w:b/>
                <w:bCs/>
                <w:iCs/>
              </w:rPr>
            </w:pPr>
            <w:r w:rsidRPr="00C4252A">
              <w:rPr>
                <w:rFonts w:eastAsia="Cambria" w:cs="Lucida Sans Unicode"/>
                <w:b/>
                <w:bCs/>
                <w:iCs/>
              </w:rPr>
              <w:t xml:space="preserve">2.1 </w:t>
            </w:r>
            <w:r w:rsidRPr="00C4252A">
              <w:rPr>
                <w:rFonts w:eastAsia="Cambria" w:cs="Lucida Sans Unicode"/>
                <w:bCs/>
                <w:iCs/>
              </w:rPr>
              <w:t>Da li je projektni prijedlog izrađen u skladu s nacionalnim i EU odredbama i propisima i doprinosi strateškim dokumentima na nacionalnoj i EU razini navedenim u točki 1.2 ovih Uputa za prijavitelje?</w:t>
            </w:r>
            <w:r w:rsidRPr="00C4252A">
              <w:rPr>
                <w:rFonts w:eastAsia="Cambria" w:cs="Lucida Sans Unicode"/>
                <w:b/>
                <w:bCs/>
                <w:iCs/>
              </w:rPr>
              <w:t xml:space="preserve">  </w:t>
            </w:r>
          </w:p>
          <w:p w14:paraId="505C98C5"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 xml:space="preserve">Obrazloženje ocjene - bodovna skala: </w:t>
            </w:r>
          </w:p>
          <w:p w14:paraId="0B5DB0CF"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 xml:space="preserve">5 – u potpunosti  </w:t>
            </w:r>
          </w:p>
          <w:p w14:paraId="2454B69D"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4-   usklađen je, ali postoje manje nejasnoće</w:t>
            </w:r>
          </w:p>
          <w:p w14:paraId="60EE6E77"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3 - djelomično</w:t>
            </w:r>
          </w:p>
          <w:p w14:paraId="3610A55F"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2 –nije jasno </w:t>
            </w:r>
          </w:p>
          <w:p w14:paraId="37A4F4B2" w14:textId="77777777" w:rsidR="00F43689" w:rsidRPr="00C4252A" w:rsidRDefault="00F43689" w:rsidP="001E1887">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1– uopće nije </w:t>
            </w: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14:paraId="4E4C1992"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14:paraId="587DC5C3"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6C18ADDE"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5D55CEE3" w14:textId="77777777" w:rsidR="0084614E" w:rsidRPr="001E008A" w:rsidRDefault="0084614E" w:rsidP="0084614E">
            <w:pPr>
              <w:rPr>
                <w:rFonts w:eastAsia="Times New Roman"/>
                <w:b/>
              </w:rPr>
            </w:pPr>
            <w:r>
              <w:rPr>
                <w:rFonts w:eastAsia="Times New Roman"/>
                <w:b/>
              </w:rPr>
              <w:t>Prijavni obrazac A</w:t>
            </w:r>
          </w:p>
          <w:p w14:paraId="09D30A4C" w14:textId="20B8670B"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05887FA2"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hideMark/>
          </w:tcPr>
          <w:p w14:paraId="0382B952" w14:textId="77777777" w:rsidR="00F43689" w:rsidRPr="001E1887" w:rsidRDefault="00F43689" w:rsidP="001E1887">
            <w:pPr>
              <w:tabs>
                <w:tab w:val="left" w:pos="0"/>
              </w:tabs>
              <w:spacing w:after="0" w:line="240" w:lineRule="auto"/>
              <w:jc w:val="both"/>
              <w:rPr>
                <w:rFonts w:eastAsia="Cambria" w:cs="Lucida Sans Unicode"/>
                <w:b/>
                <w:bCs/>
                <w:iCs/>
                <w:lang w:val="en-GB"/>
              </w:rPr>
            </w:pPr>
            <w:r w:rsidRPr="001E1887">
              <w:rPr>
                <w:rFonts w:eastAsia="Times New Roman"/>
                <w:b/>
                <w:lang w:val="en-GB"/>
              </w:rPr>
              <w:t xml:space="preserve">3. Relevantnost aktivnosti </w:t>
            </w:r>
            <w:r w:rsidRPr="001E1887">
              <w:rPr>
                <w:rFonts w:eastAsia="Times New Roman"/>
                <w:b/>
                <w:lang w:val="en-GB"/>
              </w:rPr>
              <w:lastRenderedPageBreak/>
              <w:t>operacije/projekta u odnosu na ciljane skupine Specifičnog cilja Operativnog programa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Pr>
          <w:p w14:paraId="490C2FB8" w14:textId="77777777" w:rsidR="00F43689" w:rsidRPr="001E1887" w:rsidRDefault="00F43689" w:rsidP="001E1887">
            <w:pPr>
              <w:tabs>
                <w:tab w:val="left" w:pos="0"/>
              </w:tabs>
              <w:spacing w:after="0" w:line="240" w:lineRule="auto"/>
              <w:jc w:val="both"/>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738F7F24" w14:textId="77777777" w:rsidR="00F43689" w:rsidRPr="001E1887" w:rsidRDefault="00F43689" w:rsidP="001E1887">
            <w:pPr>
              <w:tabs>
                <w:tab w:val="left" w:pos="0"/>
              </w:tabs>
              <w:spacing w:after="0" w:line="240" w:lineRule="auto"/>
              <w:jc w:val="both"/>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hideMark/>
          </w:tcPr>
          <w:p w14:paraId="630D8535" w14:textId="77777777" w:rsidR="00F43689" w:rsidRPr="001E1887" w:rsidRDefault="00F43689" w:rsidP="001E1887">
            <w:pPr>
              <w:tabs>
                <w:tab w:val="left" w:pos="0"/>
              </w:tabs>
              <w:spacing w:after="0" w:line="240" w:lineRule="auto"/>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18BC2948" w14:textId="77777777" w:rsidR="00F43689" w:rsidRPr="001E1887" w:rsidRDefault="00F43689" w:rsidP="001E1887">
            <w:pPr>
              <w:tabs>
                <w:tab w:val="left" w:pos="0"/>
              </w:tabs>
              <w:spacing w:after="0" w:line="240" w:lineRule="auto"/>
              <w:jc w:val="both"/>
              <w:rPr>
                <w:rFonts w:eastAsia="Cambria" w:cs="Lucida Sans Unicode"/>
                <w:b/>
                <w:bCs/>
                <w:iCs/>
                <w:lang w:val="en-GB"/>
              </w:rPr>
            </w:pPr>
          </w:p>
        </w:tc>
      </w:tr>
      <w:tr w:rsidR="00F43689" w:rsidRPr="001E1887" w14:paraId="7093E764"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tcPr>
          <w:p w14:paraId="60952079" w14:textId="77777777" w:rsidR="00F43689" w:rsidRPr="00C4252A" w:rsidRDefault="00F43689" w:rsidP="001E1887">
            <w:pPr>
              <w:tabs>
                <w:tab w:val="left" w:pos="0"/>
              </w:tabs>
              <w:spacing w:after="0" w:line="240" w:lineRule="auto"/>
              <w:jc w:val="both"/>
            </w:pPr>
          </w:p>
          <w:p w14:paraId="540BABC1" w14:textId="77777777" w:rsidR="00F43689" w:rsidRPr="00C4252A" w:rsidRDefault="00F43689" w:rsidP="001E1887">
            <w:pPr>
              <w:tabs>
                <w:tab w:val="left" w:pos="0"/>
              </w:tabs>
              <w:spacing w:line="240" w:lineRule="auto"/>
              <w:jc w:val="both"/>
              <w:rPr>
                <w:rFonts w:eastAsia="Cambria" w:cs="Lucida Sans Unicode"/>
                <w:bCs/>
                <w:iCs/>
              </w:rPr>
            </w:pPr>
            <w:r w:rsidRPr="00C4252A">
              <w:rPr>
                <w:rFonts w:eastAsia="Cambria" w:cs="Lucida Sans Unicode"/>
                <w:b/>
                <w:bCs/>
                <w:iCs/>
              </w:rPr>
              <w:t>3.1</w:t>
            </w:r>
            <w:r w:rsidRPr="00C4252A">
              <w:rPr>
                <w:rFonts w:eastAsia="Cambria" w:cs="Lucida Sans Unicode"/>
                <w:bCs/>
                <w:iCs/>
              </w:rPr>
              <w:t xml:space="preserve"> Da li su ciljevi i aktivnosti navedene u projektnoj prijavi vezani uz i odgovaraju potrebama/ problemima ciljanih skupina (da li će njihovo ostvarenje doprinijeti zadovoljenju njihovih potreba/ rješavanju njihovih problema)?</w:t>
            </w:r>
          </w:p>
          <w:p w14:paraId="5EC8F73C"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Obrazloženje ocjene - bodovna skala:</w:t>
            </w:r>
          </w:p>
          <w:p w14:paraId="5EC196C1"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5 – u potpunosti odgovaraju</w:t>
            </w:r>
          </w:p>
          <w:p w14:paraId="43C161C6"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4- odgovaraju, ali postoje manje nejasnoće</w:t>
            </w:r>
          </w:p>
          <w:p w14:paraId="6CD0C5D7"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Cs/>
                <w:iCs/>
              </w:rPr>
              <w:t xml:space="preserve">3 – djelomično odgovaraju </w:t>
            </w:r>
          </w:p>
          <w:p w14:paraId="2042ABF0" w14:textId="77777777" w:rsidR="00F43689" w:rsidRPr="001E1887" w:rsidRDefault="00F43689" w:rsidP="001E1887">
            <w:pPr>
              <w:tabs>
                <w:tab w:val="left" w:pos="0"/>
              </w:tabs>
              <w:spacing w:after="0" w:line="240" w:lineRule="auto"/>
              <w:jc w:val="both"/>
              <w:rPr>
                <w:rFonts w:eastAsia="Cambria" w:cs="Lucida Sans Unicode"/>
                <w:bCs/>
                <w:iCs/>
                <w:lang w:val="en-GB"/>
              </w:rPr>
            </w:pPr>
            <w:r w:rsidRPr="001E1887">
              <w:rPr>
                <w:rFonts w:eastAsia="Cambria" w:cs="Lucida Sans Unicode"/>
                <w:bCs/>
                <w:iCs/>
                <w:lang w:val="en-GB"/>
              </w:rPr>
              <w:t>2- postoje velike nejasnoće</w:t>
            </w:r>
          </w:p>
          <w:p w14:paraId="38CAE024" w14:textId="77777777" w:rsidR="00F43689" w:rsidRPr="001E1887" w:rsidRDefault="00F43689" w:rsidP="001E1887">
            <w:pPr>
              <w:tabs>
                <w:tab w:val="left" w:pos="0"/>
              </w:tabs>
              <w:spacing w:after="0" w:line="240" w:lineRule="auto"/>
              <w:jc w:val="both"/>
              <w:rPr>
                <w:lang w:val="en-GB" w:eastAsia="en-US"/>
              </w:rPr>
            </w:pPr>
            <w:r w:rsidRPr="001E1887">
              <w:rPr>
                <w:rFonts w:eastAsia="Cambria" w:cs="Lucida Sans Unicode"/>
                <w:bCs/>
                <w:iCs/>
                <w:lang w:val="en-GB"/>
              </w:rPr>
              <w:t>1 – uopće ne odgovaraju</w:t>
            </w: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14:paraId="5A05A9A1"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14:paraId="26497C8D"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6C3BF8BF"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43BBA3AE" w14:textId="77777777" w:rsidR="0084614E" w:rsidRPr="001E008A" w:rsidRDefault="0084614E" w:rsidP="0084614E">
            <w:pPr>
              <w:rPr>
                <w:rFonts w:eastAsia="Times New Roman"/>
                <w:b/>
              </w:rPr>
            </w:pPr>
            <w:r>
              <w:rPr>
                <w:rFonts w:eastAsia="Times New Roman"/>
                <w:b/>
              </w:rPr>
              <w:t>Prijavni obrazac A</w:t>
            </w:r>
          </w:p>
          <w:p w14:paraId="53C2BB2F" w14:textId="3FEEB5A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68A41833"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520E80D" w14:textId="77777777" w:rsidR="00F43689" w:rsidRPr="001E1887" w:rsidRDefault="00F43689" w:rsidP="001E1887">
            <w:pPr>
              <w:tabs>
                <w:tab w:val="left" w:pos="0"/>
              </w:tabs>
              <w:spacing w:after="0" w:line="240" w:lineRule="auto"/>
              <w:jc w:val="both"/>
              <w:rPr>
                <w:rFonts w:eastAsia="Cambria" w:cs="Lucida Sans Unicode"/>
                <w:b/>
                <w:bCs/>
                <w:iCs/>
                <w:lang w:val="en-GB"/>
              </w:rPr>
            </w:pPr>
            <w:r w:rsidRPr="001E1887">
              <w:rPr>
                <w:rFonts w:eastAsia="Cambria" w:cs="Lucida Sans Unicode"/>
                <w:b/>
                <w:bCs/>
                <w:iCs/>
                <w:lang w:val="en-GB"/>
              </w:rPr>
              <w:t>4.Kvaliteta projektnog prijedloga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A733D54"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20463B6"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D71E653"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r w:rsidRPr="001E1887">
              <w:rPr>
                <w:rFonts w:eastAsia="Cambria" w:cs="Lucida Sans Unicode"/>
                <w:b/>
                <w:bCs/>
                <w:iCs/>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59DFA9D"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r>
      <w:tr w:rsidR="00F43689" w:rsidRPr="001E1887" w14:paraId="4DA23D47"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tcPr>
          <w:p w14:paraId="7A413B15" w14:textId="77777777" w:rsidR="00F43689" w:rsidRPr="00C4252A" w:rsidRDefault="00F43689" w:rsidP="001E1887">
            <w:pPr>
              <w:tabs>
                <w:tab w:val="left" w:pos="0"/>
              </w:tabs>
              <w:spacing w:after="0" w:line="240" w:lineRule="auto"/>
              <w:jc w:val="both"/>
              <w:rPr>
                <w:rFonts w:eastAsia="Cambria" w:cs="Lucida Sans Unicode"/>
                <w:bCs/>
                <w:iCs/>
              </w:rPr>
            </w:pPr>
            <w:r w:rsidRPr="00C4252A">
              <w:rPr>
                <w:rFonts w:eastAsia="Cambria" w:cs="Lucida Sans Unicode"/>
                <w:b/>
                <w:bCs/>
                <w:iCs/>
              </w:rPr>
              <w:t>4.1.</w:t>
            </w:r>
            <w:r w:rsidRPr="00C4252A">
              <w:rPr>
                <w:rFonts w:eastAsia="Cambria" w:cs="Lucida Sans Unicode"/>
                <w:bCs/>
                <w:iCs/>
              </w:rPr>
              <w:t xml:space="preserve"> Da li operacija/projekt jasno prikazuje analizu stanja na nacionalnoj/regionalnoj/lokalnoj razini i način na koji se projektom doprinosi rješavanju postojećih problema i potreba u području socijalnog dijaloga i socijalnog partnerstva</w:t>
            </w:r>
          </w:p>
          <w:p w14:paraId="33849DAD" w14:textId="77777777" w:rsidR="00F43689" w:rsidRPr="00C4252A" w:rsidRDefault="00F43689" w:rsidP="001E1887">
            <w:pPr>
              <w:tabs>
                <w:tab w:val="left" w:pos="0"/>
              </w:tabs>
              <w:spacing w:after="0" w:line="240" w:lineRule="auto"/>
              <w:jc w:val="both"/>
              <w:rPr>
                <w:rFonts w:eastAsia="Cambria" w:cs="Arial"/>
                <w:bCs/>
                <w:iCs/>
                <w:lang w:eastAsia="en-US"/>
              </w:rPr>
            </w:pPr>
          </w:p>
          <w:p w14:paraId="01A1B1DF" w14:textId="77777777" w:rsidR="00F43689" w:rsidRPr="00C4252A" w:rsidRDefault="00F43689" w:rsidP="001E1887">
            <w:pPr>
              <w:tabs>
                <w:tab w:val="left" w:pos="6047"/>
              </w:tabs>
              <w:jc w:val="both"/>
              <w:outlineLvl w:val="1"/>
              <w:rPr>
                <w:rFonts w:eastAsia="Times New Roman" w:cs="Times New Roman"/>
              </w:rPr>
            </w:pPr>
            <w:r w:rsidRPr="00C4252A">
              <w:rPr>
                <w:rFonts w:eastAsia="Times New Roman"/>
              </w:rPr>
              <w:t>Obrazloženje ocjene - bodovna skala:</w:t>
            </w:r>
          </w:p>
          <w:p w14:paraId="33315815" w14:textId="77777777" w:rsidR="00F43689" w:rsidRPr="00C4252A" w:rsidRDefault="00F43689" w:rsidP="001E1887">
            <w:pPr>
              <w:tabs>
                <w:tab w:val="left" w:pos="6047"/>
              </w:tabs>
              <w:jc w:val="both"/>
              <w:outlineLvl w:val="1"/>
              <w:rPr>
                <w:rFonts w:eastAsia="Times New Roman"/>
              </w:rPr>
            </w:pPr>
            <w:r w:rsidRPr="00C4252A">
              <w:rPr>
                <w:rFonts w:eastAsia="Times New Roman"/>
              </w:rPr>
              <w:t>5 - projekt jasno prikazuje stanje na nacionalnoj/regionalnoj/lokalnoj razini i pojašnjava način rješavanja problema i potreba socijalnog dijaloga i socijalnog partnerstva kroz svoj projektni prijedlog</w:t>
            </w:r>
          </w:p>
          <w:p w14:paraId="070CED95" w14:textId="77777777" w:rsidR="00F43689" w:rsidRPr="00C4252A" w:rsidRDefault="00F43689" w:rsidP="001E1887">
            <w:pPr>
              <w:tabs>
                <w:tab w:val="left" w:pos="6047"/>
              </w:tabs>
              <w:jc w:val="both"/>
              <w:outlineLvl w:val="1"/>
              <w:rPr>
                <w:rFonts w:eastAsia="Times New Roman"/>
              </w:rPr>
            </w:pPr>
            <w:r w:rsidRPr="00C4252A">
              <w:rPr>
                <w:rFonts w:eastAsia="Times New Roman"/>
              </w:rPr>
              <w:t>4 – projekt prikazuje stanje na nacionalnoj/regionalnoj/lokalnoj razini i pojašnjava način rješavanja problema i potreba socijalnog dijaloga i socijalnog partnerstva kroz svoj projektni prijedlog, no postoje određene nejasnoće</w:t>
            </w:r>
          </w:p>
          <w:p w14:paraId="160324D7" w14:textId="77777777" w:rsidR="00F43689" w:rsidRPr="00C4252A" w:rsidRDefault="00F43689" w:rsidP="001E1887">
            <w:pPr>
              <w:tabs>
                <w:tab w:val="left" w:pos="6047"/>
              </w:tabs>
              <w:jc w:val="both"/>
              <w:outlineLvl w:val="1"/>
              <w:rPr>
                <w:rFonts w:eastAsia="Times New Roman"/>
              </w:rPr>
            </w:pPr>
            <w:r w:rsidRPr="00C4252A">
              <w:rPr>
                <w:rFonts w:eastAsia="Times New Roman"/>
              </w:rPr>
              <w:t xml:space="preserve">3 – projekt djelomično prikazuje stanje na </w:t>
            </w:r>
            <w:r w:rsidRPr="00C4252A">
              <w:rPr>
                <w:rFonts w:eastAsia="Times New Roman"/>
              </w:rPr>
              <w:lastRenderedPageBreak/>
              <w:t>nacionalnoj/regionalnoj/lokalnoj razini i djelomično pojašnjava način rješavanja problema i potreba socijalnog dijaloga i socijalnog partnerstva kroz svoj projektni prijedlog</w:t>
            </w:r>
          </w:p>
          <w:p w14:paraId="11A914AD" w14:textId="77777777" w:rsidR="00F43689" w:rsidRPr="00C4252A" w:rsidRDefault="00F43689" w:rsidP="001E1887">
            <w:pPr>
              <w:tabs>
                <w:tab w:val="left" w:pos="6047"/>
              </w:tabs>
              <w:jc w:val="both"/>
              <w:outlineLvl w:val="1"/>
              <w:rPr>
                <w:rFonts w:eastAsia="Times New Roman"/>
              </w:rPr>
            </w:pPr>
            <w:r w:rsidRPr="00C4252A">
              <w:rPr>
                <w:rFonts w:eastAsia="Times New Roman"/>
              </w:rPr>
              <w:t>2 - projekt nejasno prikazuje stanje na nacionalnoj/regionalnoj/lokalnoj razini i nije jasno naveden način rješavanja problema i potreba socijalnog dijaloga i socijalnog partnerstva kroz svoj projektni prijedlog</w:t>
            </w:r>
          </w:p>
          <w:p w14:paraId="1E8AF466" w14:textId="77777777" w:rsidR="00F43689" w:rsidRPr="00C4252A" w:rsidRDefault="00F43689" w:rsidP="001E1887">
            <w:pPr>
              <w:tabs>
                <w:tab w:val="left" w:pos="0"/>
              </w:tabs>
              <w:spacing w:after="0" w:line="240" w:lineRule="auto"/>
              <w:jc w:val="both"/>
              <w:rPr>
                <w:rFonts w:eastAsia="Times New Roman"/>
              </w:rPr>
            </w:pPr>
            <w:r w:rsidRPr="00C4252A">
              <w:rPr>
                <w:rFonts w:eastAsia="Times New Roman"/>
              </w:rPr>
              <w:t>1 – projekt uopće ne prikazuje stanje na nacionalnoj/regionalnoj/lokalnoj razini i ne navodi način rješavanja problema i potreba socijalnog dijaloga i socijalnog partnerstva kroz svoj projektni prijedlog</w:t>
            </w:r>
          </w:p>
          <w:p w14:paraId="53CEAA15" w14:textId="77777777" w:rsidR="00F43689" w:rsidRPr="00C4252A" w:rsidRDefault="00F43689" w:rsidP="001E1887">
            <w:pPr>
              <w:tabs>
                <w:tab w:val="left" w:pos="0"/>
              </w:tabs>
              <w:spacing w:after="0" w:line="240" w:lineRule="auto"/>
              <w:jc w:val="both"/>
              <w:rPr>
                <w:rFonts w:eastAsia="Cambria" w:cs="Arial"/>
                <w:b/>
                <w:bCs/>
                <w:iCs/>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14:paraId="3A5FD297" w14:textId="77777777" w:rsidR="00F43689" w:rsidRPr="001E1887" w:rsidRDefault="00F43689" w:rsidP="001E1887">
            <w:pPr>
              <w:tabs>
                <w:tab w:val="left" w:pos="6047"/>
              </w:tabs>
              <w:spacing w:after="0" w:line="240" w:lineRule="auto"/>
              <w:jc w:val="both"/>
              <w:outlineLvl w:val="1"/>
              <w:rPr>
                <w:rFonts w:eastAsia="Cambria" w:cs="Lucida Sans Unicode"/>
                <w:bCs/>
                <w:iCs/>
                <w:lang w:val="en-GB"/>
              </w:rPr>
            </w:pPr>
            <w:r w:rsidRPr="001E1887">
              <w:rPr>
                <w:rFonts w:eastAsia="Cambria" w:cs="Lucida Sans Unicode"/>
                <w:bCs/>
                <w:iCs/>
                <w:lang w:val="en-GB"/>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14:paraId="091EBCAE" w14:textId="77777777" w:rsidR="00F43689" w:rsidRPr="001E1887" w:rsidRDefault="00F43689" w:rsidP="001E1887">
            <w:pPr>
              <w:tabs>
                <w:tab w:val="left" w:pos="6047"/>
              </w:tabs>
              <w:spacing w:after="0" w:line="240" w:lineRule="auto"/>
              <w:jc w:val="both"/>
              <w:outlineLvl w:val="1"/>
              <w:rPr>
                <w:rFonts w:eastAsia="Cambria" w:cs="Lucida Sans Unicode"/>
                <w:bCs/>
                <w:iCs/>
                <w:lang w:val="en-GB"/>
              </w:rPr>
            </w:pPr>
            <w:r w:rsidRPr="001E1887">
              <w:rPr>
                <w:rFonts w:eastAsia="Cambria" w:cs="Lucida Sans Unicode"/>
                <w:bCs/>
                <w:iCs/>
                <w:lang w:val="en-GB"/>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7B39202C" w14:textId="77777777" w:rsidR="00F43689" w:rsidRPr="001E1887" w:rsidRDefault="00F43689" w:rsidP="001E1887">
            <w:pPr>
              <w:tabs>
                <w:tab w:val="left" w:pos="6047"/>
              </w:tabs>
              <w:spacing w:after="0" w:line="240" w:lineRule="auto"/>
              <w:jc w:val="both"/>
              <w:outlineLvl w:val="1"/>
              <w:rPr>
                <w:rFonts w:eastAsia="Cambria" w:cs="Lucida Sans Unicode"/>
                <w:bCs/>
                <w:iCs/>
                <w:lang w:val="en-GB"/>
              </w:rPr>
            </w:pPr>
            <w:r w:rsidRPr="001E1887">
              <w:rPr>
                <w:rFonts w:eastAsia="Cambria" w:cs="Lucida Sans Unicode"/>
                <w:bCs/>
                <w:iCs/>
                <w:color w:val="auto"/>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125B54C7" w14:textId="77777777" w:rsidR="0084614E" w:rsidRPr="001E008A" w:rsidRDefault="0084614E" w:rsidP="0084614E">
            <w:pPr>
              <w:rPr>
                <w:rFonts w:eastAsia="Times New Roman"/>
                <w:b/>
              </w:rPr>
            </w:pPr>
            <w:r>
              <w:rPr>
                <w:rFonts w:eastAsia="Times New Roman"/>
                <w:b/>
              </w:rPr>
              <w:t>Prijavni obrazac A</w:t>
            </w:r>
          </w:p>
          <w:p w14:paraId="23429D88" w14:textId="1083262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r>
      <w:tr w:rsidR="00F43689" w:rsidRPr="001E1887" w14:paraId="0A50141D"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6415A296" w14:textId="77777777" w:rsidR="00F43689" w:rsidRPr="001E1887" w:rsidRDefault="00F43689" w:rsidP="001E1887">
            <w:pPr>
              <w:tabs>
                <w:tab w:val="left" w:pos="0"/>
              </w:tabs>
              <w:spacing w:after="0" w:line="240" w:lineRule="auto"/>
              <w:jc w:val="both"/>
              <w:rPr>
                <w:rFonts w:eastAsia="Cambria" w:cs="Lucida Sans Unicode"/>
                <w:b/>
                <w:bCs/>
                <w:iCs/>
                <w:lang w:val="en-GB"/>
              </w:rPr>
            </w:pPr>
            <w:r w:rsidRPr="001E1887">
              <w:rPr>
                <w:rFonts w:eastAsia="Cambria" w:cs="Lucida Sans Unicode"/>
                <w:b/>
                <w:bCs/>
                <w:iCs/>
                <w:lang w:val="en-GB"/>
              </w:rPr>
              <w:lastRenderedPageBreak/>
              <w:t>5.Održivost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D0B2D82"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0DDA5FA"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23521D0"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B5F1907"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r>
      <w:tr w:rsidR="00F43689" w:rsidRPr="001E1887" w14:paraId="4D850C93"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tcPr>
          <w:p w14:paraId="3D2045AC" w14:textId="77777777" w:rsidR="00F43689" w:rsidRPr="00C4252A" w:rsidRDefault="00F43689" w:rsidP="001E1887">
            <w:pPr>
              <w:tabs>
                <w:tab w:val="left" w:pos="0"/>
              </w:tabs>
              <w:spacing w:line="240" w:lineRule="auto"/>
              <w:jc w:val="both"/>
              <w:rPr>
                <w:rFonts w:eastAsia="Cambria" w:cs="Lucida Sans Unicode"/>
                <w:bCs/>
                <w:iCs/>
              </w:rPr>
            </w:pPr>
            <w:r w:rsidRPr="00C4252A">
              <w:rPr>
                <w:rFonts w:eastAsia="Cambria" w:cs="Lucida Sans Unicode"/>
                <w:b/>
                <w:bCs/>
                <w:iCs/>
              </w:rPr>
              <w:t xml:space="preserve">5.1 </w:t>
            </w:r>
            <w:r w:rsidRPr="00C4252A">
              <w:rPr>
                <w:rFonts w:eastAsia="Cambria" w:cs="Lucida Sans Unicode"/>
                <w:bCs/>
                <w:iCs/>
              </w:rPr>
              <w:t>Da li će rezultati projekta biti održivi, odnosno da li će se kroz projekt razviti rezultati koji će se moći multiplicirati na lokalnoj, regionalnoj i nacionalnoj razini?</w:t>
            </w:r>
          </w:p>
          <w:p w14:paraId="1A1DA69C" w14:textId="77777777" w:rsidR="00F43689" w:rsidRPr="00C4252A" w:rsidRDefault="00F43689" w:rsidP="001E1887">
            <w:pPr>
              <w:tabs>
                <w:tab w:val="left" w:pos="6047"/>
              </w:tabs>
              <w:jc w:val="both"/>
              <w:outlineLvl w:val="1"/>
              <w:rPr>
                <w:rFonts w:eastAsia="Times New Roman" w:cs="Times New Roman"/>
              </w:rPr>
            </w:pPr>
            <w:r w:rsidRPr="00C4252A">
              <w:rPr>
                <w:rFonts w:eastAsia="Times New Roman"/>
              </w:rPr>
              <w:t>Obrazloženje ocjene – bodovna skala:</w:t>
            </w:r>
          </w:p>
          <w:p w14:paraId="7E8D8150" w14:textId="77777777" w:rsidR="00F43689" w:rsidRPr="00C4252A" w:rsidRDefault="00F43689" w:rsidP="001E1887">
            <w:pPr>
              <w:tabs>
                <w:tab w:val="left" w:pos="6047"/>
              </w:tabs>
              <w:jc w:val="both"/>
              <w:outlineLvl w:val="1"/>
              <w:rPr>
                <w:rFonts w:eastAsia="Times New Roman"/>
              </w:rPr>
            </w:pPr>
            <w:r w:rsidRPr="00C4252A">
              <w:rPr>
                <w:rFonts w:eastAsia="Times New Roman"/>
              </w:rPr>
              <w:t>5 – održivost i multiplikacija rezultata je u potpunosti jasno opisana i realistična</w:t>
            </w:r>
          </w:p>
          <w:p w14:paraId="15A6E7AE" w14:textId="77777777" w:rsidR="00F43689" w:rsidRPr="00C4252A" w:rsidRDefault="00F43689" w:rsidP="001E1887">
            <w:pPr>
              <w:tabs>
                <w:tab w:val="left" w:pos="6047"/>
              </w:tabs>
              <w:jc w:val="both"/>
              <w:outlineLvl w:val="1"/>
              <w:rPr>
                <w:rFonts w:eastAsia="Times New Roman"/>
              </w:rPr>
            </w:pPr>
            <w:r w:rsidRPr="00C4252A">
              <w:rPr>
                <w:rFonts w:eastAsia="Times New Roman"/>
              </w:rPr>
              <w:t>4 – održivost i multiplikacija rezultata je jasno opisana, ali postoje manje nejasnoće oko provedivosti</w:t>
            </w:r>
          </w:p>
          <w:p w14:paraId="3F12BD60" w14:textId="77777777" w:rsidR="00F43689" w:rsidRPr="00C4252A" w:rsidRDefault="00F43689" w:rsidP="001E1887">
            <w:pPr>
              <w:tabs>
                <w:tab w:val="left" w:pos="6047"/>
              </w:tabs>
              <w:jc w:val="both"/>
              <w:outlineLvl w:val="1"/>
              <w:rPr>
                <w:rFonts w:eastAsia="Times New Roman"/>
              </w:rPr>
            </w:pPr>
            <w:r w:rsidRPr="00C4252A">
              <w:rPr>
                <w:rFonts w:eastAsia="Times New Roman"/>
              </w:rPr>
              <w:t>3- održivost i multiplikacija rezultata je djelomično opisana te postoje veće nejasnoće oko provedivosti</w:t>
            </w:r>
          </w:p>
          <w:p w14:paraId="4CF7EA6F" w14:textId="77777777" w:rsidR="00F43689" w:rsidRPr="00C4252A" w:rsidRDefault="00F43689" w:rsidP="001E1887">
            <w:pPr>
              <w:tabs>
                <w:tab w:val="left" w:pos="6047"/>
              </w:tabs>
              <w:jc w:val="both"/>
              <w:outlineLvl w:val="1"/>
              <w:rPr>
                <w:rFonts w:eastAsia="Times New Roman"/>
              </w:rPr>
            </w:pPr>
            <w:r w:rsidRPr="00C4252A">
              <w:rPr>
                <w:rFonts w:eastAsia="Times New Roman"/>
              </w:rPr>
              <w:t>2 – održivost i multiplikacija rezultata nije jasno opisana te je provedivost upitna</w:t>
            </w:r>
          </w:p>
          <w:p w14:paraId="5DE98701" w14:textId="77777777" w:rsidR="00F43689" w:rsidRPr="00C4252A" w:rsidRDefault="00F43689" w:rsidP="001E1887">
            <w:pPr>
              <w:tabs>
                <w:tab w:val="left" w:pos="6047"/>
              </w:tabs>
              <w:jc w:val="both"/>
              <w:outlineLvl w:val="1"/>
              <w:rPr>
                <w:rFonts w:eastAsia="Times New Roman"/>
              </w:rPr>
            </w:pPr>
            <w:r w:rsidRPr="00C4252A">
              <w:rPr>
                <w:rFonts w:eastAsia="Times New Roman"/>
              </w:rPr>
              <w:t>1 – održivost i multiplikacija rezultata  nije uopće  opisana</w:t>
            </w:r>
          </w:p>
          <w:p w14:paraId="62ED13AB" w14:textId="77777777" w:rsidR="00F43689" w:rsidRPr="00C4252A" w:rsidRDefault="00F43689" w:rsidP="001E1887">
            <w:pPr>
              <w:tabs>
                <w:tab w:val="left" w:pos="0"/>
              </w:tabs>
              <w:spacing w:after="0" w:line="240" w:lineRule="auto"/>
              <w:jc w:val="both"/>
              <w:rPr>
                <w:rFonts w:eastAsia="Cambria" w:cs="Lucida Sans Unicode"/>
                <w:b/>
                <w:bCs/>
                <w:iCs/>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14:paraId="3C186CF3"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14:paraId="10187A5A"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161A7A88"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4BF6DD88" w14:textId="77777777" w:rsidR="0084614E" w:rsidRPr="001E008A" w:rsidRDefault="0084614E" w:rsidP="0084614E">
            <w:pPr>
              <w:rPr>
                <w:rFonts w:eastAsia="Times New Roman"/>
                <w:b/>
              </w:rPr>
            </w:pPr>
            <w:r>
              <w:rPr>
                <w:rFonts w:eastAsia="Times New Roman"/>
                <w:b/>
              </w:rPr>
              <w:t>Prijavni obrazac A</w:t>
            </w:r>
          </w:p>
          <w:p w14:paraId="10DB70DA" w14:textId="54D00905"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12D432B9"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044031C8" w14:textId="0E8C2923" w:rsidR="00F43689" w:rsidRPr="00B4639A" w:rsidRDefault="00B4639A" w:rsidP="00B4639A">
            <w:pPr>
              <w:tabs>
                <w:tab w:val="left" w:pos="0"/>
              </w:tabs>
              <w:spacing w:after="0" w:line="240" w:lineRule="auto"/>
              <w:jc w:val="both"/>
              <w:rPr>
                <w:rFonts w:eastAsia="Cambria" w:cs="Lucida Sans Unicode"/>
                <w:b/>
                <w:bCs/>
                <w:iCs/>
                <w:lang w:val="en-GB"/>
              </w:rPr>
            </w:pPr>
            <w:r w:rsidRPr="00B4639A">
              <w:rPr>
                <w:rFonts w:eastAsia="Cambria" w:cs="Lucida Sans Unicode"/>
                <w:b/>
                <w:bCs/>
                <w:iCs/>
                <w:lang w:val="en-GB"/>
              </w:rPr>
              <w:lastRenderedPageBreak/>
              <w:t>6.</w:t>
            </w:r>
            <w:r>
              <w:rPr>
                <w:rFonts w:eastAsia="Cambria" w:cs="Lucida Sans Unicode"/>
                <w:b/>
                <w:bCs/>
                <w:iCs/>
                <w:lang w:val="en-GB"/>
              </w:rPr>
              <w:t xml:space="preserve"> </w:t>
            </w:r>
            <w:r w:rsidR="00F43689" w:rsidRPr="00B4639A">
              <w:rPr>
                <w:rFonts w:eastAsia="Cambria" w:cs="Lucida Sans Unicode"/>
                <w:b/>
                <w:bCs/>
                <w:iCs/>
                <w:lang w:val="en-GB"/>
              </w:rPr>
              <w:t>Doprinos postizanju horizontalnih ciljeva OPULJP-a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DC278FC"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8A81F49"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04C4EECB"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20988DD"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r>
      <w:tr w:rsidR="00F43689" w:rsidRPr="001E1887" w14:paraId="1E72EAF3" w14:textId="77777777" w:rsidTr="00F43689">
        <w:tc>
          <w:tcPr>
            <w:tcW w:w="3987" w:type="dxa"/>
            <w:tcBorders>
              <w:top w:val="single" w:sz="4" w:space="0" w:color="00000A"/>
              <w:left w:val="single" w:sz="4" w:space="0" w:color="00000A"/>
              <w:bottom w:val="single" w:sz="4" w:space="0" w:color="00000A"/>
              <w:right w:val="single" w:sz="4" w:space="0" w:color="00000A"/>
            </w:tcBorders>
            <w:hideMark/>
          </w:tcPr>
          <w:p w14:paraId="71AA8BAA" w14:textId="77777777" w:rsidR="00F43689" w:rsidRPr="00C4252A" w:rsidRDefault="00F43689" w:rsidP="001E1887">
            <w:pPr>
              <w:tabs>
                <w:tab w:val="left" w:pos="0"/>
              </w:tabs>
              <w:spacing w:line="240" w:lineRule="auto"/>
              <w:jc w:val="both"/>
              <w:rPr>
                <w:rFonts w:eastAsia="Cambria" w:cs="Lucida Sans Unicode"/>
                <w:bCs/>
                <w:iCs/>
              </w:rPr>
            </w:pPr>
            <w:r w:rsidRPr="00C4252A">
              <w:rPr>
                <w:rFonts w:eastAsia="Cambria" w:cs="Lucida Sans Unicode"/>
                <w:b/>
                <w:bCs/>
                <w:iCs/>
              </w:rPr>
              <w:t>6.1</w:t>
            </w:r>
            <w:r w:rsidRPr="00C4252A">
              <w:t xml:space="preserve"> </w:t>
            </w:r>
            <w:r w:rsidRPr="00C4252A">
              <w:rPr>
                <w:rFonts w:eastAsia="Cambria" w:cs="Lucida Sans Unicode"/>
                <w:bCs/>
                <w:iCs/>
              </w:rPr>
              <w:t>Projekt doprinosi jednakim mogućnostima, održivom razvoju i zaštiti okoliša te načelima dobrog upravljanja, uključujući i suradnju s civilnim društvom.</w:t>
            </w:r>
          </w:p>
          <w:p w14:paraId="36BCFC42" w14:textId="77777777" w:rsidR="00F43689" w:rsidRPr="00C4252A" w:rsidRDefault="00F43689" w:rsidP="001E1887">
            <w:pPr>
              <w:tabs>
                <w:tab w:val="left" w:pos="6047"/>
              </w:tabs>
              <w:jc w:val="both"/>
              <w:outlineLvl w:val="1"/>
              <w:rPr>
                <w:rFonts w:eastAsia="Times New Roman" w:cs="Times New Roman"/>
              </w:rPr>
            </w:pPr>
            <w:r w:rsidRPr="00C4252A">
              <w:rPr>
                <w:rFonts w:eastAsia="Times New Roman"/>
              </w:rPr>
              <w:t>Obrazloženje ocjene – bodovna skala:</w:t>
            </w:r>
          </w:p>
          <w:p w14:paraId="0B26416D" w14:textId="77777777" w:rsidR="00F43689" w:rsidRPr="00C4252A" w:rsidRDefault="00F43689" w:rsidP="001E1887">
            <w:pPr>
              <w:tabs>
                <w:tab w:val="left" w:pos="6047"/>
              </w:tabs>
              <w:spacing w:after="0" w:line="240" w:lineRule="auto"/>
              <w:jc w:val="both"/>
              <w:outlineLvl w:val="1"/>
              <w:rPr>
                <w:rFonts w:eastAsia="Times New Roman"/>
              </w:rPr>
            </w:pPr>
            <w:r w:rsidRPr="00C4252A">
              <w:rPr>
                <w:rFonts w:eastAsia="Times New Roman"/>
              </w:rPr>
              <w:t>5 - projekt doprinosi svim horizontalnim temama i doprinos odabranim temama je obrazložen</w:t>
            </w:r>
          </w:p>
          <w:p w14:paraId="55A8B715" w14:textId="77777777" w:rsidR="00F43689" w:rsidRPr="00C4252A" w:rsidRDefault="00F43689" w:rsidP="001E1887">
            <w:pPr>
              <w:tabs>
                <w:tab w:val="left" w:pos="6047"/>
              </w:tabs>
              <w:spacing w:after="0" w:line="240" w:lineRule="auto"/>
              <w:jc w:val="both"/>
              <w:outlineLvl w:val="1"/>
              <w:rPr>
                <w:rFonts w:eastAsia="Times New Roman"/>
              </w:rPr>
            </w:pPr>
            <w:r w:rsidRPr="00C4252A">
              <w:rPr>
                <w:rFonts w:eastAsia="Times New Roman"/>
              </w:rPr>
              <w:t>4 – projekt doprinosi dvjema horizontalnim temama i doprinos odabranim temama je obrazložen</w:t>
            </w:r>
          </w:p>
          <w:p w14:paraId="44847B38" w14:textId="77777777" w:rsidR="00F43689" w:rsidRPr="00C4252A" w:rsidRDefault="00F43689" w:rsidP="001E1887">
            <w:pPr>
              <w:tabs>
                <w:tab w:val="left" w:pos="6047"/>
              </w:tabs>
              <w:spacing w:after="0" w:line="240" w:lineRule="auto"/>
              <w:jc w:val="both"/>
              <w:outlineLvl w:val="1"/>
              <w:rPr>
                <w:rFonts w:eastAsia="Times New Roman"/>
              </w:rPr>
            </w:pPr>
            <w:r w:rsidRPr="00C4252A">
              <w:rPr>
                <w:rFonts w:eastAsia="Times New Roman"/>
              </w:rPr>
              <w:t>3 – obrazložen je doprinos za jednu odabranu horizontalnu temu</w:t>
            </w:r>
          </w:p>
          <w:p w14:paraId="2977DDF9" w14:textId="77777777" w:rsidR="00F43689" w:rsidRPr="00C4252A" w:rsidRDefault="00F43689" w:rsidP="001E1887">
            <w:pPr>
              <w:tabs>
                <w:tab w:val="left" w:pos="6047"/>
              </w:tabs>
              <w:spacing w:after="0" w:line="240" w:lineRule="auto"/>
              <w:jc w:val="both"/>
              <w:outlineLvl w:val="1"/>
              <w:rPr>
                <w:rFonts w:eastAsia="Times New Roman"/>
              </w:rPr>
            </w:pPr>
            <w:r w:rsidRPr="00C4252A">
              <w:rPr>
                <w:rFonts w:eastAsia="Times New Roman"/>
              </w:rPr>
              <w:t>2 - označeno je da projekt doprinosi horizontalnim temama, ali taj doprinos nije obrazložen</w:t>
            </w:r>
          </w:p>
          <w:p w14:paraId="768B6FFF" w14:textId="77777777" w:rsidR="00F43689" w:rsidRPr="001E1887" w:rsidRDefault="00F43689" w:rsidP="001E1887">
            <w:pPr>
              <w:tabs>
                <w:tab w:val="left" w:pos="0"/>
              </w:tabs>
              <w:spacing w:after="0" w:line="240" w:lineRule="auto"/>
              <w:jc w:val="both"/>
              <w:rPr>
                <w:rFonts w:eastAsia="Cambria" w:cs="Lucida Sans Unicode"/>
                <w:bCs/>
                <w:iCs/>
                <w:lang w:val="en-GB"/>
              </w:rPr>
            </w:pPr>
            <w:r w:rsidRPr="001E1887">
              <w:rPr>
                <w:rFonts w:eastAsia="Times New Roman"/>
                <w:lang w:val="en-GB"/>
              </w:rPr>
              <w:t>1 – projekt je neutralan u odnosu na horizontalne teme</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Pr>
          <w:p w14:paraId="5E5481F8" w14:textId="77777777" w:rsidR="00F43689" w:rsidRPr="001E1887" w:rsidRDefault="00F43689" w:rsidP="001E1887">
            <w:pPr>
              <w:tabs>
                <w:tab w:val="left" w:pos="6047"/>
              </w:tabs>
              <w:spacing w:after="0" w:line="240" w:lineRule="auto"/>
              <w:jc w:val="both"/>
              <w:outlineLvl w:val="1"/>
              <w:rPr>
                <w:rFonts w:eastAsia="Times New Roman"/>
                <w:lang w:val="en-GB"/>
              </w:rPr>
            </w:pPr>
          </w:p>
          <w:p w14:paraId="6B0AFC81"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1F85D2E8" w14:textId="77777777" w:rsidR="00F43689" w:rsidRPr="001E1887" w:rsidRDefault="00F43689" w:rsidP="001E1887">
            <w:pPr>
              <w:tabs>
                <w:tab w:val="left" w:pos="6047"/>
              </w:tabs>
              <w:spacing w:after="0" w:line="240" w:lineRule="auto"/>
              <w:jc w:val="both"/>
              <w:outlineLvl w:val="1"/>
              <w:rPr>
                <w:rFonts w:eastAsia="Times New Roman"/>
                <w:lang w:val="en-GB"/>
              </w:rPr>
            </w:pPr>
          </w:p>
          <w:p w14:paraId="6BF8D370"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Pr>
          <w:p w14:paraId="43D462A1" w14:textId="77777777" w:rsidR="00F43689" w:rsidRPr="001E1887" w:rsidRDefault="00F43689" w:rsidP="001E1887">
            <w:pPr>
              <w:tabs>
                <w:tab w:val="left" w:pos="6047"/>
              </w:tabs>
              <w:spacing w:after="0" w:line="240" w:lineRule="auto"/>
              <w:jc w:val="both"/>
              <w:outlineLvl w:val="1"/>
              <w:rPr>
                <w:rFonts w:eastAsia="Times New Roman"/>
                <w:lang w:val="en-GB"/>
              </w:rPr>
            </w:pPr>
          </w:p>
          <w:p w14:paraId="45D8868A"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2E43326C" w14:textId="77777777" w:rsidR="0084614E" w:rsidRPr="001E008A" w:rsidRDefault="0084614E" w:rsidP="0084614E">
            <w:pPr>
              <w:rPr>
                <w:rFonts w:eastAsia="Times New Roman"/>
                <w:b/>
              </w:rPr>
            </w:pPr>
            <w:r>
              <w:rPr>
                <w:rFonts w:eastAsia="Times New Roman"/>
                <w:b/>
              </w:rPr>
              <w:t>Prijavni obrazac A</w:t>
            </w:r>
          </w:p>
          <w:p w14:paraId="1EAE43FC" w14:textId="589D86A4"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52D5C273"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39AC1BEF" w14:textId="77777777" w:rsidR="00F43689" w:rsidRPr="001E1887" w:rsidRDefault="00F43689" w:rsidP="001E1887">
            <w:pPr>
              <w:tabs>
                <w:tab w:val="left" w:pos="0"/>
              </w:tabs>
              <w:spacing w:after="0" w:line="240" w:lineRule="auto"/>
              <w:jc w:val="both"/>
              <w:rPr>
                <w:rFonts w:eastAsia="Cambria" w:cs="Lucida Sans Unicode"/>
                <w:b/>
                <w:bCs/>
                <w:iCs/>
                <w:lang w:val="en-GB"/>
              </w:rPr>
            </w:pPr>
            <w:r w:rsidRPr="001E1887">
              <w:rPr>
                <w:rFonts w:eastAsia="Times New Roman"/>
                <w:b/>
                <w:lang w:val="en-GB"/>
              </w:rPr>
              <w:t>7. Operativni  kapacitet prijavitelja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AB86762" w14:textId="77777777" w:rsidR="00F43689" w:rsidRPr="001E1887" w:rsidRDefault="00F43689" w:rsidP="001E1887">
            <w:pPr>
              <w:tabs>
                <w:tab w:val="left" w:pos="6047"/>
              </w:tabs>
              <w:spacing w:after="0" w:line="240" w:lineRule="auto"/>
              <w:jc w:val="both"/>
              <w:outlineLvl w:val="1"/>
              <w:rPr>
                <w:rFonts w:eastAsia="Times New Roman"/>
                <w:b/>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F62DFFD" w14:textId="77777777" w:rsidR="00F43689" w:rsidRPr="001E1887" w:rsidRDefault="00F43689" w:rsidP="001E1887">
            <w:pPr>
              <w:tabs>
                <w:tab w:val="left" w:pos="6047"/>
              </w:tabs>
              <w:spacing w:after="0" w:line="240" w:lineRule="auto"/>
              <w:jc w:val="both"/>
              <w:outlineLvl w:val="1"/>
              <w:rPr>
                <w:rFonts w:eastAsia="Times New Roman"/>
                <w:b/>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F37A806" w14:textId="77777777" w:rsidR="00F43689" w:rsidRPr="001E1887" w:rsidRDefault="00F43689" w:rsidP="001E1887">
            <w:pPr>
              <w:tabs>
                <w:tab w:val="left" w:pos="6047"/>
              </w:tabs>
              <w:spacing w:after="0" w:line="240" w:lineRule="auto"/>
              <w:jc w:val="both"/>
              <w:outlineLvl w:val="1"/>
              <w:rPr>
                <w:rFonts w:eastAsia="Times New Roman"/>
                <w:b/>
                <w:lang w:val="en-GB"/>
              </w:rPr>
            </w:pPr>
            <w:r w:rsidRPr="001E1887">
              <w:rPr>
                <w:rFonts w:eastAsia="Times New Roman"/>
                <w:b/>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535FA73"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FF1C200"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tcPr>
          <w:p w14:paraId="6D91AA37" w14:textId="77777777" w:rsidR="00F43689" w:rsidRPr="00C4252A" w:rsidRDefault="00F43689" w:rsidP="001E1887">
            <w:pPr>
              <w:tabs>
                <w:tab w:val="left" w:pos="0"/>
              </w:tabs>
              <w:spacing w:line="240" w:lineRule="auto"/>
              <w:jc w:val="both"/>
              <w:rPr>
                <w:rFonts w:eastAsia="Cambria" w:cs="Arial"/>
                <w:bCs/>
                <w:iCs/>
              </w:rPr>
            </w:pPr>
            <w:r w:rsidRPr="00C4252A">
              <w:rPr>
                <w:rFonts w:eastAsia="Cambria" w:cs="Lucida Sans Unicode"/>
                <w:b/>
                <w:bCs/>
                <w:iCs/>
              </w:rPr>
              <w:t>7.1.</w:t>
            </w:r>
            <w:r w:rsidRPr="00C4252A">
              <w:rPr>
                <w:rFonts w:eastAsia="Cambria" w:cs="Lucida Sans Unicode"/>
                <w:bCs/>
                <w:iCs/>
              </w:rPr>
              <w:t xml:space="preserve"> Projekt jasno opisuje organizacijsku strukturu </w:t>
            </w:r>
            <w:r w:rsidRPr="00C4252A">
              <w:rPr>
                <w:rFonts w:eastAsia="Cambria" w:cs="Arial"/>
                <w:bCs/>
                <w:iCs/>
              </w:rPr>
              <w:t xml:space="preserve">članova projektnog tima prema ulogama koje će obavljati tijekom provedbe te kapacitete korisnika i partnera za provedbu projektnih aktivnosti. </w:t>
            </w:r>
          </w:p>
          <w:p w14:paraId="083BE42A" w14:textId="77777777" w:rsidR="00F43689" w:rsidRPr="00C4252A" w:rsidRDefault="00F43689" w:rsidP="001E1887">
            <w:pPr>
              <w:tabs>
                <w:tab w:val="left" w:pos="6047"/>
              </w:tabs>
              <w:jc w:val="both"/>
              <w:outlineLvl w:val="1"/>
              <w:rPr>
                <w:rFonts w:eastAsia="Times New Roman" w:cs="Times New Roman"/>
              </w:rPr>
            </w:pPr>
            <w:r w:rsidRPr="00C4252A">
              <w:rPr>
                <w:rFonts w:eastAsia="Times New Roman"/>
              </w:rPr>
              <w:t xml:space="preserve">Obrazloženje ocjene - bodovna skala: </w:t>
            </w:r>
          </w:p>
          <w:p w14:paraId="7CACCD2F" w14:textId="77777777" w:rsidR="00F43689" w:rsidRPr="00C4252A" w:rsidRDefault="00F43689" w:rsidP="001E1887">
            <w:pPr>
              <w:tabs>
                <w:tab w:val="left" w:pos="6047"/>
              </w:tabs>
              <w:jc w:val="both"/>
              <w:outlineLvl w:val="1"/>
              <w:rPr>
                <w:rFonts w:eastAsia="Times New Roman"/>
              </w:rPr>
            </w:pPr>
            <w:r w:rsidRPr="00C4252A">
              <w:rPr>
                <w:rFonts w:eastAsia="Times New Roman"/>
              </w:rPr>
              <w:t xml:space="preserve">5 – u potpunosti  </w:t>
            </w:r>
          </w:p>
          <w:p w14:paraId="0C48918B" w14:textId="6A741881" w:rsidR="00F43689" w:rsidRPr="00C4252A" w:rsidRDefault="00F71967" w:rsidP="001E1887">
            <w:pPr>
              <w:tabs>
                <w:tab w:val="left" w:pos="6047"/>
              </w:tabs>
              <w:jc w:val="both"/>
              <w:outlineLvl w:val="1"/>
              <w:rPr>
                <w:rFonts w:eastAsia="Times New Roman"/>
                <w:lang w:val="fr-BE"/>
              </w:rPr>
            </w:pPr>
            <w:r w:rsidRPr="00C4252A">
              <w:rPr>
                <w:rFonts w:eastAsia="Times New Roman"/>
                <w:lang w:val="fr-BE"/>
              </w:rPr>
              <w:t xml:space="preserve">4 – </w:t>
            </w:r>
            <w:r w:rsidR="00F43689" w:rsidRPr="00C4252A">
              <w:rPr>
                <w:rFonts w:eastAsia="Times New Roman"/>
                <w:lang w:val="fr-BE"/>
              </w:rPr>
              <w:t>opis je jasan, ali postoje manje nejasnoće</w:t>
            </w:r>
          </w:p>
          <w:p w14:paraId="57043293" w14:textId="77777777" w:rsidR="00F43689" w:rsidRPr="00C4252A" w:rsidRDefault="00F43689" w:rsidP="001E1887">
            <w:pPr>
              <w:tabs>
                <w:tab w:val="left" w:pos="6047"/>
              </w:tabs>
              <w:jc w:val="both"/>
              <w:outlineLvl w:val="1"/>
              <w:rPr>
                <w:rFonts w:eastAsia="Times New Roman"/>
                <w:lang w:val="fr-BE"/>
              </w:rPr>
            </w:pPr>
            <w:r w:rsidRPr="00C4252A">
              <w:rPr>
                <w:rFonts w:eastAsia="Times New Roman"/>
                <w:lang w:val="fr-BE"/>
              </w:rPr>
              <w:t>3 - djelomično</w:t>
            </w:r>
          </w:p>
          <w:p w14:paraId="57150A44" w14:textId="77777777" w:rsidR="00F43689" w:rsidRPr="00C4252A" w:rsidRDefault="00F43689" w:rsidP="001E1887">
            <w:pPr>
              <w:tabs>
                <w:tab w:val="left" w:pos="6047"/>
              </w:tabs>
              <w:jc w:val="both"/>
              <w:outlineLvl w:val="1"/>
              <w:rPr>
                <w:rFonts w:eastAsia="Times New Roman"/>
                <w:lang w:val="fr-BE"/>
              </w:rPr>
            </w:pPr>
            <w:r w:rsidRPr="00C4252A">
              <w:rPr>
                <w:rFonts w:eastAsia="Times New Roman"/>
                <w:lang w:val="fr-BE"/>
              </w:rPr>
              <w:t xml:space="preserve">2 –nije jasno </w:t>
            </w:r>
          </w:p>
          <w:p w14:paraId="5D37BCE0" w14:textId="77777777" w:rsidR="00F43689" w:rsidRPr="00C4252A" w:rsidRDefault="00F43689" w:rsidP="001E1887">
            <w:pPr>
              <w:tabs>
                <w:tab w:val="left" w:pos="0"/>
              </w:tabs>
              <w:spacing w:after="0" w:line="240" w:lineRule="auto"/>
              <w:jc w:val="both"/>
              <w:rPr>
                <w:rFonts w:eastAsia="Times New Roman"/>
                <w:lang w:val="fr-BE"/>
              </w:rPr>
            </w:pPr>
            <w:r w:rsidRPr="00C4252A">
              <w:rPr>
                <w:rFonts w:eastAsia="Times New Roman"/>
                <w:lang w:val="fr-BE"/>
              </w:rPr>
              <w:t xml:space="preserve">1– uopće nije navedena struktura i uloge članova projektnog tima i partnera </w:t>
            </w:r>
          </w:p>
          <w:p w14:paraId="3E55C5FA" w14:textId="77777777" w:rsidR="00F43689" w:rsidRPr="00C4252A" w:rsidRDefault="00F43689" w:rsidP="001E1887">
            <w:pPr>
              <w:tabs>
                <w:tab w:val="left" w:pos="0"/>
              </w:tabs>
              <w:spacing w:after="0" w:line="240" w:lineRule="auto"/>
              <w:jc w:val="both"/>
              <w:rPr>
                <w:rFonts w:eastAsia="Times New Roman"/>
                <w:lang w:val="fr-BE" w:eastAsia="en-US"/>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Pr>
          <w:p w14:paraId="7B98D12C" w14:textId="77777777" w:rsidR="00F43689" w:rsidRPr="00C4252A" w:rsidRDefault="00F43689" w:rsidP="001E1887">
            <w:pPr>
              <w:tabs>
                <w:tab w:val="left" w:pos="6047"/>
              </w:tabs>
              <w:spacing w:after="0" w:line="240" w:lineRule="auto"/>
              <w:jc w:val="both"/>
              <w:outlineLvl w:val="1"/>
              <w:rPr>
                <w:rFonts w:eastAsia="Times New Roman"/>
                <w:lang w:val="fr-BE"/>
              </w:rPr>
            </w:pPr>
          </w:p>
          <w:p w14:paraId="309D7E85"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50B7FC5" w14:textId="77777777" w:rsidR="00F43689" w:rsidRPr="001E1887" w:rsidRDefault="00F43689" w:rsidP="001E1887">
            <w:pPr>
              <w:tabs>
                <w:tab w:val="left" w:pos="6047"/>
              </w:tabs>
              <w:spacing w:after="0" w:line="240" w:lineRule="auto"/>
              <w:jc w:val="both"/>
              <w:outlineLvl w:val="1"/>
              <w:rPr>
                <w:rFonts w:eastAsia="Times New Roman"/>
                <w:lang w:val="en-GB"/>
              </w:rPr>
            </w:pPr>
          </w:p>
          <w:p w14:paraId="45317F09"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16E34747"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Pr>
          <w:p w14:paraId="62F221D7" w14:textId="77777777" w:rsidR="0084614E" w:rsidRPr="001E008A" w:rsidRDefault="0084614E" w:rsidP="0084614E">
            <w:pPr>
              <w:rPr>
                <w:rFonts w:eastAsia="Times New Roman"/>
                <w:b/>
              </w:rPr>
            </w:pPr>
            <w:r>
              <w:rPr>
                <w:rFonts w:eastAsia="Times New Roman"/>
                <w:b/>
              </w:rPr>
              <w:t>Prijavni obrazac A</w:t>
            </w:r>
          </w:p>
          <w:p w14:paraId="2553EE82"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E7999F6"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18AC4C80" w14:textId="1B291E32" w:rsidR="00F43689" w:rsidRPr="001E1887" w:rsidRDefault="00F43689" w:rsidP="001E1887">
            <w:pPr>
              <w:tabs>
                <w:tab w:val="left" w:pos="0"/>
              </w:tabs>
              <w:spacing w:after="0" w:line="240" w:lineRule="auto"/>
              <w:jc w:val="both"/>
              <w:rPr>
                <w:rFonts w:eastAsia="Times New Roman"/>
                <w:lang w:val="en-GB" w:eastAsia="en-US"/>
              </w:rPr>
            </w:pPr>
            <w:r w:rsidRPr="001E1887">
              <w:rPr>
                <w:rFonts w:eastAsia="Times New Roman"/>
                <w:b/>
                <w:lang w:val="en-GB"/>
              </w:rPr>
              <w:t>8.</w:t>
            </w:r>
            <w:r w:rsidR="00B4639A">
              <w:rPr>
                <w:rFonts w:eastAsia="Times New Roman"/>
                <w:b/>
                <w:lang w:val="en-GB"/>
              </w:rPr>
              <w:t xml:space="preserve"> Projektni elementi</w:t>
            </w:r>
            <w:r w:rsidRPr="001E1887">
              <w:rPr>
                <w:rFonts w:eastAsia="Times New Roman"/>
                <w:b/>
                <w:lang w:val="en-GB"/>
              </w:rPr>
              <w:t xml:space="preserve">/aktivnosti i </w:t>
            </w:r>
            <w:r w:rsidRPr="001E1887">
              <w:rPr>
                <w:rFonts w:eastAsia="Times New Roman"/>
                <w:b/>
                <w:lang w:val="en-GB"/>
              </w:rPr>
              <w:lastRenderedPageBreak/>
              <w:t>proračun</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4FF7D74" w14:textId="77777777" w:rsidR="00F43689" w:rsidRPr="001E1887" w:rsidRDefault="00F43689" w:rsidP="001E1887">
            <w:pPr>
              <w:tabs>
                <w:tab w:val="left" w:pos="6047"/>
              </w:tabs>
              <w:spacing w:after="0" w:line="240" w:lineRule="auto"/>
              <w:jc w:val="both"/>
              <w:outlineLvl w:val="1"/>
              <w:rPr>
                <w:rFonts w:eastAsia="Cambria" w:cs="Lucida Sans Unicode"/>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87C9265" w14:textId="77777777" w:rsidR="00F43689" w:rsidRPr="001E1887" w:rsidRDefault="00F43689" w:rsidP="001E1887">
            <w:pPr>
              <w:tabs>
                <w:tab w:val="left" w:pos="6047"/>
              </w:tabs>
              <w:spacing w:after="0" w:line="240" w:lineRule="auto"/>
              <w:jc w:val="both"/>
              <w:outlineLvl w:val="1"/>
              <w:rPr>
                <w:rFonts w:eastAsia="Times New Roman"/>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5E0922ED"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b/>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F8DD037"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A612F65"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hideMark/>
          </w:tcPr>
          <w:p w14:paraId="3A142CE3" w14:textId="77777777" w:rsidR="00F43689" w:rsidRPr="00C4252A" w:rsidRDefault="00F43689" w:rsidP="001E1887">
            <w:pPr>
              <w:tabs>
                <w:tab w:val="left" w:pos="0"/>
              </w:tabs>
              <w:spacing w:line="240" w:lineRule="auto"/>
              <w:jc w:val="both"/>
              <w:rPr>
                <w:rFonts w:cs="Arial"/>
              </w:rPr>
            </w:pPr>
            <w:r w:rsidRPr="00C4252A">
              <w:rPr>
                <w:rFonts w:eastAsia="Cambria" w:cs="Lucida Sans Unicode"/>
                <w:b/>
                <w:bCs/>
                <w:iCs/>
              </w:rPr>
              <w:lastRenderedPageBreak/>
              <w:t>8.1.</w:t>
            </w:r>
            <w:r w:rsidRPr="00C4252A">
              <w:rPr>
                <w:rFonts w:eastAsia="Cambria" w:cs="Lucida Sans Unicode"/>
                <w:bCs/>
                <w:iCs/>
              </w:rPr>
              <w:t xml:space="preserve"> Predvi</w:t>
            </w:r>
            <w:r w:rsidRPr="00C4252A">
              <w:rPr>
                <w:rFonts w:eastAsia="Cambria" w:cs="Arial"/>
                <w:bCs/>
                <w:iCs/>
              </w:rPr>
              <w:t>đ</w:t>
            </w:r>
            <w:r w:rsidRPr="00C4252A">
              <w:rPr>
                <w:rFonts w:eastAsia="Cambria" w:cs="Lucida Sans Unicode"/>
                <w:bCs/>
                <w:iCs/>
              </w:rPr>
              <w:t>en vremenski slijed projektnih aktivnosti je realisti</w:t>
            </w:r>
            <w:r w:rsidRPr="00C4252A">
              <w:rPr>
                <w:rFonts w:eastAsia="Cambria" w:cs="Arial"/>
                <w:bCs/>
                <w:iCs/>
              </w:rPr>
              <w:t>č</w:t>
            </w:r>
            <w:r w:rsidRPr="00C4252A">
              <w:rPr>
                <w:rFonts w:eastAsia="Cambria" w:cs="Lucida Sans Unicode"/>
                <w:bCs/>
                <w:iCs/>
              </w:rPr>
              <w:t>an, odnosno osigurava pravovremenu i kvalitetnu provedbu planiranih projektnih aktivnosti</w:t>
            </w:r>
          </w:p>
          <w:p w14:paraId="330AD4FC" w14:textId="77777777" w:rsidR="00F43689" w:rsidRPr="00C4252A" w:rsidRDefault="00F43689" w:rsidP="001E1887">
            <w:pPr>
              <w:tabs>
                <w:tab w:val="left" w:pos="6047"/>
              </w:tabs>
              <w:jc w:val="both"/>
              <w:outlineLvl w:val="1"/>
              <w:rPr>
                <w:rFonts w:eastAsia="Times New Roman" w:cs="Times New Roman"/>
              </w:rPr>
            </w:pPr>
            <w:r w:rsidRPr="00C4252A">
              <w:rPr>
                <w:rFonts w:eastAsia="Times New Roman"/>
              </w:rPr>
              <w:t xml:space="preserve">Obrazloženje ocjene - bodovna skala: </w:t>
            </w:r>
          </w:p>
          <w:p w14:paraId="41999D31" w14:textId="77777777" w:rsidR="00F43689" w:rsidRPr="00C4252A" w:rsidRDefault="00F43689" w:rsidP="001E1887">
            <w:pPr>
              <w:tabs>
                <w:tab w:val="left" w:pos="6047"/>
              </w:tabs>
              <w:spacing w:after="120" w:line="240" w:lineRule="auto"/>
              <w:jc w:val="both"/>
              <w:outlineLvl w:val="1"/>
              <w:rPr>
                <w:rFonts w:eastAsia="Times New Roman"/>
              </w:rPr>
            </w:pPr>
            <w:r w:rsidRPr="00C4252A">
              <w:rPr>
                <w:rFonts w:eastAsia="Times New Roman"/>
              </w:rPr>
              <w:t>5 – vremenski slijed projektnih aktivnosti je u potpunosti realističan te osigurava pravovremenu i kvalitetnu provedbu projektnih aktivnosti</w:t>
            </w:r>
          </w:p>
          <w:p w14:paraId="3D302BE1" w14:textId="77777777" w:rsidR="00F43689" w:rsidRPr="00C4252A" w:rsidRDefault="00F43689" w:rsidP="001E1887">
            <w:pPr>
              <w:tabs>
                <w:tab w:val="left" w:pos="6047"/>
              </w:tabs>
              <w:spacing w:after="120" w:line="240" w:lineRule="auto"/>
              <w:jc w:val="both"/>
              <w:outlineLvl w:val="1"/>
              <w:rPr>
                <w:rFonts w:eastAsia="Times New Roman"/>
              </w:rPr>
            </w:pPr>
            <w:r w:rsidRPr="00C4252A">
              <w:rPr>
                <w:rFonts w:eastAsia="Times New Roman"/>
              </w:rPr>
              <w:t>4 – vremenskih slijed projektnih aktivnosti je realističan te u većem dijelu osigurava pravovremenu i kvalitetnu provedbu projektnih aktivnosti</w:t>
            </w:r>
          </w:p>
          <w:p w14:paraId="7C1030B9" w14:textId="77777777" w:rsidR="00F43689" w:rsidRPr="00C4252A" w:rsidRDefault="00F43689" w:rsidP="001E1887">
            <w:pPr>
              <w:tabs>
                <w:tab w:val="left" w:pos="6047"/>
              </w:tabs>
              <w:spacing w:after="120" w:line="240" w:lineRule="auto"/>
              <w:jc w:val="both"/>
              <w:outlineLvl w:val="1"/>
              <w:rPr>
                <w:rFonts w:eastAsia="Times New Roman"/>
              </w:rPr>
            </w:pPr>
            <w:r w:rsidRPr="00C4252A">
              <w:rPr>
                <w:rFonts w:eastAsia="Times New Roman"/>
              </w:rPr>
              <w:t xml:space="preserve">3 - vremenski slijed projektnih aktivnosti je djelomično realističan, ali je moguća provedba projektnih aktivnosti </w:t>
            </w:r>
          </w:p>
          <w:p w14:paraId="142A2F2F" w14:textId="77777777" w:rsidR="00F43689" w:rsidRPr="00C4252A" w:rsidRDefault="00F43689" w:rsidP="001E1887">
            <w:pPr>
              <w:tabs>
                <w:tab w:val="left" w:pos="6047"/>
              </w:tabs>
              <w:spacing w:after="120" w:line="240" w:lineRule="auto"/>
              <w:jc w:val="both"/>
              <w:outlineLvl w:val="1"/>
              <w:rPr>
                <w:rFonts w:eastAsia="Times New Roman"/>
              </w:rPr>
            </w:pPr>
            <w:r w:rsidRPr="00C4252A">
              <w:rPr>
                <w:rFonts w:eastAsia="Times New Roman"/>
              </w:rPr>
              <w:t>2 – vremenski slijed projektnih aktivnosti nije jasno prikazan te je upitna kvalitetna i pravovremena provedba projektnih aktivnosti</w:t>
            </w:r>
          </w:p>
          <w:p w14:paraId="3160C8DC" w14:textId="77777777" w:rsidR="00F43689" w:rsidRPr="00C4252A" w:rsidRDefault="00F43689" w:rsidP="001E1887">
            <w:pPr>
              <w:tabs>
                <w:tab w:val="left" w:pos="0"/>
              </w:tabs>
              <w:spacing w:after="120" w:line="240" w:lineRule="auto"/>
              <w:jc w:val="both"/>
              <w:rPr>
                <w:rFonts w:eastAsia="Cambria" w:cs="Lucida Sans Unicode"/>
                <w:bCs/>
                <w:iCs/>
                <w:highlight w:val="lightGray"/>
              </w:rPr>
            </w:pPr>
            <w:r w:rsidRPr="00C4252A">
              <w:rPr>
                <w:rFonts w:eastAsia="Times New Roman"/>
              </w:rPr>
              <w:t>1– vremenski slijed projektnih aktivnosti nije realističan te ne osigurava kvalitetnu i pravovremenu provedbu projektnih aktivnosti</w:t>
            </w: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14:paraId="69066EE5"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14:paraId="36D93244"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14:paraId="456A23D5" w14:textId="77777777" w:rsidR="00F43689" w:rsidRPr="001E1887" w:rsidRDefault="00F43689" w:rsidP="001E1887">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14:paraId="3C9D8AF1" w14:textId="77777777" w:rsidR="0084614E" w:rsidRPr="001E008A" w:rsidRDefault="0084614E" w:rsidP="0084614E">
            <w:pPr>
              <w:rPr>
                <w:rFonts w:eastAsia="Times New Roman"/>
                <w:b/>
              </w:rPr>
            </w:pPr>
            <w:r>
              <w:rPr>
                <w:rFonts w:eastAsia="Times New Roman"/>
                <w:b/>
              </w:rPr>
              <w:t>Prijavni obrazac A</w:t>
            </w:r>
          </w:p>
          <w:p w14:paraId="13ED8703" w14:textId="7E090F51" w:rsidR="00F43689" w:rsidRPr="001E1887" w:rsidRDefault="00F43689" w:rsidP="001E1887">
            <w:pPr>
              <w:tabs>
                <w:tab w:val="left" w:pos="6047"/>
              </w:tabs>
              <w:spacing w:after="0" w:line="240" w:lineRule="auto"/>
              <w:jc w:val="both"/>
              <w:outlineLvl w:val="1"/>
              <w:rPr>
                <w:rFonts w:eastAsia="Times New Roman"/>
                <w:b/>
                <w:lang w:val="en-GB"/>
              </w:rPr>
            </w:pPr>
          </w:p>
        </w:tc>
      </w:tr>
      <w:tr w:rsidR="00F43689" w:rsidRPr="001E1887" w14:paraId="0FAA658E" w14:textId="77777777" w:rsidTr="00F43689">
        <w:tc>
          <w:tcPr>
            <w:tcW w:w="3987" w:type="dxa"/>
            <w:tcBorders>
              <w:top w:val="single" w:sz="4" w:space="0" w:color="00000A"/>
              <w:left w:val="single" w:sz="4" w:space="0" w:color="00000A"/>
              <w:bottom w:val="single" w:sz="4" w:space="0" w:color="00000A"/>
              <w:right w:val="single" w:sz="4" w:space="0" w:color="00000A"/>
            </w:tcBorders>
            <w:shd w:val="clear" w:color="auto" w:fill="FFFFFF"/>
            <w:hideMark/>
          </w:tcPr>
          <w:p w14:paraId="1D63FD1A" w14:textId="77777777" w:rsidR="00F43689" w:rsidRPr="001E1887" w:rsidRDefault="00F43689" w:rsidP="001E1887">
            <w:pPr>
              <w:tabs>
                <w:tab w:val="left" w:pos="0"/>
              </w:tabs>
              <w:spacing w:after="0" w:line="240" w:lineRule="auto"/>
              <w:jc w:val="both"/>
              <w:rPr>
                <w:rFonts w:eastAsia="Cambria" w:cs="Lucida Sans Unicode"/>
                <w:bCs/>
                <w:iCs/>
                <w:sz w:val="24"/>
                <w:szCs w:val="24"/>
                <w:lang w:val="en-GB"/>
              </w:rPr>
            </w:pPr>
            <w:r w:rsidRPr="001E1887">
              <w:rPr>
                <w:rFonts w:eastAsia="Cambria" w:cs="Lucida Sans Unicode"/>
                <w:b/>
                <w:bCs/>
                <w:iCs/>
                <w:sz w:val="24"/>
                <w:szCs w:val="24"/>
                <w:lang w:val="en-GB"/>
              </w:rPr>
              <w:t>Ukupno bodova</w:t>
            </w:r>
          </w:p>
        </w:tc>
        <w:tc>
          <w:tcPr>
            <w:tcW w:w="6098"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1FF185E5" w14:textId="77777777" w:rsidR="00F43689" w:rsidRPr="001E1887" w:rsidRDefault="00F43689" w:rsidP="001E1887">
            <w:pPr>
              <w:tabs>
                <w:tab w:val="left" w:pos="6047"/>
              </w:tabs>
              <w:spacing w:after="0" w:line="240" w:lineRule="auto"/>
              <w:jc w:val="both"/>
              <w:outlineLvl w:val="1"/>
              <w:rPr>
                <w:rFonts w:eastAsia="Times New Roman"/>
                <w:b/>
                <w:sz w:val="24"/>
                <w:szCs w:val="24"/>
                <w:lang w:val="en-GB"/>
              </w:rPr>
            </w:pPr>
            <w:r w:rsidRPr="001E1887">
              <w:rPr>
                <w:rFonts w:eastAsia="Times New Roman"/>
                <w:b/>
                <w:sz w:val="24"/>
                <w:szCs w:val="24"/>
                <w:lang w:val="en-GB"/>
              </w:rPr>
              <w:t>100</w:t>
            </w:r>
          </w:p>
        </w:tc>
      </w:tr>
    </w:tbl>
    <w:p w14:paraId="4F504A9E" w14:textId="77777777" w:rsidR="00F43689" w:rsidRPr="001E1887" w:rsidRDefault="00F43689" w:rsidP="001E1887">
      <w:pPr>
        <w:spacing w:line="240" w:lineRule="auto"/>
        <w:jc w:val="both"/>
        <w:rPr>
          <w:rStyle w:val="Bez"/>
          <w:b/>
          <w:bCs/>
          <w:highlight w:val="lightGray"/>
        </w:rPr>
      </w:pPr>
    </w:p>
    <w:p w14:paraId="19DCE9C8" w14:textId="56E3B9EC" w:rsidR="001673AA" w:rsidRPr="001E1887" w:rsidRDefault="001673AA" w:rsidP="001E1887">
      <w:pPr>
        <w:spacing w:after="0" w:line="240" w:lineRule="auto"/>
        <w:jc w:val="both"/>
        <w:rPr>
          <w:b/>
          <w:sz w:val="24"/>
          <w:szCs w:val="24"/>
        </w:rPr>
      </w:pPr>
      <w:r w:rsidRPr="001E1887">
        <w:rPr>
          <w:b/>
          <w:sz w:val="24"/>
          <w:szCs w:val="24"/>
        </w:rPr>
        <w:t xml:space="preserve">Projektne prijave koje u postupku odabira ne postignu najmanje </w:t>
      </w:r>
      <w:r w:rsidR="00F43689" w:rsidRPr="001E1887">
        <w:rPr>
          <w:b/>
          <w:sz w:val="24"/>
          <w:szCs w:val="24"/>
        </w:rPr>
        <w:t>60</w:t>
      </w:r>
      <w:r w:rsidRPr="001E1887">
        <w:rPr>
          <w:b/>
          <w:sz w:val="24"/>
          <w:szCs w:val="24"/>
        </w:rPr>
        <w:t xml:space="preserve"> bodova</w:t>
      </w:r>
      <w:r w:rsidR="00EF7589" w:rsidRPr="001E1887">
        <w:rPr>
          <w:b/>
          <w:sz w:val="24"/>
          <w:szCs w:val="24"/>
        </w:rPr>
        <w:t xml:space="preserve"> </w:t>
      </w:r>
      <w:r w:rsidR="00B4639A">
        <w:rPr>
          <w:b/>
          <w:sz w:val="24"/>
          <w:szCs w:val="24"/>
        </w:rPr>
        <w:t>ne mogu biti uvrštene</w:t>
      </w:r>
      <w:r w:rsidRPr="001E1887">
        <w:rPr>
          <w:b/>
          <w:sz w:val="24"/>
          <w:szCs w:val="24"/>
        </w:rPr>
        <w:t xml:space="preserve"> na popis (rang listu) ocijenjenih projekata. </w:t>
      </w:r>
    </w:p>
    <w:p w14:paraId="4B01508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2EE0B71" w14:textId="4FAC8841" w:rsidR="001673AA" w:rsidRDefault="00347A52" w:rsidP="001E1887">
      <w:pPr>
        <w:spacing w:after="0" w:line="240" w:lineRule="auto"/>
        <w:jc w:val="both"/>
        <w:rPr>
          <w:sz w:val="24"/>
          <w:szCs w:val="24"/>
        </w:rPr>
      </w:pPr>
      <w:r w:rsidRPr="00347A52">
        <w:rPr>
          <w:sz w:val="24"/>
          <w:szCs w:val="24"/>
        </w:rPr>
        <w:t xml:space="preserve">Nakon što su svi projektni prijedlozi ocijenjeni, OOP će pripremiti rang-listu projektnih prijedloga, koja uključuje i rezervnu listu. Vremensko razdoblje trajanja rezervne liste je 180 kalendarskih 53 dana od datuma donošenja odluke o statusu projektnih prijedloga nakon faze procjene kvalitete projektnih prijedloga. Projektni prijedlog koji je na rezervnoj listi ne prihvaća se ako sukladno ranglisti nema raspoloživih sredstava za njegovo financiranje. </w:t>
      </w:r>
      <w:r w:rsidR="001673AA" w:rsidRPr="001E1887">
        <w:rPr>
          <w:sz w:val="24"/>
          <w:szCs w:val="24"/>
        </w:rPr>
        <w:t xml:space="preserve"> </w:t>
      </w:r>
    </w:p>
    <w:p w14:paraId="140F7ABF" w14:textId="77777777" w:rsidR="00A02686" w:rsidRPr="001E1887" w:rsidRDefault="00A02686" w:rsidP="001E1887">
      <w:pPr>
        <w:spacing w:after="0" w:line="240" w:lineRule="auto"/>
        <w:jc w:val="both"/>
        <w:rPr>
          <w:sz w:val="24"/>
          <w:szCs w:val="24"/>
        </w:rPr>
      </w:pPr>
    </w:p>
    <w:p w14:paraId="3139DFA5" w14:textId="77777777" w:rsidR="001673AA" w:rsidRPr="001E1887" w:rsidRDefault="001673AA" w:rsidP="001E1887">
      <w:pPr>
        <w:spacing w:after="0" w:line="240" w:lineRule="auto"/>
        <w:jc w:val="both"/>
        <w:rPr>
          <w:sz w:val="24"/>
          <w:szCs w:val="24"/>
        </w:rPr>
      </w:pPr>
      <w:r w:rsidRPr="001E1887">
        <w:rPr>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w:t>
      </w:r>
      <w:r w:rsidRPr="001E1887">
        <w:rPr>
          <w:sz w:val="24"/>
          <w:szCs w:val="24"/>
        </w:rPr>
        <w:lastRenderedPageBreak/>
        <w:t xml:space="preserve">rezervnoj listi te (preostala) raspoloživa financijska sredstva iz pripadajuće omotnice. Ukoliko prvi projektni prijedlog s rezervne liste prelazi preostali raspoloživi iznos, navedenom prijavitelju se nudi mogućnost da u odgovarajućoj mjeri osigura/poveća udio sufinanciranja, a ukoliko on to odbije, pristupa se prvom idućem projektnom prijedlogu s rezervne liste.  </w:t>
      </w:r>
    </w:p>
    <w:p w14:paraId="14457E82"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5401D22" w14:textId="77777777" w:rsidR="0067702A" w:rsidRDefault="001673AA" w:rsidP="001E1887">
      <w:pPr>
        <w:spacing w:after="0" w:line="240" w:lineRule="auto"/>
        <w:jc w:val="both"/>
        <w:rPr>
          <w:sz w:val="24"/>
          <w:szCs w:val="24"/>
        </w:rPr>
      </w:pPr>
      <w:r w:rsidRPr="001E1887">
        <w:rPr>
          <w:sz w:val="24"/>
          <w:szCs w:val="24"/>
        </w:rPr>
        <w:t>Ako više projektnih prijedloga ostvari isti broj bodova, a raspoloživa financijska sredstva su dostatna za donošenje Odluke o financiranju za samo jedan ili neke od tih projektnih prijedloga</w:t>
      </w:r>
      <w:r w:rsidR="0067702A">
        <w:rPr>
          <w:sz w:val="24"/>
          <w:szCs w:val="24"/>
        </w:rPr>
        <w:t xml:space="preserve"> u okviru svake od Komponenti </w:t>
      </w:r>
      <w:r w:rsidRPr="001E1887">
        <w:rPr>
          <w:sz w:val="24"/>
          <w:szCs w:val="24"/>
        </w:rPr>
        <w:t>primjenjuje se dodatno rangiranje projektnih p</w:t>
      </w:r>
      <w:r w:rsidR="0067702A">
        <w:rPr>
          <w:sz w:val="24"/>
          <w:szCs w:val="24"/>
        </w:rPr>
        <w:t>rijedloga s istim brojem bodova.</w:t>
      </w:r>
    </w:p>
    <w:p w14:paraId="31DDF68E" w14:textId="77777777" w:rsidR="00E73277" w:rsidRDefault="00E73277" w:rsidP="001E1887">
      <w:pPr>
        <w:spacing w:after="0" w:line="240" w:lineRule="auto"/>
        <w:jc w:val="both"/>
        <w:rPr>
          <w:sz w:val="24"/>
          <w:szCs w:val="24"/>
        </w:rPr>
      </w:pPr>
    </w:p>
    <w:p w14:paraId="09DA3AEF" w14:textId="349DDB2A" w:rsidR="00172EA2" w:rsidRDefault="0067702A" w:rsidP="001E1887">
      <w:pPr>
        <w:spacing w:after="0" w:line="240" w:lineRule="auto"/>
        <w:jc w:val="both"/>
        <w:rPr>
          <w:sz w:val="24"/>
          <w:szCs w:val="24"/>
          <w:highlight w:val="yellow"/>
        </w:rPr>
      </w:pPr>
      <w:r w:rsidRPr="00E73277">
        <w:rPr>
          <w:b/>
          <w:sz w:val="24"/>
          <w:szCs w:val="24"/>
        </w:rPr>
        <w:t>Komponenta 1</w:t>
      </w:r>
      <w:r>
        <w:rPr>
          <w:sz w:val="24"/>
          <w:szCs w:val="24"/>
        </w:rPr>
        <w:t xml:space="preserve"> – projektni prijedlog koji je ostvario veći broj bodova na kriteriju 4</w:t>
      </w:r>
      <w:r w:rsidR="001673AA" w:rsidRPr="0067702A">
        <w:rPr>
          <w:sz w:val="24"/>
          <w:szCs w:val="24"/>
        </w:rPr>
        <w:t>. Kvaliteta projekta/operacije</w:t>
      </w:r>
      <w:r>
        <w:rPr>
          <w:sz w:val="24"/>
          <w:szCs w:val="24"/>
        </w:rPr>
        <w:t>.</w:t>
      </w:r>
      <w:r w:rsidR="001673AA" w:rsidRPr="0067702A">
        <w:rPr>
          <w:sz w:val="24"/>
          <w:szCs w:val="24"/>
        </w:rPr>
        <w:t xml:space="preserve"> </w:t>
      </w:r>
      <w:r w:rsidR="001673AA" w:rsidRPr="00172EA2">
        <w:rPr>
          <w:sz w:val="24"/>
          <w:szCs w:val="24"/>
        </w:rPr>
        <w:t>Ako više projektnih prijedloga ostvari</w:t>
      </w:r>
      <w:r w:rsidRPr="00172EA2">
        <w:rPr>
          <w:sz w:val="24"/>
          <w:szCs w:val="24"/>
        </w:rPr>
        <w:t xml:space="preserve"> isti broj bodova na kriteriju 4</w:t>
      </w:r>
      <w:r w:rsidR="001673AA" w:rsidRPr="00172EA2">
        <w:rPr>
          <w:sz w:val="24"/>
          <w:szCs w:val="24"/>
        </w:rPr>
        <w:t>., prednost će ostvariti onaj projektni prijedlog koji je ostvario</w:t>
      </w:r>
      <w:r w:rsidRPr="00172EA2">
        <w:rPr>
          <w:sz w:val="24"/>
          <w:szCs w:val="24"/>
        </w:rPr>
        <w:t xml:space="preserve"> veći broj bodova na kriteriju 3</w:t>
      </w:r>
      <w:r w:rsidR="001673AA" w:rsidRPr="00172EA2">
        <w:rPr>
          <w:sz w:val="24"/>
          <w:szCs w:val="24"/>
        </w:rPr>
        <w:t xml:space="preserve">. </w:t>
      </w:r>
      <w:r w:rsidR="00172EA2" w:rsidRPr="00172EA2">
        <w:rPr>
          <w:sz w:val="24"/>
          <w:szCs w:val="24"/>
        </w:rPr>
        <w:t>Relevantnost aktivnosti operacije projekta</w:t>
      </w:r>
      <w:r w:rsidR="001673AA" w:rsidRPr="00172EA2">
        <w:rPr>
          <w:sz w:val="24"/>
          <w:szCs w:val="24"/>
        </w:rPr>
        <w:t>.</w:t>
      </w:r>
      <w:r w:rsidR="00172EA2" w:rsidRPr="00172EA2">
        <w:rPr>
          <w:sz w:val="24"/>
          <w:szCs w:val="24"/>
        </w:rPr>
        <w:t xml:space="preserve"> Ako više projektnih prijedloga ostvari isti broj bodova na kriteriju </w:t>
      </w:r>
      <w:r w:rsidR="00172EA2">
        <w:rPr>
          <w:sz w:val="24"/>
          <w:szCs w:val="24"/>
        </w:rPr>
        <w:t>3</w:t>
      </w:r>
      <w:r w:rsidR="00172EA2" w:rsidRPr="00172EA2">
        <w:rPr>
          <w:sz w:val="24"/>
          <w:szCs w:val="24"/>
        </w:rPr>
        <w:t xml:space="preserve">., prednost će ostvariti onaj projektni prijedlog koji je ostvario veći broj bodova na kriteriju </w:t>
      </w:r>
      <w:r w:rsidR="00172EA2">
        <w:rPr>
          <w:sz w:val="24"/>
          <w:szCs w:val="24"/>
        </w:rPr>
        <w:t>5</w:t>
      </w:r>
      <w:r w:rsidR="00172EA2" w:rsidRPr="00172EA2">
        <w:rPr>
          <w:sz w:val="24"/>
          <w:szCs w:val="24"/>
        </w:rPr>
        <w:t xml:space="preserve">. </w:t>
      </w:r>
      <w:r w:rsidR="00172EA2">
        <w:rPr>
          <w:sz w:val="24"/>
          <w:szCs w:val="24"/>
        </w:rPr>
        <w:t>Održivost projekta.</w:t>
      </w:r>
      <w:r w:rsidR="00172EA2" w:rsidRPr="00A02686">
        <w:rPr>
          <w:sz w:val="24"/>
          <w:szCs w:val="24"/>
          <w:highlight w:val="yellow"/>
        </w:rPr>
        <w:t xml:space="preserve"> </w:t>
      </w:r>
      <w:r w:rsidR="001673AA" w:rsidRPr="00A02686">
        <w:rPr>
          <w:sz w:val="24"/>
          <w:szCs w:val="24"/>
          <w:highlight w:val="yellow"/>
        </w:rPr>
        <w:t xml:space="preserve"> </w:t>
      </w:r>
    </w:p>
    <w:p w14:paraId="4D4CD609" w14:textId="77777777" w:rsidR="00172EA2" w:rsidRDefault="00172EA2" w:rsidP="001E1887">
      <w:pPr>
        <w:spacing w:after="0" w:line="240" w:lineRule="auto"/>
        <w:jc w:val="both"/>
        <w:rPr>
          <w:sz w:val="24"/>
          <w:szCs w:val="24"/>
          <w:highlight w:val="yellow"/>
        </w:rPr>
      </w:pPr>
    </w:p>
    <w:p w14:paraId="4E5D8ECE" w14:textId="78FF29C6" w:rsidR="00172EA2" w:rsidRPr="00172EA2" w:rsidRDefault="00172EA2" w:rsidP="00172EA2">
      <w:pPr>
        <w:spacing w:after="0" w:line="240" w:lineRule="auto"/>
        <w:jc w:val="both"/>
        <w:rPr>
          <w:sz w:val="24"/>
          <w:szCs w:val="24"/>
          <w:highlight w:val="yellow"/>
        </w:rPr>
      </w:pPr>
      <w:r w:rsidRPr="00E73277">
        <w:rPr>
          <w:b/>
          <w:sz w:val="24"/>
          <w:szCs w:val="24"/>
        </w:rPr>
        <w:t>Komponenta 2 –</w:t>
      </w:r>
      <w:r w:rsidRPr="00172EA2">
        <w:rPr>
          <w:sz w:val="24"/>
          <w:szCs w:val="24"/>
        </w:rPr>
        <w:t xml:space="preserve"> projektni prijedlog koji je ostvario veći broj bodova na kriteriju 4. Kvaliteta projektnog prijedloga/operacije. Ako više projektnih prijedloga ostvari isti broj bodova na kriteriju 4., prednost će ostvariti onaj projektni prijedlog koji je ostvario veći broj bodova na kriteriju 1. </w:t>
      </w:r>
      <w:r w:rsidRPr="00172EA2">
        <w:rPr>
          <w:rFonts w:eastAsia="Cambria" w:cs="Lucida Sans Unicode"/>
          <w:bCs/>
          <w:iCs/>
          <w:sz w:val="24"/>
        </w:rPr>
        <w:t xml:space="preserve">Relevantnost i važnost operacije/projekta za ostvarivanje očekivanih ciljeva i rezultata Specifičnog cilja Operativnog programa i odgovarajućeg prioriteta. </w:t>
      </w:r>
      <w:r w:rsidRPr="00172EA2">
        <w:rPr>
          <w:sz w:val="24"/>
          <w:szCs w:val="24"/>
        </w:rPr>
        <w:t>Ako više projektnih prijedloga ostvari isti broj bodova na kriteriju 1., prednost će ostvariti onaj projektni prijedlog koji je ostvario veći broj bodova na kriteriju 3. Relevantnost aktivnosti operacije/projekta u odnosu na ciljane skupine Specifičnog cilja Operativnog programa</w:t>
      </w:r>
    </w:p>
    <w:p w14:paraId="29A07F96" w14:textId="77777777" w:rsidR="00172EA2" w:rsidRDefault="00172EA2" w:rsidP="001E1887">
      <w:pPr>
        <w:spacing w:after="0" w:line="240" w:lineRule="auto"/>
        <w:jc w:val="both"/>
        <w:rPr>
          <w:sz w:val="24"/>
          <w:szCs w:val="24"/>
          <w:highlight w:val="yellow"/>
        </w:rPr>
      </w:pPr>
    </w:p>
    <w:p w14:paraId="4912F23B" w14:textId="14139C4C" w:rsidR="001673AA" w:rsidRPr="00172EA2" w:rsidRDefault="001673AA" w:rsidP="001E1887">
      <w:pPr>
        <w:spacing w:after="0" w:line="240" w:lineRule="auto"/>
        <w:jc w:val="both"/>
        <w:rPr>
          <w:sz w:val="24"/>
          <w:szCs w:val="24"/>
        </w:rPr>
      </w:pPr>
      <w:r w:rsidRPr="00172EA2">
        <w:rPr>
          <w:sz w:val="24"/>
          <w:szCs w:val="24"/>
        </w:rPr>
        <w:t xml:space="preserve">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 </w:t>
      </w:r>
    </w:p>
    <w:p w14:paraId="76E3935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397EBD0" w14:textId="77777777" w:rsidR="001673AA" w:rsidRPr="001E1887" w:rsidRDefault="001673AA" w:rsidP="001E1887">
      <w:pPr>
        <w:spacing w:after="0" w:line="240" w:lineRule="auto"/>
        <w:jc w:val="both"/>
        <w:rPr>
          <w:b/>
          <w:sz w:val="24"/>
          <w:szCs w:val="24"/>
        </w:rPr>
      </w:pPr>
      <w:r w:rsidRPr="001E1887">
        <w:rPr>
          <w:b/>
          <w:sz w:val="24"/>
          <w:szCs w:val="24"/>
        </w:rPr>
        <w:t xml:space="preserve">6.3.  Odluka o financiranju </w:t>
      </w:r>
    </w:p>
    <w:p w14:paraId="463E4C6D"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2FC81B6" w14:textId="0FF8F3B4" w:rsidR="001673AA" w:rsidRPr="001E1887" w:rsidRDefault="001673AA" w:rsidP="001E1887">
      <w:pPr>
        <w:spacing w:after="0" w:line="240" w:lineRule="auto"/>
        <w:jc w:val="both"/>
        <w:rPr>
          <w:sz w:val="24"/>
          <w:szCs w:val="24"/>
        </w:rPr>
      </w:pPr>
      <w:r w:rsidRPr="001E1887">
        <w:rPr>
          <w:sz w:val="24"/>
          <w:szCs w:val="24"/>
        </w:rPr>
        <w:t xml:space="preserve">Odluka o financiranju se donosi za prijave koje su uspješno prošle prethodne dvije faze postupka dodjele bespovratnih sredstava. Prije donošenja Odluke o financiranju Nacionalna zaklada za razvoj civilnoga društva provjerava je li došlo do promjena ili okolnosti koje bi mogle dovesti do odgode uvrštavanja projektnog prijedloga u Odluku o financiranju ili utjecale na ispravnost dodjele. Ministarstvo rada i mirovinskoga sustava odlučuje o financiranju projektnih prijedloga uzimajući u obzir popis (rang-listu) OOP-a iz faze procjene kvalitete uključujući Zapisnik te konačno Izvješće o provedenom postupku procjene kvalitete. </w:t>
      </w:r>
    </w:p>
    <w:p w14:paraId="2B487D08" w14:textId="77777777" w:rsidR="00E73277" w:rsidRDefault="00E73277" w:rsidP="001E1887">
      <w:pPr>
        <w:spacing w:after="0" w:line="240" w:lineRule="auto"/>
        <w:jc w:val="both"/>
        <w:rPr>
          <w:sz w:val="24"/>
          <w:szCs w:val="24"/>
        </w:rPr>
      </w:pPr>
    </w:p>
    <w:p w14:paraId="16F159EA" w14:textId="77777777" w:rsidR="00E73277" w:rsidRDefault="00E73277" w:rsidP="001E1887">
      <w:pPr>
        <w:spacing w:after="0" w:line="240" w:lineRule="auto"/>
        <w:jc w:val="both"/>
        <w:rPr>
          <w:sz w:val="24"/>
          <w:szCs w:val="24"/>
        </w:rPr>
      </w:pPr>
    </w:p>
    <w:p w14:paraId="4413121A" w14:textId="77777777" w:rsidR="00E73277" w:rsidRDefault="00E73277" w:rsidP="001E1887">
      <w:pPr>
        <w:spacing w:after="0" w:line="240" w:lineRule="auto"/>
        <w:jc w:val="both"/>
        <w:rPr>
          <w:sz w:val="24"/>
          <w:szCs w:val="24"/>
        </w:rPr>
      </w:pPr>
    </w:p>
    <w:p w14:paraId="3CF20B76" w14:textId="00DA87DB" w:rsidR="001673AA" w:rsidRPr="001E1887" w:rsidRDefault="001673AA" w:rsidP="001E1887">
      <w:pPr>
        <w:spacing w:after="0" w:line="240" w:lineRule="auto"/>
        <w:jc w:val="both"/>
        <w:rPr>
          <w:sz w:val="24"/>
          <w:szCs w:val="24"/>
        </w:rPr>
      </w:pPr>
      <w:r w:rsidRPr="001E1887">
        <w:rPr>
          <w:sz w:val="24"/>
          <w:szCs w:val="24"/>
        </w:rPr>
        <w:t xml:space="preserve"> </w:t>
      </w:r>
    </w:p>
    <w:p w14:paraId="2CAE91E6" w14:textId="77777777" w:rsidR="001673AA" w:rsidRPr="001E1887" w:rsidRDefault="001673AA" w:rsidP="001E1887">
      <w:pPr>
        <w:spacing w:after="0" w:line="240" w:lineRule="auto"/>
        <w:jc w:val="both"/>
        <w:rPr>
          <w:b/>
          <w:sz w:val="24"/>
          <w:szCs w:val="24"/>
        </w:rPr>
      </w:pPr>
      <w:r w:rsidRPr="001E1887">
        <w:rPr>
          <w:b/>
          <w:sz w:val="24"/>
          <w:szCs w:val="24"/>
        </w:rPr>
        <w:lastRenderedPageBreak/>
        <w:t xml:space="preserve">6.4. Odredbe vezane uz dodatna pojašnjenja tijekom postupka dodjele bespovratnih sredstava  </w:t>
      </w:r>
    </w:p>
    <w:p w14:paraId="401FEAD6" w14:textId="77777777" w:rsidR="001673AA" w:rsidRPr="001E1887" w:rsidRDefault="001673AA" w:rsidP="001E1887">
      <w:pPr>
        <w:spacing w:after="0" w:line="240" w:lineRule="auto"/>
        <w:jc w:val="both"/>
        <w:rPr>
          <w:b/>
          <w:sz w:val="24"/>
          <w:szCs w:val="24"/>
        </w:rPr>
      </w:pPr>
      <w:r w:rsidRPr="001E1887">
        <w:rPr>
          <w:b/>
          <w:sz w:val="24"/>
          <w:szCs w:val="24"/>
        </w:rPr>
        <w:t xml:space="preserve"> </w:t>
      </w:r>
    </w:p>
    <w:p w14:paraId="2380FC1F" w14:textId="77777777" w:rsidR="001673AA" w:rsidRPr="001E1887" w:rsidRDefault="001673AA" w:rsidP="001E1887">
      <w:pPr>
        <w:spacing w:after="0" w:line="240" w:lineRule="auto"/>
        <w:jc w:val="both"/>
        <w:rPr>
          <w:sz w:val="24"/>
          <w:szCs w:val="24"/>
        </w:rPr>
      </w:pPr>
      <w:r w:rsidRPr="001E1887">
        <w:rPr>
          <w:sz w:val="24"/>
          <w:szCs w:val="24"/>
        </w:rPr>
        <w:t xml:space="preserve">Ako u projektnom prijedlogu dostavljeni podaci nisu jasni ili sadrže pogreške te u slučajevima kad iz navedenih razloga nije u mogućnosti objektivno provesti postupak dodjele, Nacionalna zaklada za razvoj civilnoga društva može od prijavitelja zahtijevati pojašnjenja u bilo kojoj fazi tijekom postupka dodjele. Prijavitelji su obvezni postupiti u skladu sa zahtjevom Nacionalne zaklade za razvoj civilnoga društva u za to određenom roku, u protivnom se njihov projektni prijedlog isključuje iz postupka dodjele.  </w:t>
      </w:r>
    </w:p>
    <w:p w14:paraId="2654E5B7"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0EF20EDA" w14:textId="2FDDAAC4" w:rsidR="001673AA" w:rsidRPr="001E1887" w:rsidRDefault="001673AA" w:rsidP="001E1887">
      <w:pPr>
        <w:spacing w:after="0" w:line="240" w:lineRule="auto"/>
        <w:jc w:val="both"/>
        <w:rPr>
          <w:sz w:val="24"/>
          <w:szCs w:val="24"/>
        </w:rPr>
      </w:pPr>
      <w:r w:rsidRPr="001E1887">
        <w:rPr>
          <w:sz w:val="24"/>
          <w:szCs w:val="24"/>
        </w:rPr>
        <w:t xml:space="preserve">Nacionalna zaklada za razvoj civilnoga društva može tražiti dodatna pojašnjenja gdje je to tablicom predviđeno. U slučaju neispunjavanja nekog navedenog kriterija projektni prijedlog bez mogućnosti pojašnjenja isključuje se iz daljnjeg postupka odabira.  </w:t>
      </w:r>
    </w:p>
    <w:p w14:paraId="17F607CC" w14:textId="5A9A9607" w:rsidR="001673AA" w:rsidRPr="001E1887" w:rsidRDefault="001673AA" w:rsidP="001E1887">
      <w:pPr>
        <w:spacing w:after="0" w:line="240" w:lineRule="auto"/>
        <w:jc w:val="both"/>
        <w:rPr>
          <w:sz w:val="24"/>
          <w:szCs w:val="24"/>
        </w:rPr>
      </w:pPr>
    </w:p>
    <w:p w14:paraId="5495E9C3" w14:textId="0CEC6C51" w:rsidR="001673AA" w:rsidRPr="001E1887" w:rsidRDefault="001673AA" w:rsidP="001E1887">
      <w:pPr>
        <w:spacing w:after="0" w:line="240" w:lineRule="auto"/>
        <w:jc w:val="both"/>
        <w:rPr>
          <w:sz w:val="24"/>
          <w:szCs w:val="24"/>
        </w:rPr>
      </w:pPr>
      <w:r w:rsidRPr="001E1887">
        <w:rPr>
          <w:sz w:val="24"/>
          <w:szCs w:val="24"/>
        </w:rPr>
        <w:t xml:space="preserve">U fazi procjene kvalitete za provjeru ispunjavanja kriterija, Nacionalna zaklada za razvoj civilnoga društva može tražiti dodatna pojašnjenja gdje je to tablicom predviđeno. U slučaju neispunjavanja nekog navedenog kriterija projektni prijedlog bez mogućnosti pojašnjenja isključuje se iz daljnjeg postupka odabira. </w:t>
      </w:r>
    </w:p>
    <w:p w14:paraId="1635B0B7"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24C90BE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FDAC2A9" w14:textId="77777777" w:rsidR="001673AA" w:rsidRPr="001E1887" w:rsidRDefault="001673AA" w:rsidP="001E1887">
      <w:pPr>
        <w:spacing w:after="0" w:line="240" w:lineRule="auto"/>
        <w:jc w:val="both"/>
        <w:rPr>
          <w:b/>
          <w:sz w:val="24"/>
          <w:szCs w:val="24"/>
        </w:rPr>
      </w:pPr>
      <w:r w:rsidRPr="001E1887">
        <w:rPr>
          <w:b/>
          <w:sz w:val="24"/>
          <w:szCs w:val="24"/>
        </w:rPr>
        <w:t xml:space="preserve">6.5. Prigovori </w:t>
      </w:r>
    </w:p>
    <w:p w14:paraId="166A9F25"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3680870" w14:textId="77777777" w:rsidR="001673AA" w:rsidRPr="001E1887" w:rsidRDefault="001673AA" w:rsidP="001E1887">
      <w:pPr>
        <w:spacing w:after="0" w:line="240" w:lineRule="auto"/>
        <w:jc w:val="both"/>
        <w:rPr>
          <w:sz w:val="24"/>
          <w:szCs w:val="24"/>
        </w:rPr>
      </w:pPr>
      <w:r w:rsidRPr="001E1887">
        <w:rPr>
          <w:sz w:val="24"/>
          <w:szCs w:val="24"/>
        </w:rPr>
        <w:t xml:space="preserve">Prijavitelji koji smatraju da su oštećeni zbog nepravilnog postupanja tijekom postupka dodjele sredstava, imaju pravo podnijeti prigovor Komisiji za razmatranje prigovora  (u daljnjem tekstu: Komisija) koju osniva Ministarstvo rada i mirovinskoga sustava kao Upravljačko tijelo. Prijavitelji mogu podnijeti prigovor u roku od 7 radnih dana od dana primitka obavijesti o statusu njihovog projektnog prijedloga zbog sljedećih razloga: </w:t>
      </w:r>
    </w:p>
    <w:p w14:paraId="19187ACB"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B2B89DF" w14:textId="77777777" w:rsidR="001673AA" w:rsidRPr="001E1887" w:rsidRDefault="001673AA" w:rsidP="001E1887">
      <w:pPr>
        <w:spacing w:after="0" w:line="240" w:lineRule="auto"/>
        <w:jc w:val="both"/>
        <w:rPr>
          <w:sz w:val="24"/>
          <w:szCs w:val="24"/>
        </w:rPr>
      </w:pPr>
      <w:r w:rsidRPr="001E1887">
        <w:rPr>
          <w:sz w:val="24"/>
          <w:szCs w:val="24"/>
        </w:rPr>
        <w:t xml:space="preserve">- povrede postupka opisanog u dokumentaciji predmetnog postupka dodjele sredstava; - povrede sljedećih načela: jednakog postupanja; zabrane diskriminacije po bilo kojoj osnovi;    transparentnosti; zaštite osobnih podataka u skladu sa Zakonom o zaštiti osobnih podataka (NN,    br. 103/03, 118/06, 41/08, 130/11 i 106/12), Zakonom o tajnosti podataka (NN, br. 79/07 i    86/12), Zakonom o zaštiti tajnosti podataka (urednički pročišćeni tekst, NN broj 108/96 i 79/07);    razmjernosti; sprječavanja sukoba interesa; tajnosti postupka dodjele bespovratnih sredstava.  </w:t>
      </w:r>
    </w:p>
    <w:p w14:paraId="49890C6C" w14:textId="62C57ABD" w:rsidR="001673AA" w:rsidRPr="001E1887" w:rsidRDefault="001673AA" w:rsidP="001E1887">
      <w:pPr>
        <w:spacing w:after="0" w:line="240" w:lineRule="auto"/>
        <w:jc w:val="both"/>
        <w:rPr>
          <w:sz w:val="24"/>
          <w:szCs w:val="24"/>
        </w:rPr>
      </w:pPr>
    </w:p>
    <w:p w14:paraId="29AE75A2" w14:textId="77777777" w:rsidR="001673AA" w:rsidRPr="001E1887" w:rsidRDefault="001673AA" w:rsidP="001E1887">
      <w:pPr>
        <w:spacing w:after="0" w:line="240" w:lineRule="auto"/>
        <w:jc w:val="both"/>
        <w:rPr>
          <w:sz w:val="24"/>
          <w:szCs w:val="24"/>
        </w:rPr>
      </w:pPr>
      <w:r w:rsidRPr="001E1887">
        <w:rPr>
          <w:sz w:val="24"/>
          <w:szCs w:val="24"/>
        </w:rPr>
        <w:t xml:space="preserve">Teret dokazivanja navedenih činjenica je na prijavitelju. </w:t>
      </w:r>
    </w:p>
    <w:p w14:paraId="24E39EFF"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B5759A1" w14:textId="77777777" w:rsidR="001673AA" w:rsidRPr="001E1887" w:rsidRDefault="001673AA" w:rsidP="001E1887">
      <w:pPr>
        <w:spacing w:after="0" w:line="240" w:lineRule="auto"/>
        <w:jc w:val="both"/>
        <w:rPr>
          <w:sz w:val="24"/>
          <w:szCs w:val="24"/>
        </w:rPr>
      </w:pPr>
      <w:r w:rsidRPr="001E1887">
        <w:rPr>
          <w:sz w:val="24"/>
          <w:szCs w:val="24"/>
        </w:rPr>
        <w:t xml:space="preserve">Prigovori se podnose preporučenom pošiljkom s povratnicom na adresu Upravljačkog tijela za Operativni program „Učinkoviti ljudski potencijali“:  </w:t>
      </w:r>
    </w:p>
    <w:p w14:paraId="711649C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F1964C1" w14:textId="75D26E1D" w:rsidR="001673AA" w:rsidRPr="001E1887" w:rsidRDefault="001673AA" w:rsidP="001E1887">
      <w:pPr>
        <w:spacing w:after="0" w:line="240" w:lineRule="auto"/>
        <w:jc w:val="both"/>
        <w:rPr>
          <w:sz w:val="24"/>
          <w:szCs w:val="24"/>
        </w:rPr>
      </w:pPr>
      <w:r w:rsidRPr="001E1887">
        <w:rPr>
          <w:sz w:val="24"/>
          <w:szCs w:val="24"/>
        </w:rPr>
        <w:t>Ministarstvo rada i mirovinskoga sustava  Uprava za upravljanje operativnim programima Europske unije</w:t>
      </w:r>
      <w:r w:rsidR="0098604A">
        <w:rPr>
          <w:sz w:val="24"/>
          <w:szCs w:val="24"/>
        </w:rPr>
        <w:t>,</w:t>
      </w:r>
      <w:r w:rsidRPr="001E1887">
        <w:rPr>
          <w:sz w:val="24"/>
          <w:szCs w:val="24"/>
        </w:rPr>
        <w:t xml:space="preserve">  </w:t>
      </w:r>
      <w:r w:rsidR="0098604A">
        <w:rPr>
          <w:sz w:val="24"/>
          <w:szCs w:val="24"/>
        </w:rPr>
        <w:t>Ulica grada Vukovara</w:t>
      </w:r>
      <w:r w:rsidR="00FD5DA4" w:rsidRPr="001E1887">
        <w:rPr>
          <w:sz w:val="24"/>
          <w:szCs w:val="24"/>
        </w:rPr>
        <w:t xml:space="preserve"> 78</w:t>
      </w:r>
      <w:r w:rsidR="0098604A">
        <w:rPr>
          <w:sz w:val="24"/>
          <w:szCs w:val="24"/>
        </w:rPr>
        <w:t>, 10000 Zagreb</w:t>
      </w:r>
      <w:r w:rsidR="00FD5DA4" w:rsidRPr="001E1887">
        <w:rPr>
          <w:sz w:val="24"/>
          <w:szCs w:val="24"/>
        </w:rPr>
        <w:t>.</w:t>
      </w:r>
    </w:p>
    <w:p w14:paraId="0C3B3DE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7C3394F" w14:textId="77777777" w:rsidR="001673AA" w:rsidRPr="001E1887" w:rsidRDefault="001673AA" w:rsidP="001E1887">
      <w:pPr>
        <w:spacing w:after="0" w:line="240" w:lineRule="auto"/>
        <w:jc w:val="both"/>
        <w:rPr>
          <w:sz w:val="24"/>
          <w:szCs w:val="24"/>
        </w:rPr>
      </w:pPr>
      <w:r w:rsidRPr="001E1887">
        <w:rPr>
          <w:sz w:val="24"/>
          <w:szCs w:val="24"/>
        </w:rPr>
        <w:t xml:space="preserve">Prigovori dostavljeni na drugi način, kao i prigovori dostavljeni izvan roka, podneseni od neovlaštene osobe (osoba koja nije prijavitelj ili nije ovlaštena od strane prijavitelja) te dostavljeni </w:t>
      </w:r>
      <w:r w:rsidRPr="001E1887">
        <w:rPr>
          <w:sz w:val="24"/>
          <w:szCs w:val="24"/>
        </w:rPr>
        <w:lastRenderedPageBreak/>
        <w:t xml:space="preserve">nenadležnom tijelu, ne smatraju se valjanima i ne uzimaju se u razmatranje, o čemu se pisanim putem obavještava prijavitelja.  </w:t>
      </w:r>
    </w:p>
    <w:p w14:paraId="777A7CD6"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1142896" w14:textId="77777777" w:rsidR="001673AA" w:rsidRPr="001E1887" w:rsidRDefault="001673AA" w:rsidP="001E1887">
      <w:pPr>
        <w:spacing w:after="0" w:line="240" w:lineRule="auto"/>
        <w:jc w:val="both"/>
        <w:rPr>
          <w:sz w:val="24"/>
          <w:szCs w:val="24"/>
        </w:rPr>
      </w:pPr>
      <w:r w:rsidRPr="001E1887">
        <w:rPr>
          <w:sz w:val="24"/>
          <w:szCs w:val="24"/>
        </w:rPr>
        <w:t xml:space="preserve">Prigovor, da bi se o njemu moglo odlučiti, mora sadržavati najmanje: - podatke o prijavitelju (ime/naziv, adresa, OIB) - naziv i referentni broj Poziva, - razloge prigovora, - potpis prijavitelja ili ovlaštene osobe prijavitelja, - ako je primjenjivo, punomoć za podnošenje prigovora.  </w:t>
      </w:r>
    </w:p>
    <w:p w14:paraId="6D65CC4B"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55B5639" w14:textId="64105D0A" w:rsidR="001673AA" w:rsidRPr="001E1887" w:rsidRDefault="001673AA" w:rsidP="001E1887">
      <w:pPr>
        <w:spacing w:after="0" w:line="240" w:lineRule="auto"/>
        <w:jc w:val="both"/>
        <w:rPr>
          <w:sz w:val="24"/>
          <w:szCs w:val="24"/>
        </w:rPr>
      </w:pPr>
      <w:r w:rsidRPr="001E1887">
        <w:rPr>
          <w:sz w:val="24"/>
          <w:szCs w:val="24"/>
        </w:rPr>
        <w:t xml:space="preserve">Komisija odlučuje o prigovoru u roku od 15 radnih dana od dana zaprimanja prigovora, o čemu prijavitelje obavještava pisanim putem. </w:t>
      </w:r>
      <w:r w:rsidR="00E73277">
        <w:rPr>
          <w:sz w:val="24"/>
          <w:szCs w:val="24"/>
        </w:rPr>
        <w:t>Odluka Komisije je konačna.</w:t>
      </w:r>
    </w:p>
    <w:p w14:paraId="24C19272" w14:textId="61226FB3" w:rsidR="00FD5DA4" w:rsidRPr="001E1887" w:rsidRDefault="0098604A" w:rsidP="001E1887">
      <w:pPr>
        <w:spacing w:after="0" w:line="240" w:lineRule="auto"/>
        <w:jc w:val="both"/>
        <w:rPr>
          <w:sz w:val="24"/>
          <w:szCs w:val="24"/>
        </w:rPr>
      </w:pPr>
      <w:r>
        <w:rPr>
          <w:sz w:val="24"/>
          <w:szCs w:val="24"/>
        </w:rPr>
        <w:t xml:space="preserve"> </w:t>
      </w:r>
    </w:p>
    <w:p w14:paraId="0ED23A00" w14:textId="77777777" w:rsidR="001673AA" w:rsidRPr="001E1887" w:rsidRDefault="001673AA" w:rsidP="001E1887">
      <w:pPr>
        <w:spacing w:after="0" w:line="240" w:lineRule="auto"/>
        <w:jc w:val="both"/>
        <w:rPr>
          <w:b/>
          <w:sz w:val="24"/>
          <w:szCs w:val="24"/>
        </w:rPr>
      </w:pPr>
      <w:r w:rsidRPr="001E1887">
        <w:rPr>
          <w:b/>
          <w:sz w:val="24"/>
          <w:szCs w:val="24"/>
        </w:rPr>
        <w:t xml:space="preserve">6.6. Zahtjevi za pojašnjenjem </w:t>
      </w:r>
    </w:p>
    <w:p w14:paraId="3207D79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1E74BB1" w14:textId="77777777" w:rsidR="001673AA" w:rsidRPr="001E1887" w:rsidRDefault="001673AA" w:rsidP="001E1887">
      <w:pPr>
        <w:spacing w:after="0" w:line="240" w:lineRule="auto"/>
        <w:jc w:val="both"/>
        <w:rPr>
          <w:sz w:val="24"/>
          <w:szCs w:val="24"/>
        </w:rPr>
      </w:pPr>
      <w:r w:rsidRPr="001E1887">
        <w:rPr>
          <w:sz w:val="24"/>
          <w:szCs w:val="24"/>
        </w:rPr>
        <w:t xml:space="preserve">Prijavitelj koji ne podnosi prigovor već traži određena pojašnjenja povezana s postupkom dodjele, zahtjev za pojašnjenjem podnosi tijelu nadležnom za pojedini postupak dodjele. </w:t>
      </w:r>
    </w:p>
    <w:p w14:paraId="514FC53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C4D3820" w14:textId="77777777" w:rsidR="001673AA" w:rsidRPr="001E1887" w:rsidRDefault="001673AA" w:rsidP="001E1887">
      <w:pPr>
        <w:spacing w:after="0" w:line="240" w:lineRule="auto"/>
        <w:jc w:val="both"/>
        <w:rPr>
          <w:sz w:val="24"/>
          <w:szCs w:val="24"/>
        </w:rPr>
      </w:pPr>
      <w:r w:rsidRPr="001E1887">
        <w:rPr>
          <w:sz w:val="24"/>
          <w:szCs w:val="24"/>
        </w:rPr>
        <w:t xml:space="preserve">Podnošenja zahtjeva za pojašnjenjem ili zaprimanje odgovora nema utjecaja na rok za podnošenje prigovora.  </w:t>
      </w:r>
    </w:p>
    <w:p w14:paraId="396F147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5710859" w14:textId="77777777" w:rsidR="001673AA" w:rsidRPr="001E1887" w:rsidRDefault="001673AA" w:rsidP="001E1887">
      <w:pPr>
        <w:spacing w:after="0" w:line="240" w:lineRule="auto"/>
        <w:jc w:val="both"/>
        <w:rPr>
          <w:sz w:val="24"/>
          <w:szCs w:val="24"/>
        </w:rPr>
      </w:pPr>
      <w:r w:rsidRPr="001E1887">
        <w:rPr>
          <w:sz w:val="24"/>
          <w:szCs w:val="24"/>
        </w:rPr>
        <w:t xml:space="preserve">Za faze administrativna provjere i procjene kvalitete: </w:t>
      </w:r>
    </w:p>
    <w:p w14:paraId="0C5A267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983291A" w14:textId="77777777" w:rsidR="001673AA" w:rsidRPr="001E1887" w:rsidRDefault="001673AA" w:rsidP="001E1887">
      <w:pPr>
        <w:spacing w:after="0" w:line="240" w:lineRule="auto"/>
        <w:jc w:val="both"/>
        <w:rPr>
          <w:sz w:val="24"/>
          <w:szCs w:val="24"/>
        </w:rPr>
      </w:pPr>
      <w:r w:rsidRPr="001E1887">
        <w:rPr>
          <w:sz w:val="24"/>
          <w:szCs w:val="24"/>
        </w:rPr>
        <w:t xml:space="preserve">zahtjev za pojašnjenjem se dostavlja u pisanom obliku, poštom, osobnom dostavom ili elektroničkim putem na adresu euprogrami@zaklada.civilnodrustvo.hr u roku od 5 radnih dana od dana zaprimanja obavijesti o statusu projektnog prijedloga  nakon završetka pojedine faze dodjele. </w:t>
      </w:r>
    </w:p>
    <w:p w14:paraId="37CCC44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592BF1E" w14:textId="77777777" w:rsidR="001673AA" w:rsidRPr="001E1887" w:rsidRDefault="001673AA" w:rsidP="001E1887">
      <w:pPr>
        <w:spacing w:after="0" w:line="240" w:lineRule="auto"/>
        <w:jc w:val="both"/>
        <w:rPr>
          <w:sz w:val="24"/>
          <w:szCs w:val="24"/>
        </w:rPr>
      </w:pPr>
      <w:r w:rsidRPr="001E1887">
        <w:rPr>
          <w:sz w:val="24"/>
          <w:szCs w:val="24"/>
        </w:rPr>
        <w:t xml:space="preserve">Zahtjev koji se dostavlja poštom ili osobnom dostavom potrebno je dostaviti na adresu: </w:t>
      </w:r>
    </w:p>
    <w:p w14:paraId="29BACE3F"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E871363" w14:textId="74563818" w:rsidR="001673AA" w:rsidRPr="001E1887" w:rsidRDefault="001673AA" w:rsidP="001E1887">
      <w:pPr>
        <w:spacing w:after="0" w:line="240" w:lineRule="auto"/>
        <w:jc w:val="both"/>
        <w:rPr>
          <w:sz w:val="24"/>
          <w:szCs w:val="24"/>
        </w:rPr>
      </w:pPr>
      <w:r w:rsidRPr="001E1887">
        <w:rPr>
          <w:sz w:val="24"/>
          <w:szCs w:val="24"/>
        </w:rPr>
        <w:t>Nacionalna zaklada za razvoj civilnoga društva</w:t>
      </w:r>
      <w:r w:rsidR="0098604A">
        <w:rPr>
          <w:sz w:val="24"/>
          <w:szCs w:val="24"/>
        </w:rPr>
        <w:t>,</w:t>
      </w:r>
      <w:r w:rsidRPr="001E1887">
        <w:rPr>
          <w:sz w:val="24"/>
          <w:szCs w:val="24"/>
        </w:rPr>
        <w:t xml:space="preserve"> Štrigina 1a</w:t>
      </w:r>
      <w:r w:rsidR="0098604A">
        <w:rPr>
          <w:sz w:val="24"/>
          <w:szCs w:val="24"/>
        </w:rPr>
        <w:t>, 10</w:t>
      </w:r>
      <w:r w:rsidRPr="001E1887">
        <w:rPr>
          <w:sz w:val="24"/>
          <w:szCs w:val="24"/>
        </w:rPr>
        <w:t xml:space="preserve">000 Zagreb </w:t>
      </w:r>
    </w:p>
    <w:p w14:paraId="1EFFA84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0E6F060" w14:textId="78A5D362" w:rsidR="001673AA" w:rsidRPr="00E73277" w:rsidRDefault="001673AA" w:rsidP="001E1887">
      <w:pPr>
        <w:spacing w:after="0" w:line="240" w:lineRule="auto"/>
        <w:jc w:val="both"/>
        <w:rPr>
          <w:sz w:val="24"/>
          <w:szCs w:val="24"/>
        </w:rPr>
      </w:pPr>
      <w:r w:rsidRPr="00E73277">
        <w:rPr>
          <w:sz w:val="24"/>
          <w:szCs w:val="24"/>
        </w:rPr>
        <w:t xml:space="preserve">Na omotnicu je potrebno staviti naznaku „Zahtjev za pojašnjenjem u postupku dodjele bespovratnih sredstava za Poziv na dodjelu bespovratnih sredstava </w:t>
      </w:r>
      <w:r w:rsidR="00F9198B" w:rsidRPr="00E73277">
        <w:rPr>
          <w:sz w:val="24"/>
          <w:szCs w:val="24"/>
        </w:rPr>
        <w:t xml:space="preserve">„Nova zajednica - </w:t>
      </w:r>
      <w:r w:rsidR="00F9198B" w:rsidRPr="00E73277">
        <w:rPr>
          <w:rFonts w:cs="Lucida Sans Unicode"/>
          <w:sz w:val="24"/>
          <w:szCs w:val="24"/>
        </w:rPr>
        <w:t>tematske mreže za društveno-ekonomski razvoj“</w:t>
      </w:r>
    </w:p>
    <w:p w14:paraId="46A06B2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DCF53DA" w14:textId="7A568505" w:rsidR="001673AA" w:rsidRPr="001E1887" w:rsidRDefault="001673AA" w:rsidP="001E1887">
      <w:pPr>
        <w:spacing w:after="0" w:line="240" w:lineRule="auto"/>
        <w:jc w:val="both"/>
        <w:rPr>
          <w:sz w:val="24"/>
          <w:szCs w:val="24"/>
        </w:rPr>
      </w:pPr>
      <w:r w:rsidRPr="001E1887">
        <w:rPr>
          <w:sz w:val="24"/>
          <w:szCs w:val="24"/>
        </w:rPr>
        <w:t xml:space="preserve">Za fazu donošenja Odluke o financiranju: </w:t>
      </w:r>
    </w:p>
    <w:p w14:paraId="75D0BEEA"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4390659" w14:textId="7109A11A" w:rsidR="001673AA" w:rsidRPr="001E1887" w:rsidRDefault="00F9198B" w:rsidP="001E1887">
      <w:pPr>
        <w:spacing w:after="0" w:line="240" w:lineRule="auto"/>
        <w:jc w:val="both"/>
        <w:rPr>
          <w:sz w:val="24"/>
          <w:szCs w:val="24"/>
        </w:rPr>
      </w:pPr>
      <w:r w:rsidRPr="001E1887">
        <w:rPr>
          <w:sz w:val="24"/>
          <w:szCs w:val="24"/>
        </w:rPr>
        <w:t>Z</w:t>
      </w:r>
      <w:r w:rsidR="001673AA" w:rsidRPr="001E1887">
        <w:rPr>
          <w:sz w:val="24"/>
          <w:szCs w:val="24"/>
        </w:rPr>
        <w:t>ahtjev za pojašnjenjem se dostavlja u pisanom obliku, poštom, osobnom dostavom ili elektroničkim putem na adresu</w:t>
      </w:r>
      <w:r w:rsidRPr="001E1887">
        <w:rPr>
          <w:sz w:val="24"/>
          <w:szCs w:val="24"/>
        </w:rPr>
        <w:t xml:space="preserve"> esf.info@mrms.hr</w:t>
      </w:r>
      <w:r w:rsidR="001673AA" w:rsidRPr="001E1887">
        <w:rPr>
          <w:sz w:val="24"/>
          <w:szCs w:val="24"/>
        </w:rPr>
        <w:t xml:space="preserve">, u roku od 5 radnih dana od dana zaprimanja obavijesti o statusu projektnog prijedloga  nakon završetka pojedine faze dodjele. </w:t>
      </w:r>
    </w:p>
    <w:p w14:paraId="7AB5818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2037529E" w14:textId="35BE6EB9" w:rsidR="001673AA" w:rsidRPr="001E1887" w:rsidRDefault="001673AA" w:rsidP="001E1887">
      <w:pPr>
        <w:spacing w:after="0" w:line="240" w:lineRule="auto"/>
        <w:jc w:val="both"/>
        <w:rPr>
          <w:sz w:val="24"/>
          <w:szCs w:val="24"/>
        </w:rPr>
      </w:pPr>
      <w:r w:rsidRPr="001E1887">
        <w:rPr>
          <w:sz w:val="24"/>
          <w:szCs w:val="24"/>
        </w:rPr>
        <w:t xml:space="preserve">Zahtjev koji se dostavlja poštom ili osobnom dostavom potrebno je dostaviti na adresu: </w:t>
      </w:r>
    </w:p>
    <w:p w14:paraId="5E9B695B" w14:textId="77777777" w:rsidR="00FD5DA4" w:rsidRPr="001E1887" w:rsidRDefault="00FD5DA4" w:rsidP="001E1887">
      <w:pPr>
        <w:spacing w:after="0" w:line="240" w:lineRule="auto"/>
        <w:jc w:val="both"/>
        <w:rPr>
          <w:sz w:val="24"/>
          <w:szCs w:val="24"/>
        </w:rPr>
      </w:pPr>
    </w:p>
    <w:p w14:paraId="3D50AB45" w14:textId="0519653F" w:rsidR="00FD5DA4" w:rsidRPr="001E1887" w:rsidRDefault="00FD5DA4" w:rsidP="001E1887">
      <w:pPr>
        <w:spacing w:after="0" w:line="240" w:lineRule="auto"/>
        <w:jc w:val="both"/>
        <w:rPr>
          <w:sz w:val="24"/>
          <w:szCs w:val="24"/>
        </w:rPr>
      </w:pPr>
      <w:r w:rsidRPr="001E1887">
        <w:rPr>
          <w:sz w:val="24"/>
          <w:szCs w:val="24"/>
        </w:rPr>
        <w:t>Ministarst</w:t>
      </w:r>
      <w:r w:rsidR="0098604A">
        <w:rPr>
          <w:sz w:val="24"/>
          <w:szCs w:val="24"/>
        </w:rPr>
        <w:t xml:space="preserve">vo rada i mirovinskoga sustava, </w:t>
      </w:r>
      <w:r w:rsidRPr="001E1887">
        <w:rPr>
          <w:sz w:val="24"/>
          <w:szCs w:val="24"/>
        </w:rPr>
        <w:t>Uprava za upravljanje operativnim programima Europske unije</w:t>
      </w:r>
      <w:r w:rsidR="0098604A">
        <w:rPr>
          <w:sz w:val="24"/>
          <w:szCs w:val="24"/>
        </w:rPr>
        <w:t>,</w:t>
      </w:r>
      <w:r w:rsidRPr="001E1887">
        <w:rPr>
          <w:sz w:val="24"/>
          <w:szCs w:val="24"/>
        </w:rPr>
        <w:t xml:space="preserve">  </w:t>
      </w:r>
      <w:r w:rsidR="0098604A">
        <w:rPr>
          <w:sz w:val="24"/>
          <w:szCs w:val="24"/>
        </w:rPr>
        <w:t>Ulica grada Vukovara 78, 10000 Zagreb</w:t>
      </w:r>
      <w:r w:rsidRPr="001E1887">
        <w:rPr>
          <w:sz w:val="24"/>
          <w:szCs w:val="24"/>
        </w:rPr>
        <w:t>.</w:t>
      </w:r>
    </w:p>
    <w:p w14:paraId="056935F8" w14:textId="2C56DD30" w:rsidR="001673AA" w:rsidRPr="001E1887" w:rsidRDefault="001673AA" w:rsidP="001E1887">
      <w:pPr>
        <w:spacing w:after="0" w:line="240" w:lineRule="auto"/>
        <w:jc w:val="both"/>
        <w:rPr>
          <w:sz w:val="24"/>
          <w:szCs w:val="24"/>
        </w:rPr>
      </w:pPr>
    </w:p>
    <w:p w14:paraId="304811E8" w14:textId="07D9B3B7" w:rsidR="001673AA" w:rsidRPr="00E73277" w:rsidRDefault="001673AA" w:rsidP="001E1887">
      <w:pPr>
        <w:spacing w:after="0" w:line="240" w:lineRule="auto"/>
        <w:jc w:val="both"/>
        <w:rPr>
          <w:sz w:val="24"/>
          <w:szCs w:val="24"/>
        </w:rPr>
      </w:pPr>
      <w:r w:rsidRPr="00E73277">
        <w:rPr>
          <w:sz w:val="24"/>
          <w:szCs w:val="24"/>
        </w:rPr>
        <w:lastRenderedPageBreak/>
        <w:t xml:space="preserve">Na omotnicu je potrebno staviti naznaku „Zahtjev za pojašnjenjem u postupku dodjele bespovratnih sredstava za Poziv na dodjelu bespovratnih sredstava </w:t>
      </w:r>
      <w:r w:rsidR="00FD5DA4" w:rsidRPr="00E73277">
        <w:rPr>
          <w:sz w:val="24"/>
          <w:szCs w:val="24"/>
        </w:rPr>
        <w:t xml:space="preserve"> T</w:t>
      </w:r>
      <w:r w:rsidR="00F9198B" w:rsidRPr="00E73277">
        <w:rPr>
          <w:sz w:val="24"/>
          <w:szCs w:val="24"/>
        </w:rPr>
        <w:t>ematske mreže za društveno-ekonomski razvoj.</w:t>
      </w:r>
    </w:p>
    <w:p w14:paraId="57E3CE91" w14:textId="77777777" w:rsidR="001673AA" w:rsidRPr="00E73277" w:rsidRDefault="001673AA" w:rsidP="001E1887">
      <w:pPr>
        <w:spacing w:after="0" w:line="240" w:lineRule="auto"/>
        <w:jc w:val="both"/>
        <w:rPr>
          <w:sz w:val="24"/>
          <w:szCs w:val="24"/>
        </w:rPr>
      </w:pPr>
      <w:r w:rsidRPr="00E73277">
        <w:rPr>
          <w:sz w:val="24"/>
          <w:szCs w:val="24"/>
        </w:rPr>
        <w:t xml:space="preserve"> </w:t>
      </w:r>
    </w:p>
    <w:p w14:paraId="59786FFC" w14:textId="77777777" w:rsidR="001673AA" w:rsidRPr="001E1887" w:rsidRDefault="001673AA" w:rsidP="001E1887">
      <w:pPr>
        <w:spacing w:after="0" w:line="240" w:lineRule="auto"/>
        <w:jc w:val="both"/>
        <w:rPr>
          <w:sz w:val="24"/>
          <w:szCs w:val="24"/>
        </w:rPr>
      </w:pPr>
      <w:r w:rsidRPr="001E1887">
        <w:rPr>
          <w:sz w:val="24"/>
          <w:szCs w:val="24"/>
        </w:rPr>
        <w:t xml:space="preserve">Nadležno tijelo odgovara na zahtjev u roku od 15 radnih dana od dana primitka zahtjeva. </w:t>
      </w:r>
    </w:p>
    <w:p w14:paraId="7C6CF22E"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A93D488" w14:textId="77777777" w:rsidR="001673AA" w:rsidRPr="001E1887" w:rsidRDefault="001673AA" w:rsidP="001E1887">
      <w:pPr>
        <w:spacing w:after="0" w:line="240" w:lineRule="auto"/>
        <w:jc w:val="both"/>
        <w:rPr>
          <w:sz w:val="24"/>
          <w:szCs w:val="24"/>
        </w:rPr>
      </w:pPr>
      <w:r w:rsidRPr="001E1887">
        <w:rPr>
          <w:sz w:val="24"/>
          <w:szCs w:val="24"/>
        </w:rPr>
        <w:t xml:space="preserve">Rok mirovanja Odluka o financiranju se ne može donijeti prije isteka roka mirovanja.  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mirovanja ne može biti duži od 15 radnih dana.  Ukoliko je prigovor podnesen nakon provedene faze procjene kvalitete projektnih prijedloga ne može se donijeti Odluka o financiranju dok se ne dovrši postupak po prigovoru.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 </w:t>
      </w:r>
    </w:p>
    <w:p w14:paraId="144D4F22"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4E18A37" w14:textId="77777777" w:rsidR="001673AA" w:rsidRPr="001E1887" w:rsidRDefault="001673AA" w:rsidP="001E1887">
      <w:pPr>
        <w:spacing w:after="0" w:line="240" w:lineRule="auto"/>
        <w:jc w:val="both"/>
        <w:rPr>
          <w:b/>
          <w:sz w:val="24"/>
          <w:szCs w:val="24"/>
        </w:rPr>
      </w:pPr>
      <w:r w:rsidRPr="001E1887">
        <w:rPr>
          <w:b/>
          <w:sz w:val="24"/>
          <w:szCs w:val="24"/>
        </w:rPr>
        <w:t xml:space="preserve">6.7. Ugovor o dodjeli bespovratnih sredstava </w:t>
      </w:r>
    </w:p>
    <w:p w14:paraId="0B80490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37E84DB" w14:textId="6DCAB818" w:rsidR="001673AA" w:rsidRPr="001E1887" w:rsidRDefault="001673AA" w:rsidP="001E1887">
      <w:pPr>
        <w:spacing w:after="0" w:line="240" w:lineRule="auto"/>
        <w:jc w:val="both"/>
        <w:rPr>
          <w:sz w:val="24"/>
          <w:szCs w:val="24"/>
        </w:rPr>
      </w:pPr>
      <w:r w:rsidRPr="001E1887">
        <w:rPr>
          <w:sz w:val="24"/>
          <w:szCs w:val="24"/>
        </w:rPr>
        <w:t xml:space="preserve">Nakon završetka postupka ocjenjivanja projekata i donošenja Odluke o financiranju s uspješnim prijaviteljima se sklapa ugovor o dodjeli bespovratnih sredstava. Ugovor o dodjeli bespovratnih sredstava je ugovor između Korisnika i Ministarstva rada i mirovinskoga sustava kao Posredničkog tijela razine 1 i Nacionalne zaklade za razvoj civilnoga društva kao Posredničkog tijela razine 2 kojim se utvrđuje najviši iznos bespovratnih sredstava dodijeljen projektu (iz izvora Državnog proračuna RH i izvora EU) te drugi financijski i provedbeni uvjeti Projekta i potpisuje se u roku od najviše 30 kalendarskih dana od donošenja Odluke o financiranju.  </w:t>
      </w:r>
    </w:p>
    <w:p w14:paraId="37BBB44E"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700D9A5"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EE1C4C7" w14:textId="77777777" w:rsidR="001526EE" w:rsidRPr="001E1887" w:rsidRDefault="0031518F" w:rsidP="001E1887">
      <w:pPr>
        <w:pStyle w:val="ESFUputenaslovi"/>
        <w:spacing w:after="0" w:line="240" w:lineRule="auto"/>
        <w:ind w:left="0" w:firstLine="0"/>
        <w:jc w:val="both"/>
        <w:rPr>
          <w:rStyle w:val="Bez"/>
          <w:sz w:val="24"/>
          <w:szCs w:val="24"/>
        </w:rPr>
      </w:pPr>
      <w:bookmarkStart w:id="67" w:name="_Toc39"/>
      <w:bookmarkStart w:id="68" w:name="_Toc513198393"/>
      <w:r w:rsidRPr="001E1887">
        <w:lastRenderedPageBreak/>
        <w:t>7. PRIJAVNI OBRASCI I PRILOZI</w:t>
      </w:r>
      <w:bookmarkEnd w:id="67"/>
      <w:bookmarkEnd w:id="68"/>
    </w:p>
    <w:p w14:paraId="4646D3D8" w14:textId="77777777" w:rsidR="001526EE" w:rsidRPr="001E1887" w:rsidRDefault="001526EE" w:rsidP="001E1887">
      <w:pPr>
        <w:pStyle w:val="ColorfulList-Accent11"/>
        <w:spacing w:after="0" w:line="240" w:lineRule="auto"/>
        <w:ind w:left="0"/>
        <w:jc w:val="both"/>
        <w:rPr>
          <w:b/>
          <w:bCs/>
          <w:sz w:val="24"/>
          <w:szCs w:val="24"/>
        </w:rPr>
      </w:pPr>
    </w:p>
    <w:p w14:paraId="2639DF3C" w14:textId="77777777" w:rsidR="001526EE" w:rsidRPr="001E1887" w:rsidRDefault="0031518F" w:rsidP="001E1887">
      <w:pPr>
        <w:pStyle w:val="ColorfulList-Accent11"/>
        <w:spacing w:after="0" w:line="240" w:lineRule="auto"/>
        <w:ind w:left="0"/>
        <w:jc w:val="both"/>
        <w:rPr>
          <w:rStyle w:val="Bez"/>
          <w:sz w:val="24"/>
          <w:szCs w:val="24"/>
        </w:rPr>
      </w:pPr>
      <w:r w:rsidRPr="001E1887">
        <w:rPr>
          <w:rStyle w:val="Bez"/>
          <w:b/>
          <w:bCs/>
          <w:sz w:val="24"/>
          <w:szCs w:val="24"/>
        </w:rPr>
        <w:t>A. Prijavni obrasci:</w:t>
      </w:r>
    </w:p>
    <w:p w14:paraId="1535CB81" w14:textId="77777777" w:rsidR="00E82AF9" w:rsidRPr="001E1887" w:rsidRDefault="0031518F" w:rsidP="001E1887">
      <w:pPr>
        <w:pStyle w:val="ColorfulList-Accent11"/>
        <w:numPr>
          <w:ilvl w:val="0"/>
          <w:numId w:val="48"/>
        </w:numPr>
        <w:shd w:val="clear" w:color="auto" w:fill="FFFFFF"/>
        <w:spacing w:after="0" w:line="240" w:lineRule="auto"/>
        <w:jc w:val="both"/>
        <w:rPr>
          <w:sz w:val="24"/>
          <w:szCs w:val="24"/>
        </w:rPr>
      </w:pPr>
      <w:r w:rsidRPr="001E1887">
        <w:rPr>
          <w:sz w:val="24"/>
          <w:szCs w:val="24"/>
        </w:rPr>
        <w:t xml:space="preserve"> Prijavni obrazac A</w:t>
      </w:r>
    </w:p>
    <w:p w14:paraId="4BCCCB03" w14:textId="5A3EC85B" w:rsidR="00E82AF9" w:rsidRPr="001E1887" w:rsidRDefault="0031518F" w:rsidP="001E1887">
      <w:pPr>
        <w:pStyle w:val="ColorfulList-Accent11"/>
        <w:numPr>
          <w:ilvl w:val="0"/>
          <w:numId w:val="48"/>
        </w:numPr>
        <w:shd w:val="clear" w:color="auto" w:fill="FFFFFF"/>
        <w:spacing w:after="0" w:line="240" w:lineRule="auto"/>
        <w:jc w:val="both"/>
        <w:rPr>
          <w:sz w:val="24"/>
          <w:szCs w:val="24"/>
        </w:rPr>
      </w:pPr>
      <w:r w:rsidRPr="001E1887">
        <w:rPr>
          <w:sz w:val="24"/>
          <w:szCs w:val="24"/>
        </w:rPr>
        <w:t>Obrazac 2 – Izjava prijavitelja</w:t>
      </w:r>
      <w:r w:rsidRPr="001E1887">
        <w:rPr>
          <w:rStyle w:val="Bez"/>
        </w:rPr>
        <w:t xml:space="preserve"> </w:t>
      </w:r>
      <w:r w:rsidRPr="001E1887">
        <w:rPr>
          <w:sz w:val="24"/>
          <w:szCs w:val="24"/>
        </w:rPr>
        <w:t>o istinitosti podataka, izbjegavanju dvostrukog financiranja i ispunjavanju preduvjeta za sudjelovanje u postupku dodjele bespovratnih sredstava i Izjava o partnerstvu</w:t>
      </w:r>
    </w:p>
    <w:p w14:paraId="0A94FFF2" w14:textId="77777777" w:rsidR="00E82AF9" w:rsidRPr="001E1887" w:rsidRDefault="0031518F" w:rsidP="001E1887">
      <w:pPr>
        <w:pStyle w:val="ColorfulList-Accent11"/>
        <w:numPr>
          <w:ilvl w:val="0"/>
          <w:numId w:val="48"/>
        </w:numPr>
        <w:shd w:val="clear" w:color="auto" w:fill="FFFFFF"/>
        <w:spacing w:after="0" w:line="240" w:lineRule="auto"/>
        <w:jc w:val="both"/>
        <w:rPr>
          <w:sz w:val="24"/>
          <w:szCs w:val="24"/>
          <w:shd w:val="clear" w:color="auto" w:fill="C0C0C0"/>
        </w:rPr>
      </w:pPr>
      <w:r w:rsidRPr="001E1887">
        <w:rPr>
          <w:sz w:val="24"/>
          <w:szCs w:val="24"/>
        </w:rPr>
        <w:t>Obrazac 3 – Izjava partnera o istinitosti podataka, izbjegavanju dvostrukog financiranja i ispunjavanju preduvjeta za sudjelovanje u postupku dodjele bespovratnih sredstava i Izjava o partnerstvu</w:t>
      </w:r>
    </w:p>
    <w:p w14:paraId="112B8FD4" w14:textId="77777777" w:rsidR="001526EE" w:rsidRPr="001E1887" w:rsidRDefault="001526EE" w:rsidP="001E1887">
      <w:pPr>
        <w:spacing w:after="0" w:line="240" w:lineRule="auto"/>
        <w:jc w:val="both"/>
        <w:rPr>
          <w:rStyle w:val="Bez"/>
          <w:sz w:val="24"/>
          <w:szCs w:val="24"/>
          <w:shd w:val="clear" w:color="auto" w:fill="C0C0C0"/>
        </w:rPr>
      </w:pPr>
    </w:p>
    <w:p w14:paraId="4F39723C" w14:textId="77777777" w:rsidR="001526EE" w:rsidRPr="001E1887" w:rsidRDefault="0031518F" w:rsidP="001E1887">
      <w:pPr>
        <w:pStyle w:val="ColorfulList-Accent11"/>
        <w:spacing w:after="0" w:line="240" w:lineRule="auto"/>
        <w:ind w:left="0"/>
        <w:jc w:val="both"/>
        <w:rPr>
          <w:rStyle w:val="Bez"/>
          <w:b/>
          <w:bCs/>
          <w:sz w:val="24"/>
          <w:szCs w:val="24"/>
        </w:rPr>
      </w:pPr>
      <w:r w:rsidRPr="001E1887">
        <w:rPr>
          <w:rStyle w:val="Bez"/>
          <w:b/>
          <w:bCs/>
          <w:sz w:val="24"/>
          <w:szCs w:val="24"/>
        </w:rPr>
        <w:t>B. Prilozi:</w:t>
      </w:r>
    </w:p>
    <w:p w14:paraId="69E046CE" w14:textId="7FDEB55A"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1. </w:t>
      </w:r>
      <w:r w:rsidR="0031518F" w:rsidRPr="001E1887">
        <w:rPr>
          <w:sz w:val="24"/>
          <w:szCs w:val="24"/>
        </w:rPr>
        <w:t xml:space="preserve">Predložak Općih uvjeta Ugovora o dodjeli bespovratnih sredstava </w:t>
      </w:r>
    </w:p>
    <w:p w14:paraId="5C0932F6" w14:textId="18E407B4"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2. </w:t>
      </w:r>
      <w:r w:rsidR="0031518F" w:rsidRPr="001E1887">
        <w:rPr>
          <w:sz w:val="24"/>
          <w:szCs w:val="24"/>
        </w:rPr>
        <w:t>Predložak Posebnih uvjeta Ugovora o dodjeli bespovratnih sredstava</w:t>
      </w:r>
    </w:p>
    <w:p w14:paraId="67F4F74F" w14:textId="7F084F77"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3. </w:t>
      </w:r>
      <w:r w:rsidR="0031518F" w:rsidRPr="001E1887">
        <w:rPr>
          <w:sz w:val="24"/>
          <w:szCs w:val="24"/>
        </w:rPr>
        <w:t>Korisnički priručnik za popunjavanje prijavnog obrasca A</w:t>
      </w:r>
    </w:p>
    <w:p w14:paraId="3BC079C6" w14:textId="757687EF"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4. </w:t>
      </w:r>
      <w:r w:rsidR="0031518F" w:rsidRPr="001E1887">
        <w:rPr>
          <w:sz w:val="24"/>
          <w:szCs w:val="24"/>
        </w:rPr>
        <w:t>Postupci nabave za osobe koje nisu obveznici Zakona o javnoj nabavi</w:t>
      </w:r>
    </w:p>
    <w:p w14:paraId="620C863B" w14:textId="5F49C326"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5. </w:t>
      </w:r>
      <w:r w:rsidR="0031518F" w:rsidRPr="001E1887">
        <w:rPr>
          <w:sz w:val="24"/>
          <w:szCs w:val="24"/>
        </w:rPr>
        <w:t>Predložak adresiranja paketa/omotnice</w:t>
      </w:r>
    </w:p>
    <w:p w14:paraId="15867574" w14:textId="77777777" w:rsidR="001526EE" w:rsidRPr="001E1887" w:rsidRDefault="001526EE" w:rsidP="001E1887">
      <w:pPr>
        <w:pStyle w:val="ColorfulList-Accent11"/>
        <w:spacing w:after="0" w:line="240" w:lineRule="auto"/>
        <w:jc w:val="both"/>
        <w:rPr>
          <w:sz w:val="24"/>
          <w:szCs w:val="24"/>
        </w:rPr>
      </w:pPr>
    </w:p>
    <w:p w14:paraId="6254ABD2" w14:textId="77777777" w:rsidR="001526EE" w:rsidRPr="001E1887" w:rsidRDefault="001526EE" w:rsidP="001E1887">
      <w:pPr>
        <w:pStyle w:val="ColorfulList-Accent11"/>
        <w:spacing w:after="0" w:line="240" w:lineRule="auto"/>
        <w:jc w:val="both"/>
      </w:pPr>
    </w:p>
    <w:sectPr w:rsidR="001526EE" w:rsidRPr="001E1887" w:rsidSect="00080EE1">
      <w:headerReference w:type="default" r:id="rId96"/>
      <w:footerReference w:type="default" r:id="rId97"/>
      <w:pgSz w:w="11900" w:h="16840"/>
      <w:pgMar w:top="1134" w:right="1134" w:bottom="709" w:left="1134" w:header="0" w:footer="340" w:gutter="0"/>
      <w:pgBorders>
        <w:bottom w:val="single" w:sz="4" w:space="24" w:color="auto"/>
      </w:pgBorders>
      <w:cols w:space="720"/>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0BDB38" w15:done="0"/>
  <w15:commentEx w15:paraId="65AA80B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0BDB38" w16cid:durableId="1E936FD3"/>
  <w16cid:commentId w16cid:paraId="65AA80BA" w16cid:durableId="1E9309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1FB2F" w14:textId="77777777" w:rsidR="00E136FB" w:rsidRDefault="00E136FB" w:rsidP="005E3AF8">
      <w:pPr>
        <w:spacing w:after="0" w:line="240" w:lineRule="auto"/>
      </w:pPr>
      <w:r>
        <w:separator/>
      </w:r>
    </w:p>
  </w:endnote>
  <w:endnote w:type="continuationSeparator" w:id="0">
    <w:p w14:paraId="680F2B1A" w14:textId="77777777" w:rsidR="00E136FB" w:rsidRDefault="00E136FB" w:rsidP="005E3AF8">
      <w:pPr>
        <w:spacing w:after="0" w:line="240" w:lineRule="auto"/>
      </w:pPr>
      <w:r>
        <w:continuationSeparator/>
      </w:r>
    </w:p>
  </w:endnote>
  <w:endnote w:type="continuationNotice" w:id="1">
    <w:p w14:paraId="6928FCF0" w14:textId="77777777" w:rsidR="00E136FB" w:rsidRDefault="00E136FB" w:rsidP="005E3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01"/>
    <w:family w:val="swiss"/>
    <w:pitch w:val="default"/>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swiss"/>
    <w:pitch w:val="default"/>
  </w:font>
  <w:font w:name="StarSymbol;Arial Unicode MS">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489D6" w14:textId="77777777" w:rsidR="00C4252A" w:rsidRDefault="00C4252A" w:rsidP="005E3AF8">
    <w:pPr>
      <w:pStyle w:val="Podnoje"/>
      <w:tabs>
        <w:tab w:val="left" w:pos="2486"/>
        <w:tab w:val="right" w:pos="9612"/>
      </w:tabs>
    </w:pPr>
  </w:p>
  <w:p w14:paraId="5D88C975" w14:textId="327C3EF7" w:rsidR="00C4252A" w:rsidRDefault="00C4252A" w:rsidP="005E3AF8">
    <w:pPr>
      <w:pStyle w:val="Podnoje"/>
      <w:tabs>
        <w:tab w:val="left" w:pos="2486"/>
        <w:tab w:val="right" w:pos="9612"/>
      </w:tabs>
    </w:pPr>
    <w:r>
      <w:tab/>
    </w:r>
    <w:r>
      <w:rPr>
        <w:noProof/>
      </w:rPr>
      <w:drawing>
        <wp:inline distT="0" distB="0" distL="0" distR="0" wp14:anchorId="15799FE3" wp14:editId="79FD0DDA">
          <wp:extent cx="3059874" cy="99736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r>
      <w:tab/>
    </w:r>
    <w:r>
      <w:fldChar w:fldCharType="begin"/>
    </w:r>
    <w:r>
      <w:instrText xml:space="preserve"> PAGE </w:instrText>
    </w:r>
    <w:r>
      <w:fldChar w:fldCharType="separate"/>
    </w:r>
    <w:r w:rsidR="00EE3A2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3FFED" w14:textId="77777777" w:rsidR="00E136FB" w:rsidRDefault="00E136FB" w:rsidP="005E3AF8">
      <w:r>
        <w:separator/>
      </w:r>
    </w:p>
  </w:footnote>
  <w:footnote w:type="continuationSeparator" w:id="0">
    <w:p w14:paraId="7D2D6053" w14:textId="77777777" w:rsidR="00E136FB" w:rsidRDefault="00E136FB" w:rsidP="005E3AF8">
      <w:r>
        <w:continuationSeparator/>
      </w:r>
    </w:p>
  </w:footnote>
  <w:footnote w:type="continuationNotice" w:id="1">
    <w:p w14:paraId="1F3F89D9" w14:textId="77777777" w:rsidR="00E136FB" w:rsidRDefault="00E136FB" w:rsidP="005E3AF8"/>
  </w:footnote>
  <w:footnote w:id="2">
    <w:p w14:paraId="1AA78E74" w14:textId="2BDEBA23" w:rsidR="00C4252A" w:rsidRPr="00867FCF" w:rsidRDefault="00C4252A" w:rsidP="008F4A89">
      <w:pPr>
        <w:pStyle w:val="Tekstfusnote"/>
        <w:tabs>
          <w:tab w:val="left" w:pos="284"/>
        </w:tabs>
        <w:jc w:val="both"/>
        <w:rPr>
          <w:sz w:val="16"/>
        </w:rPr>
      </w:pPr>
      <w:r w:rsidRPr="00ED5E03">
        <w:rPr>
          <w:rStyle w:val="Bez"/>
          <w:vertAlign w:val="superscript"/>
        </w:rPr>
        <w:footnoteRef/>
      </w:r>
      <w:r w:rsidRPr="00DD3205">
        <w:t>Smjernica o provedbi članka 9. Konvencije Ujedinjenih naroda o pravima osoba s invaliditetom za prijavitelje i korisnike Operativnog programa „Učinkoviti ljudski potencijali 2014.-2020.“</w:t>
      </w:r>
      <w:r>
        <w:t xml:space="preserve"> (</w:t>
      </w:r>
      <w:hyperlink r:id="rId1" w:history="1">
        <w:r w:rsidRPr="00BF60B0">
          <w:rPr>
            <w:rStyle w:val="Hiperveza"/>
          </w:rPr>
          <w:t>2016.</w:t>
        </w:r>
      </w:hyperlink>
      <w:r>
        <w:t>)</w:t>
      </w:r>
    </w:p>
  </w:footnote>
  <w:footnote w:id="3">
    <w:p w14:paraId="5EB480E9" w14:textId="4F19CD1D" w:rsidR="00C4252A" w:rsidRDefault="00C4252A" w:rsidP="00887DB9">
      <w:pPr>
        <w:pStyle w:val="Tekstfusnote"/>
        <w:jc w:val="both"/>
      </w:pPr>
      <w:r w:rsidRPr="001878A0">
        <w:rPr>
          <w:rStyle w:val="Referencafusnote"/>
        </w:rPr>
        <w:footnoteRef/>
      </w:r>
      <w:r w:rsidRPr="001878A0">
        <w:t>O čemu će Korisnici biti detaljnije upoznati nakon potpisivanja Ugovora o dodjeli bespovratnih sredstava.</w:t>
      </w:r>
    </w:p>
  </w:footnote>
  <w:footnote w:id="4">
    <w:p w14:paraId="502684AE" w14:textId="5E3B4663" w:rsidR="00C4252A" w:rsidRPr="00A206FB" w:rsidRDefault="00C4252A" w:rsidP="00887DB9">
      <w:pPr>
        <w:pStyle w:val="Tekstfusnote"/>
        <w:tabs>
          <w:tab w:val="left" w:pos="284"/>
        </w:tabs>
        <w:jc w:val="both"/>
      </w:pPr>
      <w:r>
        <w:rPr>
          <w:rStyle w:val="Referencafusnote"/>
        </w:rPr>
        <w:footnoteRef/>
      </w:r>
      <w:r>
        <w:t>S</w:t>
      </w:r>
      <w:r w:rsidRPr="008C7DE9">
        <w:t xml:space="preserve">mjernica o provedbi članka 9. </w:t>
      </w:r>
      <w:r>
        <w:t>Konvencije U</w:t>
      </w:r>
      <w:r w:rsidRPr="008C7DE9">
        <w:t xml:space="preserve">jedinjenih naroda o pravima osoba s invaliditetom </w:t>
      </w:r>
      <w:r>
        <w:t>za prijavitelje i korisnike Operativnog programa „U</w:t>
      </w:r>
      <w:r w:rsidRPr="008C7DE9">
        <w:t>činkoviti ljudski potencijali 2014.-2020</w:t>
      </w:r>
      <w:r>
        <w:t>.“ (</w:t>
      </w:r>
      <w:hyperlink r:id="rId2" w:history="1">
        <w:r w:rsidRPr="00BF60B0">
          <w:rPr>
            <w:rStyle w:val="Hiperveza"/>
          </w:rPr>
          <w:t>2016.</w:t>
        </w:r>
      </w:hyperlink>
      <w:r>
        <w:t>)</w:t>
      </w:r>
      <w:r>
        <w:rPr>
          <w:rStyle w:val="Hiperveza"/>
          <w:u w:val="none"/>
        </w:rPr>
        <w:t>.</w:t>
      </w:r>
    </w:p>
  </w:footnote>
  <w:footnote w:id="5">
    <w:p w14:paraId="2910B5BC" w14:textId="777853FF" w:rsidR="00C4252A" w:rsidRPr="000E513A" w:rsidRDefault="00C4252A" w:rsidP="00FB71FE">
      <w:pPr>
        <w:pStyle w:val="Tekstfusnote"/>
        <w:jc w:val="both"/>
      </w:pPr>
      <w:r w:rsidRPr="00ED5E03">
        <w:rPr>
          <w:rStyle w:val="Bez"/>
          <w:vertAlign w:val="superscript"/>
        </w:rPr>
        <w:footnoteRef/>
      </w:r>
      <w:hyperlink r:id="rId3" w:history="1">
        <w:r w:rsidRPr="000E513A">
          <w:rPr>
            <w:rStyle w:val="Link"/>
          </w:rPr>
          <w:t>Registar - Republika Hrvatska - Ministarstvo financija</w:t>
        </w:r>
      </w:hyperlink>
    </w:p>
  </w:footnote>
  <w:footnote w:id="6">
    <w:p w14:paraId="7A11FD29" w14:textId="25F31E88" w:rsidR="00C4252A" w:rsidRDefault="00C4252A">
      <w:pPr>
        <w:pStyle w:val="Tekstfusnote"/>
      </w:pPr>
      <w:r>
        <w:rPr>
          <w:rStyle w:val="Referencafusnote"/>
        </w:rPr>
        <w:footnoteRef/>
      </w:r>
      <w:r>
        <w:t xml:space="preserve"> </w:t>
      </w:r>
      <w:r w:rsidRPr="00C4252A">
        <w:t>Stanje navedenog duga može se provjeriti korištenjem internetskog servisa e</w:t>
      </w:r>
      <w:r>
        <w:t>-Porezna u bilo kojem trenutku.</w:t>
      </w:r>
    </w:p>
  </w:footnote>
  <w:footnote w:id="7">
    <w:p w14:paraId="3A1C99CB" w14:textId="1E6DC29C" w:rsidR="00C4252A" w:rsidRDefault="00C4252A">
      <w:pPr>
        <w:pStyle w:val="Tekstfusnote"/>
      </w:pPr>
      <w:r>
        <w:rPr>
          <w:rStyle w:val="Referencafusnote"/>
        </w:rPr>
        <w:footnoteRef/>
      </w:r>
      <w:r>
        <w:t xml:space="preserve"> </w:t>
      </w:r>
      <w:r w:rsidRPr="00C4252A">
        <w:t>Stanje navedenog duga može se provjeriti korištenjem internetskog servisa e-Porezna u bilo kojem trenutku.)</w:t>
      </w:r>
    </w:p>
  </w:footnote>
  <w:footnote w:id="8">
    <w:p w14:paraId="5989B4B8" w14:textId="7E6045CB" w:rsidR="00C4252A" w:rsidRPr="00B265F8" w:rsidRDefault="00C4252A" w:rsidP="00887DB9">
      <w:pPr>
        <w:pStyle w:val="Fusnota"/>
        <w:tabs>
          <w:tab w:val="left" w:pos="284"/>
        </w:tabs>
        <w:spacing w:after="0" w:line="240" w:lineRule="auto"/>
        <w:jc w:val="both"/>
        <w:rPr>
          <w:sz w:val="20"/>
          <w:szCs w:val="20"/>
        </w:rPr>
      </w:pPr>
      <w:r w:rsidRPr="00B265F8">
        <w:rPr>
          <w:rStyle w:val="Referencafusnote"/>
          <w:sz w:val="20"/>
          <w:szCs w:val="20"/>
        </w:rPr>
        <w:footnoteRef/>
      </w:r>
      <w:r w:rsidRPr="00B265F8">
        <w:rPr>
          <w:sz w:val="20"/>
          <w:szCs w:val="20"/>
        </w:rPr>
        <w:t>Sukladno Kaznenom zakonu (NN 125/11, 144/12, 56/15, 61/15)</w:t>
      </w:r>
    </w:p>
  </w:footnote>
  <w:footnote w:id="9">
    <w:p w14:paraId="12E6EB83" w14:textId="4E6267E5" w:rsidR="00C4252A" w:rsidRPr="00B265F8" w:rsidRDefault="00C4252A" w:rsidP="00887DB9">
      <w:pPr>
        <w:pStyle w:val="Fusnota"/>
        <w:tabs>
          <w:tab w:val="left" w:pos="284"/>
        </w:tabs>
        <w:spacing w:after="0" w:line="240" w:lineRule="auto"/>
        <w:jc w:val="both"/>
        <w:rPr>
          <w:sz w:val="20"/>
          <w:szCs w:val="20"/>
        </w:rPr>
      </w:pPr>
      <w:r w:rsidRPr="00B265F8">
        <w:rPr>
          <w:rStyle w:val="Referencafusnote"/>
          <w:sz w:val="20"/>
          <w:szCs w:val="20"/>
        </w:rPr>
        <w:footnoteRef/>
      </w:r>
      <w:r w:rsidRPr="00B265F8">
        <w:rPr>
          <w:sz w:val="20"/>
          <w:szCs w:val="20"/>
        </w:rPr>
        <w:t>Sukladno Zakonu o sprječavanju sukoba interesa (NN 48/2013) te članku 52 Uredbe Vijeća (EZ, Euroatom) br. 1605/2002 (SL L 298/1 26.10.2012.)</w:t>
      </w:r>
    </w:p>
  </w:footnote>
  <w:footnote w:id="10">
    <w:p w14:paraId="3FE5ACF3" w14:textId="3A05ED30" w:rsidR="00C4252A" w:rsidRPr="00B265F8" w:rsidRDefault="00C4252A" w:rsidP="00887DB9">
      <w:pPr>
        <w:pStyle w:val="Tekstfusnote"/>
        <w:tabs>
          <w:tab w:val="left" w:pos="284"/>
        </w:tabs>
        <w:jc w:val="both"/>
      </w:pPr>
    </w:p>
  </w:footnote>
  <w:footnote w:id="11">
    <w:p w14:paraId="19D72BD5" w14:textId="77777777" w:rsidR="00C4252A" w:rsidRPr="00230A0C" w:rsidRDefault="00C4252A" w:rsidP="00B760A5">
      <w:pPr>
        <w:tabs>
          <w:tab w:val="left" w:pos="284"/>
        </w:tabs>
        <w:spacing w:after="0" w:line="240" w:lineRule="auto"/>
        <w:jc w:val="both"/>
        <w:rPr>
          <w:rStyle w:val="Bez"/>
          <w:color w:val="000000"/>
          <w:sz w:val="20"/>
          <w:szCs w:val="20"/>
          <w:u w:color="000000"/>
        </w:rPr>
      </w:pPr>
      <w:r w:rsidRPr="00230A0C">
        <w:rPr>
          <w:rStyle w:val="Bez"/>
          <w:color w:val="000000"/>
          <w:sz w:val="20"/>
          <w:szCs w:val="20"/>
          <w:u w:color="000000"/>
          <w:vertAlign w:val="superscript"/>
        </w:rPr>
        <w:footnoteRef/>
      </w:r>
      <w:r w:rsidRPr="00230A0C">
        <w:rPr>
          <w:rStyle w:val="Bez"/>
          <w:color w:val="000000"/>
          <w:sz w:val="20"/>
          <w:szCs w:val="20"/>
          <w:u w:color="000000"/>
        </w:rPr>
        <w:t>Izravni troškovi osoblja su troškovi rada koji su:</w:t>
      </w:r>
    </w:p>
    <w:p w14:paraId="6EB9372F" w14:textId="77777777" w:rsidR="00C4252A" w:rsidRPr="00230A0C" w:rsidRDefault="00C4252A" w:rsidP="00B40AA9">
      <w:pPr>
        <w:numPr>
          <w:ilvl w:val="0"/>
          <w:numId w:val="59"/>
        </w:numPr>
        <w:spacing w:after="0" w:line="240" w:lineRule="auto"/>
        <w:ind w:left="0" w:firstLine="0"/>
        <w:jc w:val="both"/>
        <w:rPr>
          <w:rStyle w:val="Bez"/>
          <w:color w:val="7030A0"/>
          <w:sz w:val="20"/>
          <w:szCs w:val="20"/>
          <w:u w:color="7030A0"/>
        </w:rPr>
      </w:pPr>
      <w:r w:rsidRPr="00230A0C">
        <w:rPr>
          <w:rStyle w:val="Bez"/>
          <w:color w:val="000000"/>
          <w:sz w:val="20"/>
          <w:szCs w:val="20"/>
          <w:u w:color="000000"/>
        </w:rPr>
        <w:t xml:space="preserve">izravno povezani s operacijom, odnosno troškovi osoblja koje je izravno uključeno u provedbu projekta i pojedinih aktivnosti </w:t>
      </w:r>
    </w:p>
    <w:p w14:paraId="5286F7BD" w14:textId="77777777" w:rsidR="00C4252A" w:rsidRPr="00230A0C" w:rsidRDefault="00C4252A" w:rsidP="00B40AA9">
      <w:pPr>
        <w:numPr>
          <w:ilvl w:val="0"/>
          <w:numId w:val="59"/>
        </w:numPr>
        <w:spacing w:after="0" w:line="240" w:lineRule="auto"/>
        <w:ind w:left="0" w:firstLine="0"/>
        <w:jc w:val="both"/>
        <w:rPr>
          <w:rStyle w:val="Bez"/>
          <w:color w:val="7030A0"/>
          <w:sz w:val="20"/>
          <w:szCs w:val="20"/>
          <w:u w:color="7030A0"/>
        </w:rPr>
      </w:pPr>
      <w:r w:rsidRPr="00230A0C">
        <w:rPr>
          <w:rStyle w:val="Bez"/>
          <w:color w:val="000000"/>
          <w:sz w:val="20"/>
          <w:szCs w:val="20"/>
          <w:u w:color="000000"/>
        </w:rPr>
        <w:t>moguće ih je jasno utvrditi</w:t>
      </w:r>
    </w:p>
    <w:p w14:paraId="1EDAFCA2" w14:textId="77777777" w:rsidR="00C4252A" w:rsidRPr="00230A0C" w:rsidRDefault="00C4252A" w:rsidP="00B40AA9">
      <w:pPr>
        <w:numPr>
          <w:ilvl w:val="0"/>
          <w:numId w:val="59"/>
        </w:numPr>
        <w:spacing w:after="0" w:line="240" w:lineRule="auto"/>
        <w:ind w:left="0" w:firstLine="0"/>
        <w:jc w:val="both"/>
        <w:rPr>
          <w:rStyle w:val="Bez"/>
          <w:color w:val="000000"/>
          <w:sz w:val="20"/>
          <w:szCs w:val="20"/>
          <w:u w:color="000000"/>
        </w:rPr>
      </w:pPr>
      <w:r w:rsidRPr="00230A0C">
        <w:rPr>
          <w:rStyle w:val="Bez"/>
          <w:color w:val="000000"/>
          <w:sz w:val="20"/>
          <w:szCs w:val="20"/>
          <w:u w:color="000000"/>
        </w:rPr>
        <w:t>proizlaze iz ugovora/rješenja/sporazuma između poslodavca i zaposlenika ili ugovora o uslugama za vanjsko osoblje između poslodavca i fizičke osobe u vrijednosti manjoj od 200.000,00 kn bez poreza na dodanu vrijednost.</w:t>
      </w:r>
    </w:p>
    <w:p w14:paraId="521A86B3" w14:textId="77777777" w:rsidR="00C4252A" w:rsidRPr="00230A0C" w:rsidRDefault="00C4252A" w:rsidP="00B760A5">
      <w:pPr>
        <w:spacing w:after="0" w:line="240" w:lineRule="auto"/>
        <w:jc w:val="both"/>
        <w:rPr>
          <w:sz w:val="20"/>
          <w:szCs w:val="20"/>
          <w:u w:val="single"/>
        </w:rPr>
      </w:pPr>
      <w:r w:rsidRPr="00230A0C">
        <w:rPr>
          <w:rStyle w:val="Bez"/>
          <w:color w:val="000000"/>
          <w:sz w:val="20"/>
          <w:szCs w:val="20"/>
          <w:u w:val="single"/>
        </w:rPr>
        <w:t>Sama vrsta ugovora odnosno računa za izvršenu uslugu nije podloga za određivanje troška kao izravnog troška osoblja.</w:t>
      </w:r>
    </w:p>
  </w:footnote>
  <w:footnote w:id="12">
    <w:p w14:paraId="5EAE758A" w14:textId="77777777" w:rsidR="00C4252A" w:rsidRDefault="00C4252A" w:rsidP="00B760A5">
      <w:pPr>
        <w:pStyle w:val="Tekstfusnote"/>
        <w:tabs>
          <w:tab w:val="left" w:pos="284"/>
        </w:tabs>
        <w:jc w:val="both"/>
      </w:pPr>
      <w:r w:rsidRPr="00230A0C">
        <w:rPr>
          <w:rStyle w:val="Bez"/>
          <w:vertAlign w:val="superscript"/>
        </w:rPr>
        <w:footnoteRef/>
      </w:r>
      <w:r w:rsidRPr="00230A0C">
        <w:t xml:space="preserve">Ugovor o autorskom djelu može se sklopiti isključivo ukoliko se ostvare uvjeti predviđeni odredbama Zakona o autorskom pravu i srodnim pravima (Narodne novine </w:t>
      </w:r>
      <w:hyperlink r:id="rId4" w:history="1">
        <w:r w:rsidRPr="0045610F">
          <w:rPr>
            <w:rStyle w:val="Hiperveza"/>
          </w:rPr>
          <w:t>167/03</w:t>
        </w:r>
      </w:hyperlink>
      <w:r w:rsidRPr="00230A0C">
        <w:t xml:space="preserve">, </w:t>
      </w:r>
      <w:hyperlink r:id="rId5" w:history="1">
        <w:r w:rsidRPr="0045610F">
          <w:rPr>
            <w:rStyle w:val="Hiperveza"/>
          </w:rPr>
          <w:t>79/07</w:t>
        </w:r>
      </w:hyperlink>
      <w:r w:rsidRPr="00230A0C">
        <w:t xml:space="preserve">, </w:t>
      </w:r>
      <w:hyperlink r:id="rId6" w:history="1">
        <w:r w:rsidRPr="0045610F">
          <w:rPr>
            <w:rStyle w:val="Hiperveza"/>
          </w:rPr>
          <w:t>80/11</w:t>
        </w:r>
      </w:hyperlink>
      <w:r w:rsidRPr="00230A0C">
        <w:t xml:space="preserve">, </w:t>
      </w:r>
      <w:hyperlink r:id="rId7" w:history="1">
        <w:r w:rsidRPr="0045610F">
          <w:rPr>
            <w:rStyle w:val="Hiperveza"/>
          </w:rPr>
          <w:t>141/13</w:t>
        </w:r>
      </w:hyperlink>
      <w:r w:rsidRPr="00230A0C">
        <w:t xml:space="preserve">, </w:t>
      </w:r>
      <w:hyperlink r:id="rId8" w:history="1">
        <w:r w:rsidRPr="0045610F">
          <w:rPr>
            <w:rStyle w:val="Hiperveza"/>
          </w:rPr>
          <w:t>127/14</w:t>
        </w:r>
      </w:hyperlink>
      <w:r w:rsidRPr="00230A0C">
        <w:t xml:space="preserve">, </w:t>
      </w:r>
      <w:hyperlink r:id="rId9" w:history="1">
        <w:r w:rsidRPr="0045610F">
          <w:rPr>
            <w:rStyle w:val="Hiperveza"/>
          </w:rPr>
          <w:t>13/17</w:t>
        </w:r>
      </w:hyperlink>
      <w:r w:rsidRPr="00230A0C">
        <w:t>). Prema odredbi članka 5. navedenoga Zakona, autorsko djelo je originalna intelektualna tvorevina iz književnog, znanstvenog i umjetničkog područja koja ima individualni karakter, bez obzira na način i oblik izražavanja, vrstu, vrijednost ili namjenu.</w:t>
      </w:r>
    </w:p>
  </w:footnote>
  <w:footnote w:id="13">
    <w:p w14:paraId="65E01A47" w14:textId="77777777" w:rsidR="00C4252A" w:rsidRPr="007236E8" w:rsidRDefault="00C4252A" w:rsidP="00B760A5">
      <w:pPr>
        <w:pStyle w:val="Tekstfusnote"/>
        <w:jc w:val="both"/>
      </w:pPr>
      <w:r w:rsidRPr="007236E8">
        <w:rPr>
          <w:rStyle w:val="Referencafusnote"/>
        </w:rPr>
        <w:footnoteRef/>
      </w:r>
      <w:r w:rsidRPr="007236E8">
        <w:t>Navedeno se odnosi na troškove prijevoza s posla i na posao.</w:t>
      </w:r>
    </w:p>
  </w:footnote>
  <w:footnote w:id="14">
    <w:p w14:paraId="615D0C41" w14:textId="77777777" w:rsidR="00C4252A" w:rsidRPr="00887DB9" w:rsidRDefault="00C4252A" w:rsidP="00B760A5">
      <w:pPr>
        <w:tabs>
          <w:tab w:val="left" w:pos="284"/>
        </w:tabs>
        <w:spacing w:after="0" w:line="240" w:lineRule="auto"/>
        <w:jc w:val="both"/>
        <w:rPr>
          <w:sz w:val="20"/>
          <w:szCs w:val="20"/>
        </w:rPr>
      </w:pPr>
      <w:r w:rsidRPr="00B265F8">
        <w:rPr>
          <w:rStyle w:val="Bez"/>
          <w:sz w:val="20"/>
          <w:szCs w:val="20"/>
          <w:vertAlign w:val="superscript"/>
        </w:rPr>
        <w:footnoteRef/>
      </w:r>
      <w:r w:rsidRPr="00887DB9">
        <w:rPr>
          <w:rStyle w:val="Bez"/>
          <w:sz w:val="20"/>
          <w:szCs w:val="20"/>
        </w:rPr>
        <w:t xml:space="preserve">Putni troškovi trebaju biti usklađeni s </w:t>
      </w:r>
      <w:hyperlink r:id="rId10" w:history="1">
        <w:r w:rsidRPr="00887DB9">
          <w:rPr>
            <w:rStyle w:val="Hiperveza"/>
            <w:sz w:val="20"/>
            <w:szCs w:val="20"/>
          </w:rPr>
          <w:t>Uputama o prihvatljivosti troškova plaća i troškova povezanih s radom u okviru Europskog socijalnog fonda u RH</w:t>
        </w:r>
      </w:hyperlink>
      <w:r w:rsidRPr="00887DB9">
        <w:rPr>
          <w:rStyle w:val="Hiperveza"/>
          <w:sz w:val="20"/>
          <w:szCs w:val="20"/>
          <w:u w:val="none"/>
        </w:rPr>
        <w:t>.</w:t>
      </w:r>
    </w:p>
  </w:footnote>
  <w:footnote w:id="15">
    <w:p w14:paraId="49ABFA1F" w14:textId="77777777" w:rsidR="00C4252A" w:rsidRPr="00887DB9" w:rsidRDefault="00C4252A" w:rsidP="00B760A5">
      <w:pPr>
        <w:pStyle w:val="Tekstfusnote"/>
        <w:jc w:val="both"/>
      </w:pPr>
      <w:r w:rsidRPr="00887DB9">
        <w:rPr>
          <w:rStyle w:val="Referencafusnote"/>
        </w:rPr>
        <w:footnoteRef/>
      </w:r>
      <w:r w:rsidRPr="00887DB9">
        <w:t>Sukladno Konvenciji o pravima osoba s invaliditetom UN-a, osobe s invaliditetom su one osobe koje imaju dugotrajna tjelesna, mentalna (osobe s psihosocijalnim poteškoćama), intelektualna ili osjetilna oštećenja (slijepe, gluhe i gluhoslijepe osobe) koja u međudjelovanju s različitim preprekama mogu sprečavati njihovo puno i učinkovito sudjelovanje u društvu na ravnopravnoj osnovi s drugima.</w:t>
      </w:r>
    </w:p>
  </w:footnote>
  <w:footnote w:id="16">
    <w:p w14:paraId="65A74F4D" w14:textId="77777777" w:rsidR="00C4252A" w:rsidRPr="00887DB9" w:rsidRDefault="00C4252A" w:rsidP="00B760A5">
      <w:pPr>
        <w:pStyle w:val="Tekstfusnote"/>
        <w:jc w:val="both"/>
      </w:pPr>
      <w:r w:rsidRPr="00887DB9">
        <w:rPr>
          <w:rStyle w:val="Referencafusnote"/>
        </w:rPr>
        <w:footnoteRef/>
      </w:r>
      <w:r w:rsidRPr="00887DB9">
        <w:t xml:space="preserve">Europski standardi za izradu lako razumljivih informacija dostupni su na: </w:t>
      </w:r>
      <w:hyperlink r:id="rId11" w:history="1">
        <w:r w:rsidRPr="00887DB9">
          <w:rPr>
            <w:rStyle w:val="Hiperveza"/>
          </w:rPr>
          <w:t>http://easy-to-read.eu/hr/european-standards/</w:t>
        </w:r>
      </w:hyperlink>
    </w:p>
  </w:footnote>
  <w:footnote w:id="17">
    <w:p w14:paraId="5E9A2738" w14:textId="77777777" w:rsidR="00C4252A" w:rsidRPr="00512378" w:rsidRDefault="00C4252A" w:rsidP="00B760A5">
      <w:pPr>
        <w:pStyle w:val="Standardno"/>
        <w:jc w:val="both"/>
        <w:rPr>
          <w:rFonts w:ascii="Calibri" w:hAnsi="Calibri" w:cs="Calibri"/>
          <w:sz w:val="20"/>
          <w:szCs w:val="20"/>
        </w:rPr>
      </w:pPr>
      <w:r w:rsidRPr="00512378">
        <w:rPr>
          <w:rStyle w:val="Referencafusnote"/>
          <w:rFonts w:ascii="Calibri" w:hAnsi="Calibri"/>
          <w:sz w:val="20"/>
          <w:szCs w:val="20"/>
        </w:rPr>
        <w:footnoteRef/>
      </w:r>
      <w:r w:rsidRPr="00512378">
        <w:rPr>
          <w:rFonts w:ascii="Calibri" w:eastAsia="Arial Unicode MS" w:hAnsi="Calibri" w:cs="Calibri"/>
          <w:sz w:val="20"/>
          <w:szCs w:val="20"/>
        </w:rPr>
        <w:t xml:space="preserve">Navedeno se odnosi na doradu postojeće mrežne stranice ali samo u </w:t>
      </w:r>
      <w:r>
        <w:rPr>
          <w:rFonts w:ascii="Calibri" w:eastAsia="Arial Unicode MS" w:hAnsi="Calibri" w:cs="Calibri"/>
          <w:sz w:val="20"/>
          <w:szCs w:val="20"/>
        </w:rPr>
        <w:t>dijelu koji je vezan za promidžbu</w:t>
      </w:r>
      <w:r w:rsidRPr="00512378">
        <w:rPr>
          <w:rFonts w:ascii="Calibri" w:eastAsia="Arial Unicode MS" w:hAnsi="Calibri" w:cs="Calibri"/>
          <w:sz w:val="20"/>
          <w:szCs w:val="20"/>
        </w:rPr>
        <w:t xml:space="preserve"> projekta ili izradu mrežne stranice koja će imati cilj promovirati projekt, a ne organizaciju kao takvu.</w:t>
      </w:r>
    </w:p>
    <w:p w14:paraId="5ADF7EE9" w14:textId="77777777" w:rsidR="00C4252A" w:rsidRDefault="00C4252A" w:rsidP="00B760A5">
      <w:pPr>
        <w:pStyle w:val="Tekstfus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D9965" w14:textId="5B435D3F" w:rsidR="00C4252A" w:rsidRDefault="00C4252A" w:rsidP="005E3AF8">
    <w:pPr>
      <w:pStyle w:val="Zaglavlje"/>
    </w:pPr>
  </w:p>
  <w:p w14:paraId="2D527356" w14:textId="425D3046" w:rsidR="00C4252A" w:rsidRDefault="00C4252A" w:rsidP="005E3AF8">
    <w:pPr>
      <w:pStyle w:val="Zaglavlje"/>
    </w:pPr>
    <w:r>
      <w:rPr>
        <w:noProof/>
      </w:rPr>
      <w:drawing>
        <wp:inline distT="0" distB="0" distL="0" distR="0" wp14:anchorId="0C11C6F9" wp14:editId="210AF442">
          <wp:extent cx="2667000" cy="571500"/>
          <wp:effectExtent l="0" t="0" r="0" b="0"/>
          <wp:docPr id="4" name="Slika 4"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p w14:paraId="4F1F7433" w14:textId="7244AD78" w:rsidR="00C4252A" w:rsidRDefault="00C4252A" w:rsidP="005E3AF8">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21"/>
    <w:lvl w:ilvl="0">
      <w:start w:val="1"/>
      <w:numFmt w:val="decimal"/>
      <w:lvlText w:val="%1."/>
      <w:lvlJc w:val="left"/>
      <w:pPr>
        <w:tabs>
          <w:tab w:val="num" w:pos="0"/>
        </w:tabs>
        <w:ind w:left="720" w:hanging="360"/>
      </w:pPr>
      <w:rPr>
        <w:rFonts w:ascii="Arial" w:hAnsi="Arial" w:cs="Arial"/>
        <w:sz w:val="20"/>
        <w:szCs w:val="20"/>
      </w:rPr>
    </w:lvl>
  </w:abstractNum>
  <w:abstractNum w:abstractNumId="1">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rPr>
    </w:lvl>
  </w:abstractNum>
  <w:abstractNum w:abstractNumId="2">
    <w:nsid w:val="01496F4A"/>
    <w:multiLevelType w:val="multilevel"/>
    <w:tmpl w:val="FDB22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612E06"/>
    <w:multiLevelType w:val="hybridMultilevel"/>
    <w:tmpl w:val="9C5C1656"/>
    <w:styleLink w:val="Importiranistil171"/>
    <w:lvl w:ilvl="0" w:tplc="59826B52">
      <w:start w:val="1"/>
      <w:numFmt w:val="lowerLetter"/>
      <w:lvlText w:val="%1)"/>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24727C">
      <w:start w:val="1"/>
      <w:numFmt w:val="lowerLetter"/>
      <w:lvlText w:val="%2)"/>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465C2">
      <w:start w:val="1"/>
      <w:numFmt w:val="lowerLetter"/>
      <w:lvlText w:val="%3)"/>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F03DA6">
      <w:start w:val="1"/>
      <w:numFmt w:val="lowerLetter"/>
      <w:lvlText w:val="%4)"/>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687E24">
      <w:start w:val="1"/>
      <w:numFmt w:val="lowerLetter"/>
      <w:lvlText w:val="%5)"/>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E8F620">
      <w:start w:val="1"/>
      <w:numFmt w:val="lowerLetter"/>
      <w:lvlText w:val="%6)"/>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FC558A">
      <w:start w:val="1"/>
      <w:numFmt w:val="lowerLetter"/>
      <w:lvlText w:val="%7)"/>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26E3C">
      <w:start w:val="1"/>
      <w:numFmt w:val="lowerLetter"/>
      <w:lvlText w:val="%8)"/>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8C245E">
      <w:start w:val="1"/>
      <w:numFmt w:val="lowerLetter"/>
      <w:lvlText w:val="%9)"/>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EA2EFB"/>
    <w:multiLevelType w:val="hybridMultilevel"/>
    <w:tmpl w:val="10248926"/>
    <w:styleLink w:val="Importiranistil16"/>
    <w:lvl w:ilvl="0" w:tplc="12FCB5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94FB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0020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16333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BE05E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78BB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A8F47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02ECE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72749E">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9123226"/>
    <w:multiLevelType w:val="multilevel"/>
    <w:tmpl w:val="4E766A8C"/>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B9866DA"/>
    <w:multiLevelType w:val="hybridMultilevel"/>
    <w:tmpl w:val="91BA0912"/>
    <w:numStyleLink w:val="Importiranistil31"/>
  </w:abstractNum>
  <w:abstractNum w:abstractNumId="8">
    <w:nsid w:val="0D2E474D"/>
    <w:multiLevelType w:val="hybridMultilevel"/>
    <w:tmpl w:val="23D87662"/>
    <w:styleLink w:val="Importiranistil18"/>
    <w:lvl w:ilvl="0" w:tplc="20B63E12">
      <w:start w:val="1"/>
      <w:numFmt w:val="bullet"/>
      <w:lvlText w:val="•"/>
      <w:lvlJc w:val="left"/>
      <w:pPr>
        <w:tabs>
          <w:tab w:val="num" w:pos="85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90B0F0">
      <w:start w:val="1"/>
      <w:numFmt w:val="bullet"/>
      <w:lvlText w:val="•"/>
      <w:lvlJc w:val="left"/>
      <w:pPr>
        <w:tabs>
          <w:tab w:val="num" w:pos="85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48D578">
      <w:start w:val="1"/>
      <w:numFmt w:val="bullet"/>
      <w:lvlText w:val="•"/>
      <w:lvlJc w:val="left"/>
      <w:pPr>
        <w:tabs>
          <w:tab w:val="num" w:pos="157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A6CFD4">
      <w:start w:val="1"/>
      <w:numFmt w:val="bullet"/>
      <w:lvlText w:val="•"/>
      <w:lvlJc w:val="left"/>
      <w:pPr>
        <w:tabs>
          <w:tab w:val="num" w:pos="229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366C54">
      <w:start w:val="1"/>
      <w:numFmt w:val="bullet"/>
      <w:lvlText w:val="•"/>
      <w:lvlJc w:val="left"/>
      <w:pPr>
        <w:tabs>
          <w:tab w:val="num" w:pos="301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321C26">
      <w:start w:val="1"/>
      <w:numFmt w:val="bullet"/>
      <w:lvlText w:val="•"/>
      <w:lvlJc w:val="left"/>
      <w:pPr>
        <w:tabs>
          <w:tab w:val="num" w:pos="37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BC2610">
      <w:start w:val="1"/>
      <w:numFmt w:val="bullet"/>
      <w:lvlText w:val="•"/>
      <w:lvlJc w:val="left"/>
      <w:pPr>
        <w:tabs>
          <w:tab w:val="num" w:pos="445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989D68">
      <w:start w:val="1"/>
      <w:numFmt w:val="bullet"/>
      <w:lvlText w:val="•"/>
      <w:lvlJc w:val="left"/>
      <w:pPr>
        <w:tabs>
          <w:tab w:val="num" w:pos="517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94A48C">
      <w:start w:val="1"/>
      <w:numFmt w:val="bullet"/>
      <w:lvlText w:val="•"/>
      <w:lvlJc w:val="left"/>
      <w:pPr>
        <w:tabs>
          <w:tab w:val="num" w:pos="589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0DD30D8F"/>
    <w:multiLevelType w:val="hybridMultilevel"/>
    <w:tmpl w:val="6244639A"/>
    <w:lvl w:ilvl="0" w:tplc="541E590C">
      <w:start w:val="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0EFD3AA5"/>
    <w:multiLevelType w:val="multilevel"/>
    <w:tmpl w:val="A0BCE75C"/>
    <w:lvl w:ilvl="0">
      <w:start w:val="2"/>
      <w:numFmt w:val="decimal"/>
      <w:lvlText w:val="%1."/>
      <w:lvlJc w:val="left"/>
      <w:pPr>
        <w:tabs>
          <w:tab w:val="num" w:pos="82"/>
        </w:tabs>
        <w:ind w:left="284" w:hanging="284"/>
      </w:pPr>
      <w:rPr>
        <w:rFonts w:hAnsi="Arial Unicode MS" w:hint="default"/>
        <w:b/>
        <w:caps w:val="0"/>
        <w:smallCaps w:val="0"/>
        <w:strike w:val="0"/>
        <w:dstrike w:val="0"/>
        <w:color w:val="000000"/>
        <w:spacing w:val="0"/>
        <w:w w:val="100"/>
        <w:kern w:val="0"/>
        <w:position w:val="0"/>
        <w:vertAlign w:val="baseline"/>
      </w:rPr>
    </w:lvl>
    <w:lvl w:ilvl="1">
      <w:start w:val="1"/>
      <w:numFmt w:val="decimal"/>
      <w:lvlText w:val="%1.%2."/>
      <w:lvlJc w:val="left"/>
      <w:pPr>
        <w:tabs>
          <w:tab w:val="num" w:pos="82"/>
        </w:tabs>
        <w:ind w:left="284" w:hanging="284"/>
      </w:pPr>
      <w:rPr>
        <w:rFonts w:hAnsi="Arial Unicode MS" w:hint="default"/>
        <w:caps w:val="0"/>
        <w:smallCaps w:val="0"/>
        <w:strike w:val="0"/>
        <w:dstrike w:val="0"/>
        <w:color w:val="000000"/>
        <w:spacing w:val="0"/>
        <w:w w:val="100"/>
        <w:kern w:val="0"/>
        <w:position w:val="0"/>
        <w:vertAlign w:val="baseline"/>
      </w:rPr>
    </w:lvl>
    <w:lvl w:ilvl="2">
      <w:start w:val="1"/>
      <w:numFmt w:val="decimal"/>
      <w:lvlText w:val="%1.%2.%3."/>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3">
      <w:start w:val="1"/>
      <w:numFmt w:val="decimal"/>
      <w:lvlText w:val="%1.%2.%3.%4."/>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4">
      <w:start w:val="1"/>
      <w:numFmt w:val="decimal"/>
      <w:lvlText w:val="%1.%2.%3.%4.%5."/>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5">
      <w:start w:val="1"/>
      <w:numFmt w:val="decimal"/>
      <w:lvlText w:val="%1.%2.%3.%4.%5.%6."/>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6">
      <w:start w:val="1"/>
      <w:numFmt w:val="decimal"/>
      <w:lvlText w:val="%1.%2.%3.%4.%5.%6.%7."/>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7">
      <w:start w:val="1"/>
      <w:numFmt w:val="decimal"/>
      <w:lvlText w:val="%1.%2.%3.%4.%5.%6.%7.%8."/>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8">
      <w:start w:val="1"/>
      <w:numFmt w:val="decimal"/>
      <w:lvlText w:val="%1.%2.%3.%4.%5.%6.%7.%8.%9."/>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abstractNum>
  <w:abstractNum w:abstractNumId="11">
    <w:nsid w:val="1134337A"/>
    <w:multiLevelType w:val="hybridMultilevel"/>
    <w:tmpl w:val="FD1E089A"/>
    <w:styleLink w:val="Importiranistil23"/>
    <w:lvl w:ilvl="0" w:tplc="506CC00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20D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E40B5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C6D77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27ED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AE60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B4792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DC6B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BE9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1FA46EA"/>
    <w:multiLevelType w:val="multilevel"/>
    <w:tmpl w:val="11FA46EA"/>
    <w:lvl w:ilvl="0">
      <w:start w:val="1"/>
      <w:numFmt w:val="decimal"/>
      <w:lvlText w:val="%1."/>
      <w:lvlJc w:val="left"/>
      <w:pPr>
        <w:ind w:left="720" w:hanging="360"/>
      </w:pPr>
      <w:rPr>
        <w:rFonts w:ascii="Lucida Sans Unicode" w:eastAsia="Times New Roman" w:hAnsi="Lucida Sans Unicode" w:cs="Lucida Sans Unico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786368C"/>
    <w:multiLevelType w:val="multilevel"/>
    <w:tmpl w:val="CD54BAF8"/>
    <w:styleLink w:val="Importiranistil28"/>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191D2CC1"/>
    <w:multiLevelType w:val="hybridMultilevel"/>
    <w:tmpl w:val="3A600724"/>
    <w:styleLink w:val="Importiranistil36"/>
    <w:lvl w:ilvl="0" w:tplc="3FC85C2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C29CCC">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A900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02F674">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CA52C2">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2CD98C">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58460E">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C5404">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88BBB6">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A4C0796"/>
    <w:multiLevelType w:val="hybridMultilevel"/>
    <w:tmpl w:val="7B3ACAFA"/>
    <w:styleLink w:val="Importiranistil14"/>
    <w:lvl w:ilvl="0" w:tplc="7D9A0906">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1C727C">
      <w:start w:val="1"/>
      <w:numFmt w:val="bullet"/>
      <w:lvlText w:val="o"/>
      <w:lvlJc w:val="left"/>
      <w:pPr>
        <w:ind w:left="852" w:hanging="1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E4AB6C">
      <w:start w:val="1"/>
      <w:numFmt w:val="bullet"/>
      <w:lvlText w:val="▪"/>
      <w:lvlJc w:val="left"/>
      <w:pPr>
        <w:ind w:left="170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CC7BB0">
      <w:start w:val="1"/>
      <w:numFmt w:val="bullet"/>
      <w:lvlText w:val="•"/>
      <w:lvlJc w:val="left"/>
      <w:pPr>
        <w:ind w:left="2272" w:hanging="1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CF7B8">
      <w:start w:val="1"/>
      <w:numFmt w:val="bullet"/>
      <w:lvlText w:val="o"/>
      <w:lvlJc w:val="left"/>
      <w:pPr>
        <w:ind w:left="3124" w:hanging="2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64FBEE">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5A04CC">
      <w:start w:val="1"/>
      <w:numFmt w:val="bullet"/>
      <w:lvlText w:val="•"/>
      <w:lvlJc w:val="left"/>
      <w:pPr>
        <w:ind w:left="4544" w:hanging="2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00D714">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E01834">
      <w:start w:val="1"/>
      <w:numFmt w:val="bullet"/>
      <w:lvlText w:val="▪"/>
      <w:lvlJc w:val="left"/>
      <w:pPr>
        <w:ind w:left="5964"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AA55FF6"/>
    <w:multiLevelType w:val="hybridMultilevel"/>
    <w:tmpl w:val="69A8D260"/>
    <w:styleLink w:val="Importiranistil26"/>
    <w:lvl w:ilvl="0" w:tplc="387A144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CEB00">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E64EC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B25258">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D4A6E6">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5E652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23598">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6165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6CCE32">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1B9D05B9"/>
    <w:multiLevelType w:val="multilevel"/>
    <w:tmpl w:val="A064B700"/>
    <w:numStyleLink w:val="Importiranistil17"/>
  </w:abstractNum>
  <w:abstractNum w:abstractNumId="18">
    <w:nsid w:val="1BB22568"/>
    <w:multiLevelType w:val="multilevel"/>
    <w:tmpl w:val="244AAC9C"/>
    <w:styleLink w:val="Importiranistil20"/>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D9F209C"/>
    <w:multiLevelType w:val="multilevel"/>
    <w:tmpl w:val="073AB084"/>
    <w:numStyleLink w:val="Importiranistil33"/>
  </w:abstractNum>
  <w:abstractNum w:abstractNumId="20">
    <w:nsid w:val="1DBE4261"/>
    <w:multiLevelType w:val="hybridMultilevel"/>
    <w:tmpl w:val="6A248368"/>
    <w:styleLink w:val="Importiranistil35"/>
    <w:lvl w:ilvl="0" w:tplc="AA7E2E8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304D36">
      <w:start w:val="1"/>
      <w:numFmt w:val="decimal"/>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AA3B74">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4A90">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C4CDA0">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C23D0">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80023A">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88F788">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5895A8">
      <w:start w:val="1"/>
      <w:numFmt w:val="decimal"/>
      <w:lvlText w:val="%9."/>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1F6E6C1E"/>
    <w:multiLevelType w:val="multilevel"/>
    <w:tmpl w:val="244AAC9C"/>
    <w:numStyleLink w:val="Importiranistil20"/>
  </w:abstractNum>
  <w:abstractNum w:abstractNumId="22">
    <w:nsid w:val="1FE66DD9"/>
    <w:multiLevelType w:val="hybridMultilevel"/>
    <w:tmpl w:val="DE1689D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0B16BCE"/>
    <w:multiLevelType w:val="multilevel"/>
    <w:tmpl w:val="14382D8C"/>
    <w:lvl w:ilvl="0">
      <w:start w:val="1"/>
      <w:numFmt w:val="bullet"/>
      <w:lvlText w:val=""/>
      <w:lvlJc w:val="left"/>
      <w:pPr>
        <w:tabs>
          <w:tab w:val="num" w:pos="720"/>
        </w:tabs>
        <w:ind w:left="720" w:hanging="360"/>
      </w:pPr>
      <w:rPr>
        <w:rFonts w:ascii="Symbol" w:hAnsi="Symbol" w:cs="OpenSymbol" w:hint="default"/>
        <w:sz w:val="2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22280B0D"/>
    <w:multiLevelType w:val="hybridMultilevel"/>
    <w:tmpl w:val="55E6D978"/>
    <w:styleLink w:val="Importiranistil12"/>
    <w:lvl w:ilvl="0" w:tplc="8C422DDC">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C65BE">
      <w:start w:val="1"/>
      <w:numFmt w:val="lowerLetter"/>
      <w:lvlText w:val="%2)"/>
      <w:lvlJc w:val="left"/>
      <w:pPr>
        <w:ind w:left="99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14DDFC">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EEA3B8">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C22DFE">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ED494">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3233E6">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16902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A3CBE">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222C2359"/>
    <w:multiLevelType w:val="hybridMultilevel"/>
    <w:tmpl w:val="9CC472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23790183"/>
    <w:multiLevelType w:val="hybridMultilevel"/>
    <w:tmpl w:val="E4D0B2D8"/>
    <w:numStyleLink w:val="Importiranistil24"/>
  </w:abstractNum>
  <w:abstractNum w:abstractNumId="27">
    <w:nsid w:val="25DE7938"/>
    <w:multiLevelType w:val="multilevel"/>
    <w:tmpl w:val="97C0178C"/>
    <w:styleLink w:val="Importiranistil21"/>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62B745C"/>
    <w:multiLevelType w:val="hybridMultilevel"/>
    <w:tmpl w:val="95A8B2B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2798325D"/>
    <w:multiLevelType w:val="hybridMultilevel"/>
    <w:tmpl w:val="9772926C"/>
    <w:styleLink w:val="Importiranistil32"/>
    <w:lvl w:ilvl="0" w:tplc="9BBE3AD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00290A">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BA648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E845EC">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BE2914">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CE97E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A08D88">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B410B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D229F0">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8FE4739"/>
    <w:multiLevelType w:val="hybridMultilevel"/>
    <w:tmpl w:val="384C1382"/>
    <w:styleLink w:val="Importiranistil201"/>
    <w:lvl w:ilvl="0" w:tplc="A1A60648">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9A2A2A">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F2AF62">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A6B2B4">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7A3B16">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8A0AD6">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56C61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8C3B56">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F2B762">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9B5388F"/>
    <w:multiLevelType w:val="hybridMultilevel"/>
    <w:tmpl w:val="0B7016FE"/>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244FC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E440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78CD0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9837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284F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1488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0D3B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C5BF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D5E268C"/>
    <w:multiLevelType w:val="multilevel"/>
    <w:tmpl w:val="11FA46EA"/>
    <w:lvl w:ilvl="0">
      <w:start w:val="1"/>
      <w:numFmt w:val="decimal"/>
      <w:lvlText w:val="%1."/>
      <w:lvlJc w:val="left"/>
      <w:pPr>
        <w:ind w:left="720" w:hanging="360"/>
      </w:pPr>
      <w:rPr>
        <w:rFonts w:ascii="Lucida Sans Unicode" w:eastAsia="Times New Roman" w:hAnsi="Lucida Sans Unicode" w:cs="Lucida Sans Unico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0340865"/>
    <w:multiLevelType w:val="hybridMultilevel"/>
    <w:tmpl w:val="707A7750"/>
    <w:styleLink w:val="Importiranistil120"/>
    <w:lvl w:ilvl="0" w:tplc="9EE65544">
      <w:start w:val="1"/>
      <w:numFmt w:val="bullet"/>
      <w:lvlText w:val="•"/>
      <w:lvlJc w:val="left"/>
      <w:pPr>
        <w:ind w:left="144" w:hanging="1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0E990">
      <w:start w:val="1"/>
      <w:numFmt w:val="bullet"/>
      <w:lvlText w:val="•"/>
      <w:lvlJc w:val="left"/>
      <w:pPr>
        <w:ind w:left="1135"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60788">
      <w:start w:val="1"/>
      <w:numFmt w:val="bullet"/>
      <w:lvlText w:val="•"/>
      <w:lvlJc w:val="left"/>
      <w:pPr>
        <w:ind w:left="19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DEED44">
      <w:start w:val="1"/>
      <w:numFmt w:val="bullet"/>
      <w:lvlText w:val="•"/>
      <w:lvlJc w:val="left"/>
      <w:pPr>
        <w:ind w:left="2837"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7E5FAA">
      <w:start w:val="1"/>
      <w:numFmt w:val="bullet"/>
      <w:lvlText w:val="•"/>
      <w:lvlJc w:val="left"/>
      <w:pPr>
        <w:ind w:left="368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821E16">
      <w:start w:val="1"/>
      <w:numFmt w:val="bullet"/>
      <w:lvlText w:val="•"/>
      <w:lvlJc w:val="left"/>
      <w:pPr>
        <w:ind w:left="453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B2D656">
      <w:start w:val="1"/>
      <w:numFmt w:val="bullet"/>
      <w:lvlText w:val="•"/>
      <w:lvlJc w:val="left"/>
      <w:pPr>
        <w:ind w:left="539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6811E">
      <w:start w:val="1"/>
      <w:numFmt w:val="bullet"/>
      <w:lvlText w:val="•"/>
      <w:lvlJc w:val="left"/>
      <w:pPr>
        <w:ind w:left="624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4EC276">
      <w:start w:val="1"/>
      <w:numFmt w:val="bullet"/>
      <w:lvlText w:val="•"/>
      <w:lvlJc w:val="left"/>
      <w:pPr>
        <w:ind w:left="709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310F4235"/>
    <w:multiLevelType w:val="hybridMultilevel"/>
    <w:tmpl w:val="58763EE6"/>
    <w:lvl w:ilvl="0" w:tplc="967A73D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33656B93"/>
    <w:multiLevelType w:val="hybridMultilevel"/>
    <w:tmpl w:val="5E846202"/>
    <w:styleLink w:val="Importiranistil29"/>
    <w:lvl w:ilvl="0" w:tplc="5266AA3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FAEAF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10AA9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7CD6B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5CC1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F653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D6655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AA76D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46D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7284AE8"/>
    <w:multiLevelType w:val="hybridMultilevel"/>
    <w:tmpl w:val="B9C8A382"/>
    <w:name w:val="WW8Num372222"/>
    <w:lvl w:ilvl="0" w:tplc="1B18D19C">
      <w:numFmt w:val="bullet"/>
      <w:lvlText w:val="-"/>
      <w:lvlJc w:val="left"/>
      <w:pPr>
        <w:ind w:left="722" w:hanging="360"/>
      </w:pPr>
      <w:rPr>
        <w:rFonts w:ascii="Arial" w:eastAsia="Times New Roman" w:hAnsi="Arial" w:hint="default"/>
      </w:rPr>
    </w:lvl>
    <w:lvl w:ilvl="1" w:tplc="041A0003" w:tentative="1">
      <w:start w:val="1"/>
      <w:numFmt w:val="bullet"/>
      <w:lvlText w:val="o"/>
      <w:lvlJc w:val="left"/>
      <w:pPr>
        <w:ind w:left="1442" w:hanging="360"/>
      </w:pPr>
      <w:rPr>
        <w:rFonts w:ascii="Courier New" w:hAnsi="Courier New" w:cs="Courier New" w:hint="default"/>
      </w:rPr>
    </w:lvl>
    <w:lvl w:ilvl="2" w:tplc="041A0005" w:tentative="1">
      <w:start w:val="1"/>
      <w:numFmt w:val="bullet"/>
      <w:lvlText w:val=""/>
      <w:lvlJc w:val="left"/>
      <w:pPr>
        <w:ind w:left="2162" w:hanging="360"/>
      </w:pPr>
      <w:rPr>
        <w:rFonts w:ascii="Wingdings" w:hAnsi="Wingdings" w:hint="default"/>
      </w:rPr>
    </w:lvl>
    <w:lvl w:ilvl="3" w:tplc="041A0001" w:tentative="1">
      <w:start w:val="1"/>
      <w:numFmt w:val="bullet"/>
      <w:lvlText w:val=""/>
      <w:lvlJc w:val="left"/>
      <w:pPr>
        <w:ind w:left="2882" w:hanging="360"/>
      </w:pPr>
      <w:rPr>
        <w:rFonts w:ascii="Symbol" w:hAnsi="Symbol" w:hint="default"/>
      </w:rPr>
    </w:lvl>
    <w:lvl w:ilvl="4" w:tplc="041A0003" w:tentative="1">
      <w:start w:val="1"/>
      <w:numFmt w:val="bullet"/>
      <w:lvlText w:val="o"/>
      <w:lvlJc w:val="left"/>
      <w:pPr>
        <w:ind w:left="3602" w:hanging="360"/>
      </w:pPr>
      <w:rPr>
        <w:rFonts w:ascii="Courier New" w:hAnsi="Courier New" w:cs="Courier New" w:hint="default"/>
      </w:rPr>
    </w:lvl>
    <w:lvl w:ilvl="5" w:tplc="041A0005" w:tentative="1">
      <w:start w:val="1"/>
      <w:numFmt w:val="bullet"/>
      <w:lvlText w:val=""/>
      <w:lvlJc w:val="left"/>
      <w:pPr>
        <w:ind w:left="4322" w:hanging="360"/>
      </w:pPr>
      <w:rPr>
        <w:rFonts w:ascii="Wingdings" w:hAnsi="Wingdings" w:hint="default"/>
      </w:rPr>
    </w:lvl>
    <w:lvl w:ilvl="6" w:tplc="041A0001" w:tentative="1">
      <w:start w:val="1"/>
      <w:numFmt w:val="bullet"/>
      <w:lvlText w:val=""/>
      <w:lvlJc w:val="left"/>
      <w:pPr>
        <w:ind w:left="5042" w:hanging="360"/>
      </w:pPr>
      <w:rPr>
        <w:rFonts w:ascii="Symbol" w:hAnsi="Symbol" w:hint="default"/>
      </w:rPr>
    </w:lvl>
    <w:lvl w:ilvl="7" w:tplc="041A0003" w:tentative="1">
      <w:start w:val="1"/>
      <w:numFmt w:val="bullet"/>
      <w:lvlText w:val="o"/>
      <w:lvlJc w:val="left"/>
      <w:pPr>
        <w:ind w:left="5762" w:hanging="360"/>
      </w:pPr>
      <w:rPr>
        <w:rFonts w:ascii="Courier New" w:hAnsi="Courier New" w:cs="Courier New" w:hint="default"/>
      </w:rPr>
    </w:lvl>
    <w:lvl w:ilvl="8" w:tplc="041A0005" w:tentative="1">
      <w:start w:val="1"/>
      <w:numFmt w:val="bullet"/>
      <w:lvlText w:val=""/>
      <w:lvlJc w:val="left"/>
      <w:pPr>
        <w:ind w:left="6482" w:hanging="360"/>
      </w:pPr>
      <w:rPr>
        <w:rFonts w:ascii="Wingdings" w:hAnsi="Wingdings" w:hint="default"/>
      </w:rPr>
    </w:lvl>
  </w:abstractNum>
  <w:abstractNum w:abstractNumId="37">
    <w:nsid w:val="37C7175F"/>
    <w:multiLevelType w:val="hybridMultilevel"/>
    <w:tmpl w:val="F78E942C"/>
    <w:lvl w:ilvl="0" w:tplc="D9D69AEC">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388D3F96"/>
    <w:multiLevelType w:val="hybridMultilevel"/>
    <w:tmpl w:val="2EB416A4"/>
    <w:styleLink w:val="Importiranistil19"/>
    <w:lvl w:ilvl="0" w:tplc="EABE2AE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D6A70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2C9FC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327B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264D5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3E389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1697F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6EA9D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4ADAA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394A1C9C"/>
    <w:multiLevelType w:val="hybridMultilevel"/>
    <w:tmpl w:val="A03E01F2"/>
    <w:styleLink w:val="Importiranistil211"/>
    <w:lvl w:ilvl="0" w:tplc="0B2E5A4E">
      <w:start w:val="1"/>
      <w:numFmt w:val="bullet"/>
      <w:lvlText w:val="•"/>
      <w:lvlJc w:val="left"/>
      <w:pPr>
        <w:ind w:left="19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A4B514">
      <w:start w:val="1"/>
      <w:numFmt w:val="bullet"/>
      <w:suff w:val="nothing"/>
      <w:lvlText w:val="o"/>
      <w:lvlJc w:val="left"/>
      <w:pPr>
        <w:ind w:left="841" w:hanging="1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1831EC">
      <w:start w:val="1"/>
      <w:numFmt w:val="bullet"/>
      <w:lvlText w:val="▪"/>
      <w:lvlJc w:val="left"/>
      <w:pPr>
        <w:ind w:left="16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184C2E">
      <w:start w:val="1"/>
      <w:numFmt w:val="bullet"/>
      <w:lvlText w:val="•"/>
      <w:lvlJc w:val="left"/>
      <w:pPr>
        <w:ind w:left="2263" w:hanging="10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28C720">
      <w:start w:val="1"/>
      <w:numFmt w:val="bullet"/>
      <w:lvlText w:val="o"/>
      <w:lvlJc w:val="left"/>
      <w:pPr>
        <w:ind w:left="307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C6E582">
      <w:start w:val="1"/>
      <w:numFmt w:val="bullet"/>
      <w:lvlText w:val="▪"/>
      <w:lvlJc w:val="left"/>
      <w:pPr>
        <w:ind w:left="379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D8A018">
      <w:start w:val="1"/>
      <w:numFmt w:val="bullet"/>
      <w:lvlText w:val="•"/>
      <w:lvlJc w:val="left"/>
      <w:pPr>
        <w:ind w:left="451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C8DB48">
      <w:start w:val="1"/>
      <w:numFmt w:val="bullet"/>
      <w:lvlText w:val="o"/>
      <w:lvlJc w:val="left"/>
      <w:pPr>
        <w:ind w:left="52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8493B8">
      <w:start w:val="1"/>
      <w:numFmt w:val="bullet"/>
      <w:lvlText w:val="▪"/>
      <w:lvlJc w:val="left"/>
      <w:pPr>
        <w:ind w:left="5947"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39582CEE"/>
    <w:multiLevelType w:val="hybridMultilevel"/>
    <w:tmpl w:val="D59AED2C"/>
    <w:styleLink w:val="Importiranistil5"/>
    <w:lvl w:ilvl="0" w:tplc="4F04D51A">
      <w:start w:val="1"/>
      <w:numFmt w:val="lowerLetter"/>
      <w:lvlText w:val="%1)"/>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607DEA">
      <w:start w:val="1"/>
      <w:numFmt w:val="lowerLetter"/>
      <w:lvlText w:val="%2)"/>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46713A">
      <w:start w:val="1"/>
      <w:numFmt w:val="lowerLetter"/>
      <w:lvlText w:val="%3)"/>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10C87A">
      <w:start w:val="1"/>
      <w:numFmt w:val="lowerLetter"/>
      <w:lvlText w:val="%4)"/>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44E456">
      <w:start w:val="1"/>
      <w:numFmt w:val="lowerLetter"/>
      <w:lvlText w:val="%5)"/>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F619AA">
      <w:start w:val="1"/>
      <w:numFmt w:val="lowerLetter"/>
      <w:lvlText w:val="%6)"/>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6CB8F0">
      <w:start w:val="1"/>
      <w:numFmt w:val="lowerLetter"/>
      <w:lvlText w:val="%7)"/>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648020">
      <w:start w:val="1"/>
      <w:numFmt w:val="lowerLetter"/>
      <w:lvlText w:val="%8)"/>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3CAA4A">
      <w:start w:val="1"/>
      <w:numFmt w:val="lowerLetter"/>
      <w:lvlText w:val="%9)"/>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3CD20A8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0314E88"/>
    <w:multiLevelType w:val="hybridMultilevel"/>
    <w:tmpl w:val="FB20C224"/>
    <w:styleLink w:val="Importiranistil22"/>
    <w:lvl w:ilvl="0" w:tplc="9A262A2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060F90">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94147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B6C7D4">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0429AE">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288D8">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A4E513E">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0245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44BB62">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2237817"/>
    <w:multiLevelType w:val="hybridMultilevel"/>
    <w:tmpl w:val="AAE0E35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5C25D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22D10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18239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088E4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908F4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0E09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F0F28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C6BC2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3FE1EEC"/>
    <w:multiLevelType w:val="hybridMultilevel"/>
    <w:tmpl w:val="FDB0D7EE"/>
    <w:lvl w:ilvl="0" w:tplc="041A0001">
      <w:start w:val="1"/>
      <w:numFmt w:val="bullet"/>
      <w:lvlText w:val=""/>
      <w:lvlJc w:val="left"/>
      <w:pPr>
        <w:ind w:left="193" w:hanging="193"/>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88C6C4">
      <w:start w:val="1"/>
      <w:numFmt w:val="bullet"/>
      <w:suff w:val="nothing"/>
      <w:lvlText w:val="o"/>
      <w:lvlJc w:val="left"/>
      <w:pPr>
        <w:ind w:left="841" w:hanging="1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7EEF60">
      <w:start w:val="1"/>
      <w:numFmt w:val="bullet"/>
      <w:lvlText w:val="▪"/>
      <w:lvlJc w:val="left"/>
      <w:pPr>
        <w:ind w:left="16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AE6670">
      <w:start w:val="1"/>
      <w:numFmt w:val="bullet"/>
      <w:lvlText w:val="•"/>
      <w:lvlJc w:val="left"/>
      <w:pPr>
        <w:ind w:left="2263" w:hanging="10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30AD94">
      <w:start w:val="1"/>
      <w:numFmt w:val="bullet"/>
      <w:lvlText w:val="o"/>
      <w:lvlJc w:val="left"/>
      <w:pPr>
        <w:ind w:left="307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C0A7CC">
      <w:start w:val="1"/>
      <w:numFmt w:val="bullet"/>
      <w:lvlText w:val="▪"/>
      <w:lvlJc w:val="left"/>
      <w:pPr>
        <w:ind w:left="379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9C6D90">
      <w:start w:val="1"/>
      <w:numFmt w:val="bullet"/>
      <w:lvlText w:val="•"/>
      <w:lvlJc w:val="left"/>
      <w:pPr>
        <w:ind w:left="451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C41784">
      <w:start w:val="1"/>
      <w:numFmt w:val="bullet"/>
      <w:lvlText w:val="o"/>
      <w:lvlJc w:val="left"/>
      <w:pPr>
        <w:ind w:left="52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8A1206">
      <w:start w:val="1"/>
      <w:numFmt w:val="bullet"/>
      <w:lvlText w:val="▪"/>
      <w:lvlJc w:val="left"/>
      <w:pPr>
        <w:ind w:left="5947"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7682C8D"/>
    <w:multiLevelType w:val="hybridMultilevel"/>
    <w:tmpl w:val="93826230"/>
    <w:lvl w:ilvl="0" w:tplc="967A73D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4A571CF2"/>
    <w:multiLevelType w:val="hybridMultilevel"/>
    <w:tmpl w:val="6A248368"/>
    <w:numStyleLink w:val="Importiranistil35"/>
  </w:abstractNum>
  <w:abstractNum w:abstractNumId="47">
    <w:nsid w:val="4AB13FE5"/>
    <w:multiLevelType w:val="hybridMultilevel"/>
    <w:tmpl w:val="CDF83A16"/>
    <w:styleLink w:val="Importiranistil34"/>
    <w:lvl w:ilvl="0" w:tplc="CA7474AE">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A6E7A8">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A73F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50798C">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F41632">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C3220">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52802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7A8FC6">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4AC1BA">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FC453C8"/>
    <w:multiLevelType w:val="multilevel"/>
    <w:tmpl w:val="A064B700"/>
    <w:styleLink w:val="Importiranistil17"/>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52FE2AEC"/>
    <w:multiLevelType w:val="hybridMultilevel"/>
    <w:tmpl w:val="93209DC0"/>
    <w:lvl w:ilvl="0" w:tplc="041A000F">
      <w:start w:val="1"/>
      <w:numFmt w:val="decimal"/>
      <w:lvlText w:val="%1."/>
      <w:lvlJc w:val="left"/>
      <w:pPr>
        <w:ind w:left="1353"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nsid w:val="54B037D4"/>
    <w:multiLevelType w:val="hybridMultilevel"/>
    <w:tmpl w:val="E16C73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nsid w:val="55E161CD"/>
    <w:multiLevelType w:val="hybridMultilevel"/>
    <w:tmpl w:val="19DC671E"/>
    <w:styleLink w:val="Importiranistil241"/>
    <w:lvl w:ilvl="0" w:tplc="5CB293BC">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0DE66">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58CD9E">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40A194">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EC62AA">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3864">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D8046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D27A">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2A3D1C">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99207D8"/>
    <w:multiLevelType w:val="multilevel"/>
    <w:tmpl w:val="073AB084"/>
    <w:styleLink w:val="Importiranistil33"/>
    <w:lvl w:ilvl="0">
      <w:start w:val="1"/>
      <w:numFmt w:val="lowerLetter"/>
      <w:lvlText w:val="%1)"/>
      <w:lvlJc w:val="left"/>
      <w:pPr>
        <w:tabs>
          <w:tab w:val="num" w:pos="568"/>
        </w:tabs>
        <w:ind w:left="35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48"/>
        </w:tabs>
        <w:ind w:left="537" w:firstLine="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49" w:hanging="1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B9F2B1E"/>
    <w:multiLevelType w:val="hybridMultilevel"/>
    <w:tmpl w:val="9BCA3044"/>
    <w:styleLink w:val="Importiranistil25"/>
    <w:lvl w:ilvl="0" w:tplc="1CB809E6">
      <w:start w:val="1"/>
      <w:numFmt w:val="bullet"/>
      <w:lvlText w:val="•"/>
      <w:lvlJc w:val="left"/>
      <w:pPr>
        <w:tabs>
          <w:tab w:val="left" w:pos="51"/>
        </w:tabs>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509BEA">
      <w:start w:val="1"/>
      <w:numFmt w:val="bullet"/>
      <w:lvlText w:val="o"/>
      <w:lvlJc w:val="left"/>
      <w:pPr>
        <w:tabs>
          <w:tab w:val="left" w:pos="51"/>
        </w:tabs>
        <w:ind w:left="852" w:hanging="1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4E64AE">
      <w:start w:val="1"/>
      <w:numFmt w:val="bullet"/>
      <w:lvlText w:val="▪"/>
      <w:lvlJc w:val="left"/>
      <w:pPr>
        <w:tabs>
          <w:tab w:val="left" w:pos="51"/>
        </w:tabs>
        <w:ind w:left="167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98A610">
      <w:start w:val="1"/>
      <w:numFmt w:val="bullet"/>
      <w:lvlText w:val="•"/>
      <w:lvlJc w:val="left"/>
      <w:pPr>
        <w:tabs>
          <w:tab w:val="left" w:pos="51"/>
        </w:tabs>
        <w:ind w:left="2272" w:hanging="16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70D5A4">
      <w:start w:val="1"/>
      <w:numFmt w:val="bullet"/>
      <w:lvlText w:val="o"/>
      <w:lvlJc w:val="left"/>
      <w:pPr>
        <w:tabs>
          <w:tab w:val="left" w:pos="51"/>
        </w:tabs>
        <w:ind w:left="311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2CD7C6">
      <w:start w:val="1"/>
      <w:numFmt w:val="bullet"/>
      <w:lvlText w:val="▪"/>
      <w:lvlJc w:val="left"/>
      <w:pPr>
        <w:tabs>
          <w:tab w:val="left" w:pos="51"/>
        </w:tabs>
        <w:ind w:left="3692" w:hanging="14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C8A3F6">
      <w:start w:val="1"/>
      <w:numFmt w:val="bullet"/>
      <w:lvlText w:val="•"/>
      <w:lvlJc w:val="left"/>
      <w:pPr>
        <w:tabs>
          <w:tab w:val="left" w:pos="51"/>
        </w:tabs>
        <w:ind w:left="4544" w:hanging="27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4EBCD8">
      <w:start w:val="1"/>
      <w:numFmt w:val="bullet"/>
      <w:suff w:val="nothing"/>
      <w:lvlText w:val="o"/>
      <w:lvlJc w:val="left"/>
      <w:pPr>
        <w:tabs>
          <w:tab w:val="left" w:pos="51"/>
        </w:tabs>
        <w:ind w:left="5112" w:hanging="12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92254A">
      <w:start w:val="1"/>
      <w:numFmt w:val="bullet"/>
      <w:lvlText w:val="▪"/>
      <w:lvlJc w:val="left"/>
      <w:pPr>
        <w:tabs>
          <w:tab w:val="left" w:pos="51"/>
        </w:tabs>
        <w:ind w:left="5964" w:hanging="2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BCA1C24"/>
    <w:multiLevelType w:val="hybridMultilevel"/>
    <w:tmpl w:val="8A86C072"/>
    <w:styleLink w:val="Importiranistil9"/>
    <w:lvl w:ilvl="0" w:tplc="78FA857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C57EC">
      <w:start w:val="1"/>
      <w:numFmt w:val="decimal"/>
      <w:lvlText w:val="%2."/>
      <w:lvlJc w:val="left"/>
      <w:pPr>
        <w:ind w:left="13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E0E418">
      <w:start w:val="1"/>
      <w:numFmt w:val="lowerRoman"/>
      <w:suff w:val="nothing"/>
      <w:lvlText w:val="%3."/>
      <w:lvlJc w:val="left"/>
      <w:pPr>
        <w:ind w:left="1988" w:hanging="1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F874FE">
      <w:start w:val="1"/>
      <w:numFmt w:val="decimal"/>
      <w:lvlText w:val="%4."/>
      <w:lvlJc w:val="left"/>
      <w:pPr>
        <w:ind w:left="28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0AD582">
      <w:start w:val="1"/>
      <w:numFmt w:val="lowerLetter"/>
      <w:lvlText w:val="%5."/>
      <w:lvlJc w:val="left"/>
      <w:pPr>
        <w:ind w:left="34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C66B6">
      <w:start w:val="1"/>
      <w:numFmt w:val="lowerRoman"/>
      <w:lvlText w:val="%6."/>
      <w:lvlJc w:val="left"/>
      <w:pPr>
        <w:ind w:left="424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54E83C">
      <w:start w:val="1"/>
      <w:numFmt w:val="decimal"/>
      <w:lvlText w:val="%7."/>
      <w:lvlJc w:val="left"/>
      <w:pPr>
        <w:ind w:left="4828" w:hanging="1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A0CF96">
      <w:start w:val="1"/>
      <w:numFmt w:val="lowerLetter"/>
      <w:lvlText w:val="%8."/>
      <w:lvlJc w:val="left"/>
      <w:pPr>
        <w:ind w:left="5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D68162">
      <w:start w:val="1"/>
      <w:numFmt w:val="lowerRoman"/>
      <w:lvlText w:val="%9."/>
      <w:lvlJc w:val="left"/>
      <w:pPr>
        <w:ind w:left="640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D7A6318"/>
    <w:multiLevelType w:val="multilevel"/>
    <w:tmpl w:val="384C13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FBC7089"/>
    <w:multiLevelType w:val="multilevel"/>
    <w:tmpl w:val="5FBC7089"/>
    <w:lvl w:ilvl="0">
      <w:numFmt w:val="bullet"/>
      <w:lvlText w:val="-"/>
      <w:lvlJc w:val="left"/>
      <w:pPr>
        <w:ind w:left="1440" w:hanging="360"/>
      </w:pPr>
      <w:rPr>
        <w:rFonts w:ascii="Calibri" w:eastAsiaTheme="minorHAnsi" w:hAnsi="Calibri" w:cstheme="minorBid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7">
    <w:nsid w:val="61082F7C"/>
    <w:multiLevelType w:val="hybridMultilevel"/>
    <w:tmpl w:val="CF7A3C0E"/>
    <w:styleLink w:val="Importiranistil10"/>
    <w:lvl w:ilvl="0" w:tplc="3A809CB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90BF8A">
      <w:start w:val="1"/>
      <w:numFmt w:val="decimal"/>
      <w:lvlText w:val="%2."/>
      <w:lvlJc w:val="left"/>
      <w:pPr>
        <w:ind w:left="13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C058F6">
      <w:start w:val="1"/>
      <w:numFmt w:val="lowerRoman"/>
      <w:suff w:val="nothing"/>
      <w:lvlText w:val="%3."/>
      <w:lvlJc w:val="left"/>
      <w:pPr>
        <w:ind w:left="1988" w:hanging="1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860956">
      <w:start w:val="1"/>
      <w:numFmt w:val="decimal"/>
      <w:lvlText w:val="%4."/>
      <w:lvlJc w:val="left"/>
      <w:pPr>
        <w:ind w:left="28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F05F7C">
      <w:start w:val="1"/>
      <w:numFmt w:val="lowerLetter"/>
      <w:lvlText w:val="%5."/>
      <w:lvlJc w:val="left"/>
      <w:pPr>
        <w:ind w:left="34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6A9128">
      <w:start w:val="1"/>
      <w:numFmt w:val="lowerRoman"/>
      <w:lvlText w:val="%6."/>
      <w:lvlJc w:val="left"/>
      <w:pPr>
        <w:ind w:left="424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E26CD4">
      <w:start w:val="1"/>
      <w:numFmt w:val="decimal"/>
      <w:lvlText w:val="%7."/>
      <w:lvlJc w:val="left"/>
      <w:pPr>
        <w:ind w:left="4828" w:hanging="1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F69F4A">
      <w:start w:val="1"/>
      <w:numFmt w:val="lowerLetter"/>
      <w:lvlText w:val="%8."/>
      <w:lvlJc w:val="left"/>
      <w:pPr>
        <w:ind w:left="5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E6DBA">
      <w:start w:val="1"/>
      <w:numFmt w:val="lowerRoman"/>
      <w:lvlText w:val="%9."/>
      <w:lvlJc w:val="left"/>
      <w:pPr>
        <w:ind w:left="640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6122265A"/>
    <w:multiLevelType w:val="hybridMultilevel"/>
    <w:tmpl w:val="C0C02590"/>
    <w:lvl w:ilvl="0" w:tplc="967A73D0">
      <w:start w:val="1"/>
      <w:numFmt w:val="bullet"/>
      <w:lvlText w:val=""/>
      <w:lvlJc w:val="left"/>
      <w:pPr>
        <w:ind w:left="720" w:hanging="360"/>
      </w:pPr>
      <w:rPr>
        <w:rFonts w:ascii="Symbol" w:hAnsi="Symbol" w:hint="default"/>
      </w:rPr>
    </w:lvl>
    <w:lvl w:ilvl="1" w:tplc="7DD83B02">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nsid w:val="619D1A85"/>
    <w:multiLevelType w:val="hybridMultilevel"/>
    <w:tmpl w:val="5262F54E"/>
    <w:styleLink w:val="Importiranistil27"/>
    <w:lvl w:ilvl="0" w:tplc="78E424EE">
      <w:start w:val="1"/>
      <w:numFmt w:val="lowerLetter"/>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0285D6">
      <w:start w:val="1"/>
      <w:numFmt w:val="lowerLetter"/>
      <w:lvlText w:val="%2."/>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3AE3EA">
      <w:start w:val="1"/>
      <w:numFmt w:val="lowerRoman"/>
      <w:lvlText w:val="%3."/>
      <w:lvlJc w:val="left"/>
      <w:pPr>
        <w:ind w:left="1704" w:hanging="1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2411B2">
      <w:start w:val="1"/>
      <w:numFmt w:val="decimal"/>
      <w:lvlText w:val="%4."/>
      <w:lvlJc w:val="left"/>
      <w:pPr>
        <w:ind w:left="244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B8AAD8">
      <w:start w:val="1"/>
      <w:numFmt w:val="lowerLetter"/>
      <w:lvlText w:val="%5."/>
      <w:lvlJc w:val="left"/>
      <w:pPr>
        <w:ind w:left="312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E3B10">
      <w:start w:val="1"/>
      <w:numFmt w:val="lowerRoman"/>
      <w:lvlText w:val="%6."/>
      <w:lvlJc w:val="left"/>
      <w:pPr>
        <w:ind w:left="3884" w:hanging="2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5648A0">
      <w:start w:val="1"/>
      <w:numFmt w:val="decimal"/>
      <w:lvlText w:val="%7."/>
      <w:lvlJc w:val="left"/>
      <w:pPr>
        <w:ind w:left="454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16BD56">
      <w:start w:val="1"/>
      <w:numFmt w:val="lowerLetter"/>
      <w:lvlText w:val="%8."/>
      <w:lvlJc w:val="left"/>
      <w:pPr>
        <w:ind w:left="532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7AC724">
      <w:start w:val="1"/>
      <w:numFmt w:val="lowerRoman"/>
      <w:lvlText w:val="%9."/>
      <w:lvlJc w:val="left"/>
      <w:pPr>
        <w:ind w:left="5964" w:hanging="1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61D62044"/>
    <w:multiLevelType w:val="hybridMultilevel"/>
    <w:tmpl w:val="0898EF34"/>
    <w:styleLink w:val="Importiranistil3"/>
    <w:lvl w:ilvl="0" w:tplc="57524CB6">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C83B80">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62B2EA">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BC648E">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1E749E">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CE960E">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ECA91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E4CDBC">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C4A74">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nsid w:val="62122B02"/>
    <w:multiLevelType w:val="hybridMultilevel"/>
    <w:tmpl w:val="473AD78C"/>
    <w:styleLink w:val="Importiranistil8"/>
    <w:lvl w:ilvl="0" w:tplc="D04211A8">
      <w:start w:val="1"/>
      <w:numFmt w:val="bullet"/>
      <w:lvlText w:val="-"/>
      <w:lvlJc w:val="left"/>
      <w:pPr>
        <w:ind w:left="21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7C2686">
      <w:start w:val="1"/>
      <w:numFmt w:val="bullet"/>
      <w:lvlText w:val="o"/>
      <w:lvlJc w:val="left"/>
      <w:pPr>
        <w:ind w:left="852" w:hanging="13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1ABF9E">
      <w:start w:val="1"/>
      <w:numFmt w:val="bullet"/>
      <w:lvlText w:val="▪"/>
      <w:lvlJc w:val="left"/>
      <w:pPr>
        <w:ind w:left="165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FC6C34">
      <w:start w:val="1"/>
      <w:numFmt w:val="bullet"/>
      <w:lvlText w:val="•"/>
      <w:lvlJc w:val="left"/>
      <w:pPr>
        <w:ind w:left="2272" w:hanging="11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42B110">
      <w:start w:val="1"/>
      <w:numFmt w:val="bullet"/>
      <w:lvlText w:val="o"/>
      <w:lvlJc w:val="left"/>
      <w:pPr>
        <w:ind w:left="309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A0FAEE">
      <w:start w:val="1"/>
      <w:numFmt w:val="bullet"/>
      <w:lvlText w:val="▪"/>
      <w:lvlJc w:val="left"/>
      <w:pPr>
        <w:ind w:left="381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4026D0">
      <w:start w:val="1"/>
      <w:numFmt w:val="bullet"/>
      <w:lvlText w:val="•"/>
      <w:lvlJc w:val="left"/>
      <w:pPr>
        <w:ind w:left="453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5C6C8E">
      <w:start w:val="1"/>
      <w:numFmt w:val="bullet"/>
      <w:lvlText w:val="o"/>
      <w:lvlJc w:val="left"/>
      <w:pPr>
        <w:ind w:left="525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EEE366">
      <w:start w:val="1"/>
      <w:numFmt w:val="bullet"/>
      <w:lvlText w:val="▪"/>
      <w:lvlJc w:val="left"/>
      <w:pPr>
        <w:ind w:left="5964" w:hanging="20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nsid w:val="62622435"/>
    <w:multiLevelType w:val="hybridMultilevel"/>
    <w:tmpl w:val="82325D02"/>
    <w:styleLink w:val="Importiranistil15"/>
    <w:lvl w:ilvl="0" w:tplc="ACF0181E">
      <w:start w:val="1"/>
      <w:numFmt w:val="bullet"/>
      <w:lvlText w:val="-"/>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C83FE6">
      <w:start w:val="1"/>
      <w:numFmt w:val="bullet"/>
      <w:lvlText w:val="o"/>
      <w:lvlJc w:val="left"/>
      <w:pPr>
        <w:ind w:left="852" w:hanging="13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F2C2DE">
      <w:start w:val="1"/>
      <w:numFmt w:val="bullet"/>
      <w:lvlText w:val="▪"/>
      <w:lvlJc w:val="left"/>
      <w:pPr>
        <w:ind w:left="1704" w:hanging="26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FA0B08">
      <w:start w:val="1"/>
      <w:numFmt w:val="bullet"/>
      <w:lvlText w:val="•"/>
      <w:lvlJc w:val="left"/>
      <w:pPr>
        <w:ind w:left="2272" w:hanging="11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0EBA4">
      <w:start w:val="1"/>
      <w:numFmt w:val="bullet"/>
      <w:lvlText w:val="o"/>
      <w:lvlJc w:val="left"/>
      <w:pPr>
        <w:ind w:left="3124" w:hanging="24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FA7254">
      <w:start w:val="1"/>
      <w:numFmt w:val="bullet"/>
      <w:lvlText w:val="▪"/>
      <w:lvlJc w:val="left"/>
      <w:pPr>
        <w:ind w:left="38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EA6900">
      <w:start w:val="1"/>
      <w:numFmt w:val="bullet"/>
      <w:lvlText w:val="•"/>
      <w:lvlJc w:val="left"/>
      <w:pPr>
        <w:ind w:left="4544" w:hanging="2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EEA0D0">
      <w:start w:val="1"/>
      <w:numFmt w:val="bullet"/>
      <w:lvlText w:val="o"/>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1C90FC">
      <w:start w:val="1"/>
      <w:numFmt w:val="bullet"/>
      <w:lvlText w:val="▪"/>
      <w:lvlJc w:val="left"/>
      <w:pPr>
        <w:ind w:left="5964" w:hanging="20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62EE141D"/>
    <w:multiLevelType w:val="hybridMultilevel"/>
    <w:tmpl w:val="A5BEF6FC"/>
    <w:styleLink w:val="Importiranistil7"/>
    <w:lvl w:ilvl="0" w:tplc="B434E4B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426678">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306D5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18052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58DC8C">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B0CC6E">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88C7E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F8284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B859DE">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nsid w:val="64B00C47"/>
    <w:multiLevelType w:val="multilevel"/>
    <w:tmpl w:val="5316C2CA"/>
    <w:lvl w:ilvl="0">
      <w:start w:val="1"/>
      <w:numFmt w:val="bullet"/>
      <w:lvlText w:val=""/>
      <w:lvlJc w:val="left"/>
      <w:pPr>
        <w:tabs>
          <w:tab w:val="num" w:pos="360"/>
        </w:tabs>
        <w:ind w:left="360" w:firstLine="0"/>
      </w:pPr>
      <w:rPr>
        <w:rFonts w:ascii="Wingdings" w:hAnsi="Wingdings" w:cs="Wingdings" w:hint="default"/>
      </w:rPr>
    </w:lvl>
    <w:lvl w:ilvl="1">
      <w:start w:val="1"/>
      <w:numFmt w:val="bullet"/>
      <w:lvlText w:val=""/>
      <w:lvlJc w:val="left"/>
      <w:pPr>
        <w:tabs>
          <w:tab w:val="num" w:pos="360"/>
        </w:tabs>
        <w:ind w:left="360" w:firstLine="0"/>
      </w:pPr>
      <w:rPr>
        <w:rFonts w:ascii="Wingdings 2" w:hAnsi="Wingdings 2" w:cs="Courier New" w:hint="default"/>
      </w:rPr>
    </w:lvl>
    <w:lvl w:ilvl="2">
      <w:start w:val="1"/>
      <w:numFmt w:val="bullet"/>
      <w:lvlText w:val="■"/>
      <w:lvlJc w:val="left"/>
      <w:pPr>
        <w:tabs>
          <w:tab w:val="num" w:pos="360"/>
        </w:tabs>
        <w:ind w:left="360" w:firstLine="0"/>
      </w:pPr>
      <w:rPr>
        <w:rFonts w:ascii="StarSymbol" w:hAnsi="StarSymbol" w:cs="Wingdings" w:hint="default"/>
      </w:rPr>
    </w:lvl>
    <w:lvl w:ilvl="3">
      <w:start w:val="1"/>
      <w:numFmt w:val="bullet"/>
      <w:lvlText w:val=""/>
      <w:lvlJc w:val="left"/>
      <w:pPr>
        <w:tabs>
          <w:tab w:val="num" w:pos="360"/>
        </w:tabs>
        <w:ind w:left="360" w:firstLine="0"/>
      </w:pPr>
      <w:rPr>
        <w:rFonts w:ascii="Wingdings" w:hAnsi="Wingdings" w:cs="Wingdings" w:hint="default"/>
      </w:rPr>
    </w:lvl>
    <w:lvl w:ilvl="4">
      <w:start w:val="1"/>
      <w:numFmt w:val="bullet"/>
      <w:lvlText w:val=""/>
      <w:lvlJc w:val="left"/>
      <w:pPr>
        <w:tabs>
          <w:tab w:val="num" w:pos="360"/>
        </w:tabs>
        <w:ind w:left="360" w:firstLine="0"/>
      </w:pPr>
      <w:rPr>
        <w:rFonts w:ascii="Wingdings 2" w:hAnsi="Wingdings 2" w:cs="Courier New" w:hint="default"/>
      </w:rPr>
    </w:lvl>
    <w:lvl w:ilvl="5">
      <w:start w:val="1"/>
      <w:numFmt w:val="bullet"/>
      <w:lvlText w:val="■"/>
      <w:lvlJc w:val="left"/>
      <w:pPr>
        <w:tabs>
          <w:tab w:val="num" w:pos="360"/>
        </w:tabs>
        <w:ind w:left="360" w:firstLine="0"/>
      </w:pPr>
      <w:rPr>
        <w:rFonts w:ascii="StarSymbol" w:hAnsi="StarSymbol" w:cs="Wingdings" w:hint="default"/>
      </w:rPr>
    </w:lvl>
    <w:lvl w:ilvl="6">
      <w:start w:val="1"/>
      <w:numFmt w:val="bullet"/>
      <w:lvlText w:val=""/>
      <w:lvlJc w:val="left"/>
      <w:pPr>
        <w:tabs>
          <w:tab w:val="num" w:pos="360"/>
        </w:tabs>
        <w:ind w:left="360" w:firstLine="0"/>
      </w:pPr>
      <w:rPr>
        <w:rFonts w:ascii="Wingdings" w:hAnsi="Wingdings" w:cs="Wingdings" w:hint="default"/>
      </w:rPr>
    </w:lvl>
    <w:lvl w:ilvl="7">
      <w:start w:val="1"/>
      <w:numFmt w:val="bullet"/>
      <w:lvlText w:val=""/>
      <w:lvlJc w:val="left"/>
      <w:pPr>
        <w:tabs>
          <w:tab w:val="num" w:pos="360"/>
        </w:tabs>
        <w:ind w:left="360" w:firstLine="0"/>
      </w:pPr>
      <w:rPr>
        <w:rFonts w:ascii="Wingdings 2" w:hAnsi="Wingdings 2" w:cs="Courier New" w:hint="default"/>
      </w:rPr>
    </w:lvl>
    <w:lvl w:ilvl="8">
      <w:start w:val="1"/>
      <w:numFmt w:val="bullet"/>
      <w:lvlText w:val="■"/>
      <w:lvlJc w:val="left"/>
      <w:pPr>
        <w:tabs>
          <w:tab w:val="num" w:pos="360"/>
        </w:tabs>
        <w:ind w:left="360" w:firstLine="0"/>
      </w:pPr>
      <w:rPr>
        <w:rFonts w:ascii="StarSymbol" w:hAnsi="StarSymbol" w:cs="Wingdings" w:hint="default"/>
      </w:rPr>
    </w:lvl>
  </w:abstractNum>
  <w:abstractNum w:abstractNumId="65">
    <w:nsid w:val="661C1F3C"/>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nsid w:val="67531A93"/>
    <w:multiLevelType w:val="hybridMultilevel"/>
    <w:tmpl w:val="3A600724"/>
    <w:lvl w:ilvl="0" w:tplc="73CCE006">
      <w:numFmt w:val="decimal"/>
      <w:lvlText w:val=""/>
      <w:lvlJc w:val="left"/>
    </w:lvl>
    <w:lvl w:ilvl="1" w:tplc="CC6A8A1E">
      <w:numFmt w:val="decimal"/>
      <w:lvlText w:val=""/>
      <w:lvlJc w:val="left"/>
    </w:lvl>
    <w:lvl w:ilvl="2" w:tplc="12E8BDA4">
      <w:numFmt w:val="decimal"/>
      <w:lvlText w:val=""/>
      <w:lvlJc w:val="left"/>
    </w:lvl>
    <w:lvl w:ilvl="3" w:tplc="E71A73CC">
      <w:numFmt w:val="decimal"/>
      <w:lvlText w:val=""/>
      <w:lvlJc w:val="left"/>
    </w:lvl>
    <w:lvl w:ilvl="4" w:tplc="EEF2478C">
      <w:numFmt w:val="decimal"/>
      <w:lvlText w:val=""/>
      <w:lvlJc w:val="left"/>
    </w:lvl>
    <w:lvl w:ilvl="5" w:tplc="391E81DE">
      <w:numFmt w:val="decimal"/>
      <w:lvlText w:val=""/>
      <w:lvlJc w:val="left"/>
    </w:lvl>
    <w:lvl w:ilvl="6" w:tplc="A346670C">
      <w:numFmt w:val="decimal"/>
      <w:lvlText w:val=""/>
      <w:lvlJc w:val="left"/>
    </w:lvl>
    <w:lvl w:ilvl="7" w:tplc="D62C0FF4">
      <w:numFmt w:val="decimal"/>
      <w:lvlText w:val=""/>
      <w:lvlJc w:val="left"/>
    </w:lvl>
    <w:lvl w:ilvl="8" w:tplc="6A2A2F68">
      <w:numFmt w:val="decimal"/>
      <w:lvlText w:val=""/>
      <w:lvlJc w:val="left"/>
    </w:lvl>
  </w:abstractNum>
  <w:abstractNum w:abstractNumId="67">
    <w:nsid w:val="68F01BC9"/>
    <w:multiLevelType w:val="hybridMultilevel"/>
    <w:tmpl w:val="60F4F47C"/>
    <w:styleLink w:val="Importiranistil30"/>
    <w:lvl w:ilvl="0" w:tplc="E3FE4216">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808B8A">
      <w:start w:val="1"/>
      <w:numFmt w:val="bullet"/>
      <w:lvlText w:val="o"/>
      <w:lvlJc w:val="left"/>
      <w:pPr>
        <w:ind w:left="852" w:hanging="1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664200">
      <w:start w:val="1"/>
      <w:numFmt w:val="bullet"/>
      <w:lvlText w:val="▪"/>
      <w:lvlJc w:val="left"/>
      <w:pPr>
        <w:ind w:left="170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823E16">
      <w:start w:val="1"/>
      <w:numFmt w:val="bullet"/>
      <w:lvlText w:val="•"/>
      <w:lvlJc w:val="left"/>
      <w:pPr>
        <w:ind w:left="2272" w:hanging="1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061286">
      <w:start w:val="1"/>
      <w:numFmt w:val="bullet"/>
      <w:lvlText w:val="o"/>
      <w:lvlJc w:val="left"/>
      <w:pPr>
        <w:ind w:left="3124" w:hanging="2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3C61D2">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7E8E0C">
      <w:start w:val="1"/>
      <w:numFmt w:val="bullet"/>
      <w:lvlText w:val="•"/>
      <w:lvlJc w:val="left"/>
      <w:pPr>
        <w:ind w:left="4544" w:hanging="2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BE8A18">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C48D7A">
      <w:start w:val="1"/>
      <w:numFmt w:val="bullet"/>
      <w:lvlText w:val="▪"/>
      <w:lvlJc w:val="left"/>
      <w:pPr>
        <w:ind w:left="5964"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nsid w:val="6CEA1548"/>
    <w:multiLevelType w:val="hybridMultilevel"/>
    <w:tmpl w:val="1FC677D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nsid w:val="6D2208E3"/>
    <w:multiLevelType w:val="multilevel"/>
    <w:tmpl w:val="4D3EAB52"/>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70">
    <w:nsid w:val="6E627A00"/>
    <w:multiLevelType w:val="hybridMultilevel"/>
    <w:tmpl w:val="8E5E3DE2"/>
    <w:lvl w:ilvl="0" w:tplc="D3225744">
      <w:numFmt w:val="decimal"/>
      <w:lvlText w:val=""/>
      <w:lvlJc w:val="left"/>
    </w:lvl>
    <w:lvl w:ilvl="1" w:tplc="4D947F26">
      <w:numFmt w:val="decimal"/>
      <w:lvlText w:val=""/>
      <w:lvlJc w:val="left"/>
    </w:lvl>
    <w:lvl w:ilvl="2" w:tplc="5A8ADB94">
      <w:numFmt w:val="decimal"/>
      <w:lvlText w:val=""/>
      <w:lvlJc w:val="left"/>
    </w:lvl>
    <w:lvl w:ilvl="3" w:tplc="5B041EA6">
      <w:numFmt w:val="decimal"/>
      <w:lvlText w:val=""/>
      <w:lvlJc w:val="left"/>
    </w:lvl>
    <w:lvl w:ilvl="4" w:tplc="4D30988A">
      <w:numFmt w:val="decimal"/>
      <w:lvlText w:val=""/>
      <w:lvlJc w:val="left"/>
    </w:lvl>
    <w:lvl w:ilvl="5" w:tplc="7740724A">
      <w:numFmt w:val="decimal"/>
      <w:lvlText w:val=""/>
      <w:lvlJc w:val="left"/>
    </w:lvl>
    <w:lvl w:ilvl="6" w:tplc="F13AD85E">
      <w:numFmt w:val="decimal"/>
      <w:lvlText w:val=""/>
      <w:lvlJc w:val="left"/>
    </w:lvl>
    <w:lvl w:ilvl="7" w:tplc="1F72D538">
      <w:numFmt w:val="decimal"/>
      <w:lvlText w:val=""/>
      <w:lvlJc w:val="left"/>
    </w:lvl>
    <w:lvl w:ilvl="8" w:tplc="59C075F6">
      <w:numFmt w:val="decimal"/>
      <w:lvlText w:val=""/>
      <w:lvlJc w:val="left"/>
    </w:lvl>
  </w:abstractNum>
  <w:abstractNum w:abstractNumId="71">
    <w:nsid w:val="6EF63336"/>
    <w:multiLevelType w:val="multilevel"/>
    <w:tmpl w:val="C55CFB22"/>
    <w:lvl w:ilvl="0">
      <w:start w:val="1"/>
      <w:numFmt w:val="bullet"/>
      <w:lvlText w:val=""/>
      <w:lvlJc w:val="left"/>
      <w:pPr>
        <w:ind w:left="0" w:firstLine="0"/>
      </w:pPr>
      <w:rPr>
        <w:rFonts w:ascii="Wingdings" w:hAnsi="Wingdings" w:cs="Symbol" w:hint="default"/>
        <w:sz w:val="22"/>
      </w:rPr>
    </w:lvl>
    <w:lvl w:ilvl="1">
      <w:start w:val="1"/>
      <w:numFmt w:val="bullet"/>
      <w:lvlText w:val=""/>
      <w:lvlJc w:val="left"/>
      <w:pPr>
        <w:ind w:left="0" w:firstLine="0"/>
      </w:pPr>
      <w:rPr>
        <w:rFonts w:ascii="Wingdings 2" w:hAnsi="Wingdings 2" w:cs="StarSymbol;Arial Unicode MS" w:hint="default"/>
        <w:sz w:val="18"/>
        <w:szCs w:val="18"/>
      </w:rPr>
    </w:lvl>
    <w:lvl w:ilvl="2">
      <w:start w:val="1"/>
      <w:numFmt w:val="bullet"/>
      <w:lvlText w:val="■"/>
      <w:lvlJc w:val="left"/>
      <w:pPr>
        <w:ind w:left="0" w:firstLine="0"/>
      </w:pPr>
      <w:rPr>
        <w:rFonts w:ascii="StarSymbol" w:hAnsi="StarSymbol" w:cs="StarSymbol;Arial Unicode MS" w:hint="default"/>
        <w:sz w:val="18"/>
        <w:szCs w:val="18"/>
      </w:rPr>
    </w:lvl>
    <w:lvl w:ilvl="3">
      <w:start w:val="1"/>
      <w:numFmt w:val="bullet"/>
      <w:lvlText w:val=""/>
      <w:lvlJc w:val="left"/>
      <w:pPr>
        <w:ind w:left="0" w:firstLine="0"/>
      </w:pPr>
      <w:rPr>
        <w:rFonts w:ascii="Wingdings" w:hAnsi="Wingdings" w:cs="Symbol" w:hint="default"/>
      </w:rPr>
    </w:lvl>
    <w:lvl w:ilvl="4">
      <w:start w:val="1"/>
      <w:numFmt w:val="bullet"/>
      <w:lvlText w:val=""/>
      <w:lvlJc w:val="left"/>
      <w:pPr>
        <w:ind w:left="0" w:firstLine="0"/>
      </w:pPr>
      <w:rPr>
        <w:rFonts w:ascii="Wingdings 2" w:hAnsi="Wingdings 2" w:cs="StarSymbol;Arial Unicode MS" w:hint="default"/>
        <w:sz w:val="18"/>
        <w:szCs w:val="18"/>
      </w:rPr>
    </w:lvl>
    <w:lvl w:ilvl="5">
      <w:start w:val="1"/>
      <w:numFmt w:val="bullet"/>
      <w:lvlText w:val="■"/>
      <w:lvlJc w:val="left"/>
      <w:pPr>
        <w:ind w:left="0" w:firstLine="0"/>
      </w:pPr>
      <w:rPr>
        <w:rFonts w:ascii="StarSymbol" w:hAnsi="StarSymbol" w:cs="StarSymbol;Arial Unicode MS" w:hint="default"/>
        <w:sz w:val="18"/>
        <w:szCs w:val="18"/>
      </w:rPr>
    </w:lvl>
    <w:lvl w:ilvl="6">
      <w:start w:val="1"/>
      <w:numFmt w:val="bullet"/>
      <w:lvlText w:val=""/>
      <w:lvlJc w:val="left"/>
      <w:pPr>
        <w:ind w:left="0" w:firstLine="0"/>
      </w:pPr>
      <w:rPr>
        <w:rFonts w:ascii="Wingdings" w:hAnsi="Wingdings" w:cs="Symbol" w:hint="default"/>
      </w:rPr>
    </w:lvl>
    <w:lvl w:ilvl="7">
      <w:start w:val="1"/>
      <w:numFmt w:val="bullet"/>
      <w:lvlText w:val=""/>
      <w:lvlJc w:val="left"/>
      <w:pPr>
        <w:ind w:left="0" w:firstLine="0"/>
      </w:pPr>
      <w:rPr>
        <w:rFonts w:ascii="Wingdings 2" w:hAnsi="Wingdings 2" w:cs="StarSymbol;Arial Unicode MS" w:hint="default"/>
        <w:sz w:val="18"/>
        <w:szCs w:val="18"/>
      </w:rPr>
    </w:lvl>
    <w:lvl w:ilvl="8">
      <w:start w:val="1"/>
      <w:numFmt w:val="bullet"/>
      <w:lvlText w:val="■"/>
      <w:lvlJc w:val="left"/>
      <w:pPr>
        <w:ind w:left="0" w:firstLine="0"/>
      </w:pPr>
      <w:rPr>
        <w:rFonts w:ascii="StarSymbol" w:hAnsi="StarSymbol" w:cs="StarSymbol;Arial Unicode MS" w:hint="default"/>
        <w:sz w:val="18"/>
        <w:szCs w:val="18"/>
      </w:rPr>
    </w:lvl>
  </w:abstractNum>
  <w:abstractNum w:abstractNumId="72">
    <w:nsid w:val="6FCB1FDC"/>
    <w:multiLevelType w:val="hybridMultilevel"/>
    <w:tmpl w:val="E4D0B2D8"/>
    <w:styleLink w:val="Importiranistil24"/>
    <w:lvl w:ilvl="0" w:tplc="B3B494D8">
      <w:start w:val="1"/>
      <w:numFmt w:val="bullet"/>
      <w:lvlText w:val="-"/>
      <w:lvlJc w:val="left"/>
      <w:pPr>
        <w:ind w:left="11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C557E">
      <w:start w:val="1"/>
      <w:numFmt w:val="bullet"/>
      <w:lvlText w:val="o"/>
      <w:lvlJc w:val="left"/>
      <w:pPr>
        <w:ind w:left="1704"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90D2DA">
      <w:start w:val="1"/>
      <w:numFmt w:val="bullet"/>
      <w:lvlText w:val="▪"/>
      <w:lvlJc w:val="left"/>
      <w:pPr>
        <w:ind w:left="2556" w:hanging="26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8A310">
      <w:start w:val="1"/>
      <w:numFmt w:val="bullet"/>
      <w:lvlText w:val="•"/>
      <w:lvlJc w:val="left"/>
      <w:pPr>
        <w:ind w:left="3124" w:hanging="11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A67DC2">
      <w:start w:val="1"/>
      <w:numFmt w:val="bullet"/>
      <w:lvlText w:val="o"/>
      <w:lvlJc w:val="left"/>
      <w:pPr>
        <w:ind w:left="3976" w:hanging="24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60B40C">
      <w:start w:val="1"/>
      <w:numFmt w:val="bullet"/>
      <w:lvlText w:val="▪"/>
      <w:lvlJc w:val="left"/>
      <w:pPr>
        <w:ind w:left="47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72279C">
      <w:start w:val="1"/>
      <w:numFmt w:val="bullet"/>
      <w:lvlText w:val="•"/>
      <w:lvlJc w:val="left"/>
      <w:pPr>
        <w:ind w:left="5396" w:hanging="2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2C0C30">
      <w:start w:val="1"/>
      <w:numFmt w:val="bullet"/>
      <w:lvlText w:val="o"/>
      <w:lvlJc w:val="left"/>
      <w:pPr>
        <w:ind w:left="617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BEF538">
      <w:start w:val="1"/>
      <w:numFmt w:val="bullet"/>
      <w:lvlText w:val="▪"/>
      <w:lvlJc w:val="left"/>
      <w:pPr>
        <w:ind w:left="6816" w:hanging="20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269062D"/>
    <w:multiLevelType w:val="hybridMultilevel"/>
    <w:tmpl w:val="4C2C8754"/>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35EA65A">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8CE95E">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D8FDB8">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CE93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C8F4D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7E8266">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540C3A">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ABAF6EC">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2835923"/>
    <w:multiLevelType w:val="hybridMultilevel"/>
    <w:tmpl w:val="C53AE2F8"/>
    <w:styleLink w:val="Importiranistil11"/>
    <w:lvl w:ilvl="0" w:tplc="062AD46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B07F7E">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0C1B1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00BFB0">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041BD6">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609D78">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C2DC62">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DEC456">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243204">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2FC6B80"/>
    <w:multiLevelType w:val="multilevel"/>
    <w:tmpl w:val="72FC6B80"/>
    <w:lvl w:ilvl="0">
      <w:numFmt w:val="bullet"/>
      <w:lvlText w:val="-"/>
      <w:lvlJc w:val="left"/>
      <w:pPr>
        <w:ind w:left="1080" w:hanging="360"/>
      </w:pPr>
      <w:rPr>
        <w:rFonts w:ascii="Calibri" w:eastAsiaTheme="minorHAnsi" w:hAnsi="Calibri"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6">
    <w:nsid w:val="74497781"/>
    <w:multiLevelType w:val="hybridMultilevel"/>
    <w:tmpl w:val="5262F54E"/>
    <w:lvl w:ilvl="0" w:tplc="A2E47D56">
      <w:numFmt w:val="decimal"/>
      <w:lvlText w:val=""/>
      <w:lvlJc w:val="left"/>
    </w:lvl>
    <w:lvl w:ilvl="1" w:tplc="E0A0E8F6">
      <w:numFmt w:val="decimal"/>
      <w:lvlText w:val=""/>
      <w:lvlJc w:val="left"/>
    </w:lvl>
    <w:lvl w:ilvl="2" w:tplc="AC6AF942">
      <w:numFmt w:val="decimal"/>
      <w:lvlText w:val=""/>
      <w:lvlJc w:val="left"/>
    </w:lvl>
    <w:lvl w:ilvl="3" w:tplc="1A0C99F8">
      <w:numFmt w:val="decimal"/>
      <w:lvlText w:val=""/>
      <w:lvlJc w:val="left"/>
    </w:lvl>
    <w:lvl w:ilvl="4" w:tplc="5FD28E44">
      <w:numFmt w:val="decimal"/>
      <w:lvlText w:val=""/>
      <w:lvlJc w:val="left"/>
    </w:lvl>
    <w:lvl w:ilvl="5" w:tplc="5DCE2E5E">
      <w:numFmt w:val="decimal"/>
      <w:lvlText w:val=""/>
      <w:lvlJc w:val="left"/>
    </w:lvl>
    <w:lvl w:ilvl="6" w:tplc="398AAC34">
      <w:numFmt w:val="decimal"/>
      <w:lvlText w:val=""/>
      <w:lvlJc w:val="left"/>
    </w:lvl>
    <w:lvl w:ilvl="7" w:tplc="C54692CA">
      <w:numFmt w:val="decimal"/>
      <w:lvlText w:val=""/>
      <w:lvlJc w:val="left"/>
    </w:lvl>
    <w:lvl w:ilvl="8" w:tplc="EAA441FC">
      <w:numFmt w:val="decimal"/>
      <w:lvlText w:val=""/>
      <w:lvlJc w:val="left"/>
    </w:lvl>
  </w:abstractNum>
  <w:abstractNum w:abstractNumId="77">
    <w:nsid w:val="77682976"/>
    <w:multiLevelType w:val="hybridMultilevel"/>
    <w:tmpl w:val="91BA0912"/>
    <w:styleLink w:val="Importiranistil31"/>
    <w:lvl w:ilvl="0" w:tplc="77ECFEA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28026A">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68835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D4A01C">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5CBB94">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ECD6B6">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3A76AA">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0C40B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A0292">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92C5407"/>
    <w:multiLevelType w:val="hybridMultilevel"/>
    <w:tmpl w:val="D3D4F0B8"/>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9EC186E"/>
    <w:multiLevelType w:val="hybridMultilevel"/>
    <w:tmpl w:val="9C5C1656"/>
    <w:lvl w:ilvl="0" w:tplc="E2407644">
      <w:numFmt w:val="decimal"/>
      <w:lvlText w:val=""/>
      <w:lvlJc w:val="left"/>
    </w:lvl>
    <w:lvl w:ilvl="1" w:tplc="710C6E3E">
      <w:numFmt w:val="decimal"/>
      <w:lvlText w:val=""/>
      <w:lvlJc w:val="left"/>
    </w:lvl>
    <w:lvl w:ilvl="2" w:tplc="BD22743A">
      <w:numFmt w:val="decimal"/>
      <w:lvlText w:val=""/>
      <w:lvlJc w:val="left"/>
    </w:lvl>
    <w:lvl w:ilvl="3" w:tplc="67187718">
      <w:numFmt w:val="decimal"/>
      <w:lvlText w:val=""/>
      <w:lvlJc w:val="left"/>
    </w:lvl>
    <w:lvl w:ilvl="4" w:tplc="7706A7D4">
      <w:numFmt w:val="decimal"/>
      <w:lvlText w:val=""/>
      <w:lvlJc w:val="left"/>
    </w:lvl>
    <w:lvl w:ilvl="5" w:tplc="E66C7BDA">
      <w:numFmt w:val="decimal"/>
      <w:lvlText w:val=""/>
      <w:lvlJc w:val="left"/>
    </w:lvl>
    <w:lvl w:ilvl="6" w:tplc="C032B6DC">
      <w:numFmt w:val="decimal"/>
      <w:lvlText w:val=""/>
      <w:lvlJc w:val="left"/>
    </w:lvl>
    <w:lvl w:ilvl="7" w:tplc="C1F6B2EE">
      <w:numFmt w:val="decimal"/>
      <w:lvlText w:val=""/>
      <w:lvlJc w:val="left"/>
    </w:lvl>
    <w:lvl w:ilvl="8" w:tplc="EE7E1B58">
      <w:numFmt w:val="decimal"/>
      <w:lvlText w:val=""/>
      <w:lvlJc w:val="left"/>
    </w:lvl>
  </w:abstractNum>
  <w:abstractNum w:abstractNumId="80">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7DF91149"/>
    <w:multiLevelType w:val="hybridMultilevel"/>
    <w:tmpl w:val="8E5E3DE2"/>
    <w:styleLink w:val="Importiranistil13"/>
    <w:lvl w:ilvl="0" w:tplc="91D28C1E">
      <w:start w:val="1"/>
      <w:numFmt w:val="decimal"/>
      <w:lvlText w:val="%1."/>
      <w:lvlJc w:val="left"/>
      <w:pPr>
        <w:tabs>
          <w:tab w:val="num" w:pos="284"/>
        </w:tabs>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F22EFA">
      <w:start w:val="1"/>
      <w:numFmt w:val="decimal"/>
      <w:lvlText w:val="%2."/>
      <w:lvlJc w:val="left"/>
      <w:pPr>
        <w:tabs>
          <w:tab w:val="num" w:pos="1420"/>
        </w:tabs>
        <w:ind w:left="1496" w:hanging="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A1218">
      <w:start w:val="1"/>
      <w:numFmt w:val="lowerRoman"/>
      <w:suff w:val="nothing"/>
      <w:lvlText w:val="%3."/>
      <w:lvlJc w:val="left"/>
      <w:pPr>
        <w:ind w:left="2064"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6221E8">
      <w:start w:val="1"/>
      <w:numFmt w:val="decimal"/>
      <w:lvlText w:val="%4."/>
      <w:lvlJc w:val="left"/>
      <w:pPr>
        <w:tabs>
          <w:tab w:val="num" w:pos="2840"/>
        </w:tabs>
        <w:ind w:left="2916" w:hanging="3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985ED2">
      <w:start w:val="1"/>
      <w:numFmt w:val="lowerLetter"/>
      <w:lvlText w:val="%5."/>
      <w:lvlJc w:val="left"/>
      <w:pPr>
        <w:tabs>
          <w:tab w:val="num" w:pos="3408"/>
        </w:tabs>
        <w:ind w:left="348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B8AFA0">
      <w:start w:val="1"/>
      <w:numFmt w:val="lowerRoman"/>
      <w:lvlText w:val="%6."/>
      <w:lvlJc w:val="left"/>
      <w:pPr>
        <w:tabs>
          <w:tab w:val="num" w:pos="4260"/>
        </w:tabs>
        <w:ind w:left="4336" w:hanging="3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9CBA34">
      <w:start w:val="1"/>
      <w:numFmt w:val="decimal"/>
      <w:lvlText w:val="%7."/>
      <w:lvlJc w:val="left"/>
      <w:pPr>
        <w:tabs>
          <w:tab w:val="num" w:pos="4828"/>
        </w:tabs>
        <w:ind w:left="490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88EBB4">
      <w:start w:val="1"/>
      <w:numFmt w:val="lowerLetter"/>
      <w:lvlText w:val="%8."/>
      <w:lvlJc w:val="left"/>
      <w:pPr>
        <w:tabs>
          <w:tab w:val="num" w:pos="5680"/>
        </w:tabs>
        <w:ind w:left="5756" w:hanging="3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26A3E6">
      <w:start w:val="1"/>
      <w:numFmt w:val="lowerRoman"/>
      <w:lvlText w:val="%9."/>
      <w:lvlJc w:val="left"/>
      <w:pPr>
        <w:tabs>
          <w:tab w:val="num" w:pos="6480"/>
        </w:tabs>
        <w:ind w:left="6556" w:hanging="3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nsid w:val="7E8210C9"/>
    <w:multiLevelType w:val="hybridMultilevel"/>
    <w:tmpl w:val="5F280BC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60"/>
  </w:num>
  <w:num w:numId="3">
    <w:abstractNumId w:val="30"/>
  </w:num>
  <w:num w:numId="4">
    <w:abstractNumId w:val="40"/>
  </w:num>
  <w:num w:numId="5">
    <w:abstractNumId w:val="39"/>
  </w:num>
  <w:num w:numId="6">
    <w:abstractNumId w:val="63"/>
  </w:num>
  <w:num w:numId="7">
    <w:abstractNumId w:val="51"/>
    <w:lvlOverride w:ilvl="0">
      <w:startOverride w:val="2"/>
      <w:lvl w:ilvl="0" w:tplc="5CB293BC">
        <w:start w:val="2"/>
        <w:numFmt w:val="decimal"/>
        <w:lvlText w:val="%1."/>
        <w:lvlJc w:val="left"/>
        <w:pPr>
          <w:tabs>
            <w:tab w:val="num" w:pos="284"/>
          </w:tabs>
          <w:ind w:left="36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960DE66">
        <w:start w:val="1"/>
        <w:numFmt w:val="decimal"/>
        <w:lvlText w:val="%2."/>
        <w:lvlJc w:val="left"/>
        <w:pPr>
          <w:tabs>
            <w:tab w:val="num" w:pos="1420"/>
          </w:tabs>
          <w:ind w:left="1496" w:hanging="4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758CD9E">
        <w:start w:val="1"/>
        <w:numFmt w:val="lowerRoman"/>
        <w:suff w:val="nothing"/>
        <w:lvlText w:val="%3."/>
        <w:lvlJc w:val="left"/>
        <w:pPr>
          <w:ind w:left="2064" w:hanging="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A40A194">
        <w:start w:val="1"/>
        <w:numFmt w:val="decimal"/>
        <w:lvlText w:val="%4."/>
        <w:lvlJc w:val="left"/>
        <w:pPr>
          <w:tabs>
            <w:tab w:val="num" w:pos="2840"/>
          </w:tabs>
          <w:ind w:left="2916" w:hanging="3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EC62AA">
        <w:start w:val="1"/>
        <w:numFmt w:val="lowerLetter"/>
        <w:lvlText w:val="%5."/>
        <w:lvlJc w:val="left"/>
        <w:pPr>
          <w:tabs>
            <w:tab w:val="num" w:pos="3408"/>
          </w:tabs>
          <w:ind w:left="3484" w:hanging="2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5A3864">
        <w:start w:val="1"/>
        <w:numFmt w:val="lowerRoman"/>
        <w:lvlText w:val="%6."/>
        <w:lvlJc w:val="left"/>
        <w:pPr>
          <w:tabs>
            <w:tab w:val="num" w:pos="4260"/>
          </w:tabs>
          <w:ind w:left="4336"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2D80462">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3FED27A">
        <w:start w:val="1"/>
        <w:numFmt w:val="lowerLetter"/>
        <w:lvlText w:val="%8."/>
        <w:lvlJc w:val="left"/>
        <w:pPr>
          <w:ind w:left="720" w:hanging="1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52A3D1C">
        <w:start w:val="1"/>
        <w:numFmt w:val="lowerRoman"/>
        <w:lvlText w:val="%9."/>
        <w:lvlJc w:val="left"/>
        <w:pPr>
          <w:ind w:left="1440" w:hanging="1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61"/>
  </w:num>
  <w:num w:numId="9">
    <w:abstractNumId w:val="54"/>
  </w:num>
  <w:num w:numId="10">
    <w:abstractNumId w:val="57"/>
  </w:num>
  <w:num w:numId="11">
    <w:abstractNumId w:val="74"/>
  </w:num>
  <w:num w:numId="12">
    <w:abstractNumId w:val="24"/>
  </w:num>
  <w:num w:numId="13">
    <w:abstractNumId w:val="33"/>
  </w:num>
  <w:num w:numId="14">
    <w:abstractNumId w:val="81"/>
  </w:num>
  <w:num w:numId="15">
    <w:abstractNumId w:val="70"/>
    <w:lvlOverride w:ilvl="0">
      <w:startOverride w:val="3"/>
    </w:lvlOverride>
  </w:num>
  <w:num w:numId="16">
    <w:abstractNumId w:val="15"/>
  </w:num>
  <w:num w:numId="17">
    <w:abstractNumId w:val="62"/>
  </w:num>
  <w:num w:numId="18">
    <w:abstractNumId w:val="4"/>
  </w:num>
  <w:num w:numId="19">
    <w:abstractNumId w:val="48"/>
  </w:num>
  <w:num w:numId="20">
    <w:abstractNumId w:val="17"/>
  </w:num>
  <w:num w:numId="21">
    <w:abstractNumId w:val="8"/>
  </w:num>
  <w:num w:numId="22">
    <w:abstractNumId w:val="18"/>
  </w:num>
  <w:num w:numId="23">
    <w:abstractNumId w:val="21"/>
  </w:num>
  <w:num w:numId="24">
    <w:abstractNumId w:val="27"/>
  </w:num>
  <w:num w:numId="25">
    <w:abstractNumId w:val="80"/>
    <w:lvlOverride w:ilvl="0">
      <w:startOverride w:val="2"/>
    </w:lvlOverride>
  </w:num>
  <w:num w:numId="26">
    <w:abstractNumId w:val="42"/>
  </w:num>
  <w:num w:numId="27">
    <w:abstractNumId w:val="11"/>
  </w:num>
  <w:num w:numId="28">
    <w:abstractNumId w:val="38"/>
  </w:num>
  <w:num w:numId="29">
    <w:abstractNumId w:val="72"/>
  </w:num>
  <w:num w:numId="30">
    <w:abstractNumId w:val="26"/>
  </w:num>
  <w:num w:numId="31">
    <w:abstractNumId w:val="53"/>
  </w:num>
  <w:num w:numId="32">
    <w:abstractNumId w:val="16"/>
  </w:num>
  <w:num w:numId="33">
    <w:abstractNumId w:val="59"/>
  </w:num>
  <w:num w:numId="34">
    <w:abstractNumId w:val="76"/>
    <w:lvlOverride w:ilvl="0">
      <w:lvl w:ilvl="0" w:tplc="A2E47D56">
        <w:start w:val="1"/>
        <w:numFmt w:val="lowerLetter"/>
        <w:lvlText w:val="%1)"/>
        <w:lvlJc w:val="left"/>
        <w:pPr>
          <w:ind w:left="284" w:hanging="284"/>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76"/>
    <w:lvlOverride w:ilvl="0">
      <w:lvl w:ilvl="0" w:tplc="A2E47D56">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0A0E8F6">
        <w:start w:val="1"/>
        <w:numFmt w:val="lowerLetter"/>
        <w:lvlText w:val="%2."/>
        <w:lvlJc w:val="left"/>
        <w:pPr>
          <w:ind w:left="852" w:hanging="1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C6AF942">
        <w:start w:val="1"/>
        <w:numFmt w:val="lowerRoman"/>
        <w:lvlText w:val="%3."/>
        <w:lvlJc w:val="left"/>
        <w:pPr>
          <w:ind w:left="1704" w:hanging="1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A0C99F8">
        <w:start w:val="1"/>
        <w:numFmt w:val="decimal"/>
        <w:suff w:val="nothing"/>
        <w:lvlText w:val="%4."/>
        <w:lvlJc w:val="left"/>
        <w:pPr>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FD28E44">
        <w:start w:val="1"/>
        <w:numFmt w:val="lowerLetter"/>
        <w:lvlText w:val="%5."/>
        <w:lvlJc w:val="left"/>
        <w:pPr>
          <w:ind w:left="3124" w:hanging="2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CE2E5E">
        <w:start w:val="1"/>
        <w:numFmt w:val="lowerRoman"/>
        <w:lvlText w:val="%6."/>
        <w:lvlJc w:val="left"/>
        <w:pPr>
          <w:ind w:left="3884" w:hanging="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8AAC34">
        <w:start w:val="1"/>
        <w:numFmt w:val="decimal"/>
        <w:lvlText w:val="%7."/>
        <w:lvlJc w:val="left"/>
        <w:pPr>
          <w:ind w:left="454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4692C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A441FC">
        <w:start w:val="1"/>
        <w:numFmt w:val="lowerRoman"/>
        <w:lvlText w:val="%9."/>
        <w:lvlJc w:val="left"/>
        <w:pPr>
          <w:ind w:left="5964" w:hanging="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13"/>
  </w:num>
  <w:num w:numId="37">
    <w:abstractNumId w:val="35"/>
  </w:num>
  <w:num w:numId="38">
    <w:abstractNumId w:val="67"/>
  </w:num>
  <w:num w:numId="39">
    <w:abstractNumId w:val="77"/>
  </w:num>
  <w:num w:numId="40">
    <w:abstractNumId w:val="7"/>
  </w:num>
  <w:num w:numId="41">
    <w:abstractNumId w:val="7"/>
    <w:lvlOverride w:ilvl="0">
      <w:lvl w:ilvl="0" w:tplc="2C8A1E20">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0A7486B4">
        <w:start w:val="1"/>
        <w:numFmt w:val="lowerLetter"/>
        <w:lvlText w:val="%2."/>
        <w:lvlJc w:val="left"/>
        <w:pPr>
          <w:ind w:left="852" w:hanging="1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7CC3658">
        <w:start w:val="1"/>
        <w:numFmt w:val="lowerRoman"/>
        <w:lvlText w:val="%3."/>
        <w:lvlJc w:val="left"/>
        <w:pPr>
          <w:ind w:left="1704" w:hanging="1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53900C06">
        <w:start w:val="1"/>
        <w:numFmt w:val="decimal"/>
        <w:lvlText w:val="%4."/>
        <w:lvlJc w:val="left"/>
        <w:pPr>
          <w:ind w:left="2444" w:hanging="2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922285A">
        <w:start w:val="1"/>
        <w:numFmt w:val="lowerLetter"/>
        <w:lvlText w:val="%5."/>
        <w:lvlJc w:val="left"/>
        <w:pPr>
          <w:ind w:left="3124" w:hanging="2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138E666">
        <w:start w:val="1"/>
        <w:numFmt w:val="lowerRoman"/>
        <w:lvlText w:val="%6."/>
        <w:lvlJc w:val="left"/>
        <w:pPr>
          <w:ind w:left="3884" w:hanging="21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5CCECDB6">
        <w:start w:val="1"/>
        <w:numFmt w:val="decimal"/>
        <w:lvlText w:val="%7."/>
        <w:lvlJc w:val="left"/>
        <w:pPr>
          <w:ind w:left="4544" w:hanging="2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43AC10E">
        <w:start w:val="1"/>
        <w:numFmt w:val="lowerLetter"/>
        <w:lvlText w:val="%8."/>
        <w:lvlJc w:val="left"/>
        <w:pPr>
          <w:ind w:left="5324" w:hanging="2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DD7A1022">
        <w:start w:val="1"/>
        <w:numFmt w:val="lowerRoman"/>
        <w:lvlText w:val="%9."/>
        <w:lvlJc w:val="left"/>
        <w:pPr>
          <w:ind w:left="5964"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2">
    <w:abstractNumId w:val="7"/>
    <w:lvlOverride w:ilvl="0">
      <w:lvl w:ilvl="0" w:tplc="2C8A1E20">
        <w:start w:val="1"/>
        <w:numFmt w:val="decimal"/>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A7486B4">
        <w:start w:val="1"/>
        <w:numFmt w:val="lowerLetter"/>
        <w:lvlText w:val="%2."/>
        <w:lvlJc w:val="left"/>
        <w:pPr>
          <w:ind w:left="841" w:hanging="1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CC3658">
        <w:start w:val="1"/>
        <w:numFmt w:val="lowerRoman"/>
        <w:lvlText w:val="%3."/>
        <w:lvlJc w:val="left"/>
        <w:pPr>
          <w:ind w:left="1689" w:hanging="1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3900C06">
        <w:start w:val="1"/>
        <w:numFmt w:val="decimal"/>
        <w:suff w:val="nothing"/>
        <w:lvlText w:val="%4."/>
        <w:lvlJc w:val="left"/>
        <w:pPr>
          <w:ind w:left="2263" w:hanging="1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922285A">
        <w:start w:val="1"/>
        <w:numFmt w:val="lowerLetter"/>
        <w:lvlText w:val="%5."/>
        <w:lvlJc w:val="left"/>
        <w:pPr>
          <w:ind w:left="310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138E666">
        <w:start w:val="1"/>
        <w:numFmt w:val="lowerRoman"/>
        <w:lvlText w:val="%6."/>
        <w:lvlJc w:val="left"/>
        <w:pPr>
          <w:ind w:left="3867" w:hanging="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CECDB6">
        <w:start w:val="1"/>
        <w:numFmt w:val="decimal"/>
        <w:lvlText w:val="%7."/>
        <w:lvlJc w:val="left"/>
        <w:pPr>
          <w:ind w:left="4525" w:hanging="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43AC10E">
        <w:start w:val="1"/>
        <w:numFmt w:val="lowerLetter"/>
        <w:lvlText w:val="%8."/>
        <w:lvlJc w:val="left"/>
        <w:pPr>
          <w:ind w:left="53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D7A1022">
        <w:start w:val="1"/>
        <w:numFmt w:val="lowerRoman"/>
        <w:suff w:val="nothing"/>
        <w:lvlText w:val="%9."/>
        <w:lvlJc w:val="left"/>
        <w:pPr>
          <w:ind w:left="5954"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29"/>
  </w:num>
  <w:num w:numId="44">
    <w:abstractNumId w:val="52"/>
  </w:num>
  <w:num w:numId="45">
    <w:abstractNumId w:val="19"/>
  </w:num>
  <w:num w:numId="46">
    <w:abstractNumId w:val="47"/>
  </w:num>
  <w:num w:numId="47">
    <w:abstractNumId w:val="20"/>
  </w:num>
  <w:num w:numId="48">
    <w:abstractNumId w:val="46"/>
  </w:num>
  <w:num w:numId="49">
    <w:abstractNumId w:val="14"/>
  </w:num>
  <w:num w:numId="50">
    <w:abstractNumId w:val="66"/>
  </w:num>
  <w:num w:numId="51">
    <w:abstractNumId w:val="58"/>
  </w:num>
  <w:num w:numId="52">
    <w:abstractNumId w:val="45"/>
  </w:num>
  <w:num w:numId="53">
    <w:abstractNumId w:val="68"/>
  </w:num>
  <w:num w:numId="54">
    <w:abstractNumId w:val="5"/>
  </w:num>
  <w:num w:numId="55">
    <w:abstractNumId w:val="6"/>
  </w:num>
  <w:num w:numId="56">
    <w:abstractNumId w:val="44"/>
  </w:num>
  <w:num w:numId="57">
    <w:abstractNumId w:val="43"/>
  </w:num>
  <w:num w:numId="58">
    <w:abstractNumId w:val="25"/>
  </w:num>
  <w:num w:numId="59">
    <w:abstractNumId w:val="31"/>
  </w:num>
  <w:num w:numId="60">
    <w:abstractNumId w:val="78"/>
  </w:num>
  <w:num w:numId="61">
    <w:abstractNumId w:val="22"/>
  </w:num>
  <w:num w:numId="62">
    <w:abstractNumId w:val="10"/>
  </w:num>
  <w:num w:numId="63">
    <w:abstractNumId w:val="73"/>
  </w:num>
  <w:num w:numId="64">
    <w:abstractNumId w:val="36"/>
  </w:num>
  <w:num w:numId="65">
    <w:abstractNumId w:val="79"/>
  </w:num>
  <w:num w:numId="66">
    <w:abstractNumId w:val="51"/>
  </w:num>
  <w:num w:numId="67">
    <w:abstractNumId w:val="79"/>
    <w:lvlOverride w:ilvl="0">
      <w:startOverride w:val="2"/>
    </w:lvlOverride>
  </w:num>
  <w:num w:numId="68">
    <w:abstractNumId w:val="55"/>
  </w:num>
  <w:num w:numId="69">
    <w:abstractNumId w:val="49"/>
  </w:num>
  <w:num w:numId="70">
    <w:abstractNumId w:val="50"/>
  </w:num>
  <w:num w:numId="71">
    <w:abstractNumId w:val="34"/>
  </w:num>
  <w:num w:numId="72">
    <w:abstractNumId w:val="82"/>
  </w:num>
  <w:num w:numId="73">
    <w:abstractNumId w:val="28"/>
  </w:num>
  <w:num w:numId="74">
    <w:abstractNumId w:val="12"/>
  </w:num>
  <w:num w:numId="75">
    <w:abstractNumId w:val="37"/>
  </w:num>
  <w:num w:numId="76">
    <w:abstractNumId w:val="32"/>
  </w:num>
  <w:num w:numId="77">
    <w:abstractNumId w:val="69"/>
  </w:num>
  <w:num w:numId="78">
    <w:abstractNumId w:val="41"/>
  </w:num>
  <w:num w:numId="7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5"/>
  </w:num>
  <w:num w:numId="81">
    <w:abstractNumId w:val="56"/>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num>
  <w:num w:numId="84">
    <w:abstractNumId w:val="64"/>
  </w:num>
  <w:num w:numId="85">
    <w:abstractNumId w:val="23"/>
  </w:num>
  <w:num w:numId="86">
    <w:abstractNumId w:val="9"/>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ja Mustac">
    <w15:presenceInfo w15:providerId="Windows Live" w15:userId="8d74196ae62b0b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6EE"/>
    <w:rsid w:val="000013E2"/>
    <w:rsid w:val="0000193D"/>
    <w:rsid w:val="00004B56"/>
    <w:rsid w:val="000061C3"/>
    <w:rsid w:val="00007F3D"/>
    <w:rsid w:val="000128E2"/>
    <w:rsid w:val="00014EEF"/>
    <w:rsid w:val="00025504"/>
    <w:rsid w:val="000255C5"/>
    <w:rsid w:val="0002670F"/>
    <w:rsid w:val="00030145"/>
    <w:rsid w:val="00031B0D"/>
    <w:rsid w:val="0003267A"/>
    <w:rsid w:val="00032EC3"/>
    <w:rsid w:val="000331E2"/>
    <w:rsid w:val="00033861"/>
    <w:rsid w:val="00034A64"/>
    <w:rsid w:val="000359B3"/>
    <w:rsid w:val="0003652C"/>
    <w:rsid w:val="00042CDD"/>
    <w:rsid w:val="00047211"/>
    <w:rsid w:val="00047E05"/>
    <w:rsid w:val="000527F2"/>
    <w:rsid w:val="00054078"/>
    <w:rsid w:val="000544A0"/>
    <w:rsid w:val="00054CA8"/>
    <w:rsid w:val="00061CF8"/>
    <w:rsid w:val="00062BCE"/>
    <w:rsid w:val="00062F70"/>
    <w:rsid w:val="000653BC"/>
    <w:rsid w:val="00065C60"/>
    <w:rsid w:val="0006680A"/>
    <w:rsid w:val="00066C86"/>
    <w:rsid w:val="0006719A"/>
    <w:rsid w:val="000702F4"/>
    <w:rsid w:val="00071444"/>
    <w:rsid w:val="00071D79"/>
    <w:rsid w:val="000720A4"/>
    <w:rsid w:val="00074910"/>
    <w:rsid w:val="00076695"/>
    <w:rsid w:val="00077342"/>
    <w:rsid w:val="00077838"/>
    <w:rsid w:val="00080C04"/>
    <w:rsid w:val="00080EE1"/>
    <w:rsid w:val="00081543"/>
    <w:rsid w:val="00081A19"/>
    <w:rsid w:val="000836DB"/>
    <w:rsid w:val="00083E2E"/>
    <w:rsid w:val="00085847"/>
    <w:rsid w:val="000873CA"/>
    <w:rsid w:val="00090052"/>
    <w:rsid w:val="00091370"/>
    <w:rsid w:val="00092419"/>
    <w:rsid w:val="000930B4"/>
    <w:rsid w:val="00093812"/>
    <w:rsid w:val="00095435"/>
    <w:rsid w:val="000958E3"/>
    <w:rsid w:val="00096FB0"/>
    <w:rsid w:val="000973FD"/>
    <w:rsid w:val="000979A3"/>
    <w:rsid w:val="000A0690"/>
    <w:rsid w:val="000A09EF"/>
    <w:rsid w:val="000A1757"/>
    <w:rsid w:val="000A2299"/>
    <w:rsid w:val="000A3691"/>
    <w:rsid w:val="000A4951"/>
    <w:rsid w:val="000A5DED"/>
    <w:rsid w:val="000B28BA"/>
    <w:rsid w:val="000B4D19"/>
    <w:rsid w:val="000B551F"/>
    <w:rsid w:val="000B5E74"/>
    <w:rsid w:val="000C1120"/>
    <w:rsid w:val="000C239A"/>
    <w:rsid w:val="000C4667"/>
    <w:rsid w:val="000C770A"/>
    <w:rsid w:val="000C79F0"/>
    <w:rsid w:val="000D178F"/>
    <w:rsid w:val="000D4283"/>
    <w:rsid w:val="000D559A"/>
    <w:rsid w:val="000D6F87"/>
    <w:rsid w:val="000D7D8B"/>
    <w:rsid w:val="000E21E7"/>
    <w:rsid w:val="000E513A"/>
    <w:rsid w:val="000F0937"/>
    <w:rsid w:val="000F10BA"/>
    <w:rsid w:val="000F410C"/>
    <w:rsid w:val="000F4686"/>
    <w:rsid w:val="000F5057"/>
    <w:rsid w:val="000F575C"/>
    <w:rsid w:val="000F7703"/>
    <w:rsid w:val="00101CD9"/>
    <w:rsid w:val="0010302A"/>
    <w:rsid w:val="00103B6E"/>
    <w:rsid w:val="00104211"/>
    <w:rsid w:val="00104411"/>
    <w:rsid w:val="00105152"/>
    <w:rsid w:val="001068E3"/>
    <w:rsid w:val="0010793E"/>
    <w:rsid w:val="00107CAC"/>
    <w:rsid w:val="00112BAB"/>
    <w:rsid w:val="001157FF"/>
    <w:rsid w:val="00120CC9"/>
    <w:rsid w:val="001218A0"/>
    <w:rsid w:val="00121E39"/>
    <w:rsid w:val="001261B3"/>
    <w:rsid w:val="0012736F"/>
    <w:rsid w:val="00132707"/>
    <w:rsid w:val="001328C0"/>
    <w:rsid w:val="001371F5"/>
    <w:rsid w:val="00137A05"/>
    <w:rsid w:val="00137D4B"/>
    <w:rsid w:val="0014643E"/>
    <w:rsid w:val="00147AEC"/>
    <w:rsid w:val="00151CD9"/>
    <w:rsid w:val="00152263"/>
    <w:rsid w:val="001526EE"/>
    <w:rsid w:val="00154645"/>
    <w:rsid w:val="00154984"/>
    <w:rsid w:val="00157140"/>
    <w:rsid w:val="0016056C"/>
    <w:rsid w:val="00160A4C"/>
    <w:rsid w:val="0016279C"/>
    <w:rsid w:val="00163FA0"/>
    <w:rsid w:val="001656B1"/>
    <w:rsid w:val="0016598E"/>
    <w:rsid w:val="00166F91"/>
    <w:rsid w:val="001673AA"/>
    <w:rsid w:val="0016793D"/>
    <w:rsid w:val="00167F14"/>
    <w:rsid w:val="00171974"/>
    <w:rsid w:val="00171A86"/>
    <w:rsid w:val="00172EA2"/>
    <w:rsid w:val="00174605"/>
    <w:rsid w:val="00174B15"/>
    <w:rsid w:val="00175CB7"/>
    <w:rsid w:val="0018152D"/>
    <w:rsid w:val="001829C3"/>
    <w:rsid w:val="001846D0"/>
    <w:rsid w:val="001872DA"/>
    <w:rsid w:val="00187A50"/>
    <w:rsid w:val="001911C6"/>
    <w:rsid w:val="001911E8"/>
    <w:rsid w:val="00192AD0"/>
    <w:rsid w:val="00192B23"/>
    <w:rsid w:val="00194364"/>
    <w:rsid w:val="00194D24"/>
    <w:rsid w:val="001950E0"/>
    <w:rsid w:val="00195803"/>
    <w:rsid w:val="001A048B"/>
    <w:rsid w:val="001A19C0"/>
    <w:rsid w:val="001A49E5"/>
    <w:rsid w:val="001A5B6E"/>
    <w:rsid w:val="001A7612"/>
    <w:rsid w:val="001A78C2"/>
    <w:rsid w:val="001B3067"/>
    <w:rsid w:val="001B5F55"/>
    <w:rsid w:val="001C060B"/>
    <w:rsid w:val="001C0DA8"/>
    <w:rsid w:val="001C1F76"/>
    <w:rsid w:val="001C3FDB"/>
    <w:rsid w:val="001C4161"/>
    <w:rsid w:val="001C4555"/>
    <w:rsid w:val="001D205B"/>
    <w:rsid w:val="001D23CA"/>
    <w:rsid w:val="001D24B4"/>
    <w:rsid w:val="001D47C5"/>
    <w:rsid w:val="001D4963"/>
    <w:rsid w:val="001D74C0"/>
    <w:rsid w:val="001E036F"/>
    <w:rsid w:val="001E14A1"/>
    <w:rsid w:val="001E1887"/>
    <w:rsid w:val="001E242A"/>
    <w:rsid w:val="001E2DCE"/>
    <w:rsid w:val="001E44EC"/>
    <w:rsid w:val="001E5E9F"/>
    <w:rsid w:val="001F12DE"/>
    <w:rsid w:val="001F1F5C"/>
    <w:rsid w:val="001F4661"/>
    <w:rsid w:val="001F4B1D"/>
    <w:rsid w:val="001F56AE"/>
    <w:rsid w:val="001F5B6F"/>
    <w:rsid w:val="001F6B1C"/>
    <w:rsid w:val="002019A8"/>
    <w:rsid w:val="0020366C"/>
    <w:rsid w:val="002037B0"/>
    <w:rsid w:val="002103D8"/>
    <w:rsid w:val="00210E03"/>
    <w:rsid w:val="00211180"/>
    <w:rsid w:val="002210BA"/>
    <w:rsid w:val="00221858"/>
    <w:rsid w:val="002244B7"/>
    <w:rsid w:val="00230A0C"/>
    <w:rsid w:val="00231107"/>
    <w:rsid w:val="00231D48"/>
    <w:rsid w:val="002323B1"/>
    <w:rsid w:val="00235F76"/>
    <w:rsid w:val="00240A20"/>
    <w:rsid w:val="00240BE0"/>
    <w:rsid w:val="002411B6"/>
    <w:rsid w:val="00242C24"/>
    <w:rsid w:val="00252268"/>
    <w:rsid w:val="00254A8D"/>
    <w:rsid w:val="002573A0"/>
    <w:rsid w:val="00260BD5"/>
    <w:rsid w:val="00261F16"/>
    <w:rsid w:val="002626F1"/>
    <w:rsid w:val="0026319E"/>
    <w:rsid w:val="00263B3F"/>
    <w:rsid w:val="00264310"/>
    <w:rsid w:val="0026506B"/>
    <w:rsid w:val="0027048E"/>
    <w:rsid w:val="00270CAA"/>
    <w:rsid w:val="002710E8"/>
    <w:rsid w:val="00272BFF"/>
    <w:rsid w:val="0027396C"/>
    <w:rsid w:val="00277436"/>
    <w:rsid w:val="0027761B"/>
    <w:rsid w:val="00280F24"/>
    <w:rsid w:val="00283EEA"/>
    <w:rsid w:val="00284834"/>
    <w:rsid w:val="00285FB3"/>
    <w:rsid w:val="00292052"/>
    <w:rsid w:val="002925A7"/>
    <w:rsid w:val="002A2EF8"/>
    <w:rsid w:val="002A4DB9"/>
    <w:rsid w:val="002A5E18"/>
    <w:rsid w:val="002B1B78"/>
    <w:rsid w:val="002C3350"/>
    <w:rsid w:val="002C469B"/>
    <w:rsid w:val="002C6591"/>
    <w:rsid w:val="002D1B31"/>
    <w:rsid w:val="002D4A4A"/>
    <w:rsid w:val="002D5117"/>
    <w:rsid w:val="002D6F72"/>
    <w:rsid w:val="002E39FC"/>
    <w:rsid w:val="002E3F9A"/>
    <w:rsid w:val="002E4539"/>
    <w:rsid w:val="002E6C99"/>
    <w:rsid w:val="002E7018"/>
    <w:rsid w:val="002F1530"/>
    <w:rsid w:val="002F1E7E"/>
    <w:rsid w:val="002F43C5"/>
    <w:rsid w:val="002F5D25"/>
    <w:rsid w:val="002F7CF1"/>
    <w:rsid w:val="002F7D73"/>
    <w:rsid w:val="00301598"/>
    <w:rsid w:val="003034F2"/>
    <w:rsid w:val="00303A0B"/>
    <w:rsid w:val="0030492C"/>
    <w:rsid w:val="00305090"/>
    <w:rsid w:val="003057F2"/>
    <w:rsid w:val="00305B32"/>
    <w:rsid w:val="00305C1D"/>
    <w:rsid w:val="00310B74"/>
    <w:rsid w:val="00310E18"/>
    <w:rsid w:val="00311677"/>
    <w:rsid w:val="00314B88"/>
    <w:rsid w:val="0031518F"/>
    <w:rsid w:val="0032295F"/>
    <w:rsid w:val="0032664D"/>
    <w:rsid w:val="00330D01"/>
    <w:rsid w:val="00331903"/>
    <w:rsid w:val="003348C5"/>
    <w:rsid w:val="00334F67"/>
    <w:rsid w:val="00336454"/>
    <w:rsid w:val="00336CAF"/>
    <w:rsid w:val="00341254"/>
    <w:rsid w:val="00347A52"/>
    <w:rsid w:val="0035047A"/>
    <w:rsid w:val="0035070B"/>
    <w:rsid w:val="00352356"/>
    <w:rsid w:val="00357FEC"/>
    <w:rsid w:val="00361E7E"/>
    <w:rsid w:val="003631AD"/>
    <w:rsid w:val="003631F1"/>
    <w:rsid w:val="00363CC1"/>
    <w:rsid w:val="0036420B"/>
    <w:rsid w:val="00364B37"/>
    <w:rsid w:val="0036514B"/>
    <w:rsid w:val="00365711"/>
    <w:rsid w:val="00365B99"/>
    <w:rsid w:val="00370B87"/>
    <w:rsid w:val="00371FE6"/>
    <w:rsid w:val="00372FBD"/>
    <w:rsid w:val="0037419D"/>
    <w:rsid w:val="00375239"/>
    <w:rsid w:val="003769AB"/>
    <w:rsid w:val="003812BA"/>
    <w:rsid w:val="003848DE"/>
    <w:rsid w:val="00384D4A"/>
    <w:rsid w:val="00385DA2"/>
    <w:rsid w:val="00386E6C"/>
    <w:rsid w:val="003873B2"/>
    <w:rsid w:val="00387DD0"/>
    <w:rsid w:val="00392AF4"/>
    <w:rsid w:val="003936C3"/>
    <w:rsid w:val="00395DAC"/>
    <w:rsid w:val="003963AC"/>
    <w:rsid w:val="00397B58"/>
    <w:rsid w:val="003A01A1"/>
    <w:rsid w:val="003A2DE7"/>
    <w:rsid w:val="003A38A6"/>
    <w:rsid w:val="003A609C"/>
    <w:rsid w:val="003A6633"/>
    <w:rsid w:val="003A67F3"/>
    <w:rsid w:val="003B04B4"/>
    <w:rsid w:val="003B0551"/>
    <w:rsid w:val="003B0A63"/>
    <w:rsid w:val="003B57C2"/>
    <w:rsid w:val="003C0B20"/>
    <w:rsid w:val="003C4386"/>
    <w:rsid w:val="003C56B2"/>
    <w:rsid w:val="003C650C"/>
    <w:rsid w:val="003C6CFF"/>
    <w:rsid w:val="003D2302"/>
    <w:rsid w:val="003D3E67"/>
    <w:rsid w:val="003D5341"/>
    <w:rsid w:val="003E0FD1"/>
    <w:rsid w:val="003E3D24"/>
    <w:rsid w:val="003E6D16"/>
    <w:rsid w:val="003F0C6D"/>
    <w:rsid w:val="003F2001"/>
    <w:rsid w:val="003F3698"/>
    <w:rsid w:val="003F3EF6"/>
    <w:rsid w:val="003F3F44"/>
    <w:rsid w:val="00400A0B"/>
    <w:rsid w:val="00400D6E"/>
    <w:rsid w:val="004029E8"/>
    <w:rsid w:val="00402FF3"/>
    <w:rsid w:val="00403966"/>
    <w:rsid w:val="00405B23"/>
    <w:rsid w:val="00406BC2"/>
    <w:rsid w:val="00406C33"/>
    <w:rsid w:val="00406DAA"/>
    <w:rsid w:val="00407302"/>
    <w:rsid w:val="004102D7"/>
    <w:rsid w:val="004115ED"/>
    <w:rsid w:val="0041314E"/>
    <w:rsid w:val="00417B9C"/>
    <w:rsid w:val="004212E5"/>
    <w:rsid w:val="0042703C"/>
    <w:rsid w:val="0043107A"/>
    <w:rsid w:val="00431BA8"/>
    <w:rsid w:val="00432413"/>
    <w:rsid w:val="0043498F"/>
    <w:rsid w:val="004352BC"/>
    <w:rsid w:val="00440295"/>
    <w:rsid w:val="00440895"/>
    <w:rsid w:val="004411A6"/>
    <w:rsid w:val="00443853"/>
    <w:rsid w:val="00444B97"/>
    <w:rsid w:val="00452F0E"/>
    <w:rsid w:val="00453FE3"/>
    <w:rsid w:val="0045402B"/>
    <w:rsid w:val="00454E44"/>
    <w:rsid w:val="0045610F"/>
    <w:rsid w:val="00457BBA"/>
    <w:rsid w:val="00461E4D"/>
    <w:rsid w:val="00462F3E"/>
    <w:rsid w:val="00464854"/>
    <w:rsid w:val="0047038A"/>
    <w:rsid w:val="00470A31"/>
    <w:rsid w:val="00471A97"/>
    <w:rsid w:val="00476F79"/>
    <w:rsid w:val="004801DB"/>
    <w:rsid w:val="0048095F"/>
    <w:rsid w:val="00480C15"/>
    <w:rsid w:val="004811E1"/>
    <w:rsid w:val="00483AF6"/>
    <w:rsid w:val="0048422D"/>
    <w:rsid w:val="00486696"/>
    <w:rsid w:val="004929D5"/>
    <w:rsid w:val="00493844"/>
    <w:rsid w:val="004977AF"/>
    <w:rsid w:val="00497CF9"/>
    <w:rsid w:val="004A0A7B"/>
    <w:rsid w:val="004A0BCB"/>
    <w:rsid w:val="004A1726"/>
    <w:rsid w:val="004A57AF"/>
    <w:rsid w:val="004A7375"/>
    <w:rsid w:val="004B0570"/>
    <w:rsid w:val="004B3AE2"/>
    <w:rsid w:val="004B4C2B"/>
    <w:rsid w:val="004B5AE4"/>
    <w:rsid w:val="004B6DB4"/>
    <w:rsid w:val="004B6EE4"/>
    <w:rsid w:val="004B71CC"/>
    <w:rsid w:val="004C2F13"/>
    <w:rsid w:val="004C35E6"/>
    <w:rsid w:val="004C44EF"/>
    <w:rsid w:val="004C484A"/>
    <w:rsid w:val="004C5AC4"/>
    <w:rsid w:val="004C5D0D"/>
    <w:rsid w:val="004D0834"/>
    <w:rsid w:val="004D0D6F"/>
    <w:rsid w:val="004D2400"/>
    <w:rsid w:val="004D3B93"/>
    <w:rsid w:val="004D5B50"/>
    <w:rsid w:val="004D7F9B"/>
    <w:rsid w:val="004E5C08"/>
    <w:rsid w:val="004E7995"/>
    <w:rsid w:val="004E7C19"/>
    <w:rsid w:val="004F3C87"/>
    <w:rsid w:val="004F4D2D"/>
    <w:rsid w:val="00500C5C"/>
    <w:rsid w:val="0050190F"/>
    <w:rsid w:val="00501930"/>
    <w:rsid w:val="00502C7D"/>
    <w:rsid w:val="00502E1F"/>
    <w:rsid w:val="00505407"/>
    <w:rsid w:val="0050733C"/>
    <w:rsid w:val="00507C0D"/>
    <w:rsid w:val="0051042B"/>
    <w:rsid w:val="00512378"/>
    <w:rsid w:val="00513E2A"/>
    <w:rsid w:val="0051662D"/>
    <w:rsid w:val="00516D36"/>
    <w:rsid w:val="00520F0F"/>
    <w:rsid w:val="005233EC"/>
    <w:rsid w:val="00524040"/>
    <w:rsid w:val="005249F9"/>
    <w:rsid w:val="00526BE6"/>
    <w:rsid w:val="00536EA8"/>
    <w:rsid w:val="00540130"/>
    <w:rsid w:val="00541295"/>
    <w:rsid w:val="00541476"/>
    <w:rsid w:val="00541B0D"/>
    <w:rsid w:val="005463C6"/>
    <w:rsid w:val="00550F06"/>
    <w:rsid w:val="005510DB"/>
    <w:rsid w:val="00551D9E"/>
    <w:rsid w:val="00553F65"/>
    <w:rsid w:val="00570752"/>
    <w:rsid w:val="00570BEC"/>
    <w:rsid w:val="00570C26"/>
    <w:rsid w:val="0057296C"/>
    <w:rsid w:val="005736F1"/>
    <w:rsid w:val="005814A8"/>
    <w:rsid w:val="00581A23"/>
    <w:rsid w:val="00581FE4"/>
    <w:rsid w:val="005821F2"/>
    <w:rsid w:val="00590F65"/>
    <w:rsid w:val="005918DA"/>
    <w:rsid w:val="00591B23"/>
    <w:rsid w:val="00595C92"/>
    <w:rsid w:val="005960EA"/>
    <w:rsid w:val="00596791"/>
    <w:rsid w:val="0059778E"/>
    <w:rsid w:val="005A0242"/>
    <w:rsid w:val="005A0CA0"/>
    <w:rsid w:val="005A143D"/>
    <w:rsid w:val="005A2DD4"/>
    <w:rsid w:val="005A456D"/>
    <w:rsid w:val="005A4A6E"/>
    <w:rsid w:val="005A5A4B"/>
    <w:rsid w:val="005B2338"/>
    <w:rsid w:val="005B5DBC"/>
    <w:rsid w:val="005B6A7F"/>
    <w:rsid w:val="005C013D"/>
    <w:rsid w:val="005C14ED"/>
    <w:rsid w:val="005C1C80"/>
    <w:rsid w:val="005C3E63"/>
    <w:rsid w:val="005C4FB1"/>
    <w:rsid w:val="005D42CF"/>
    <w:rsid w:val="005D4FBB"/>
    <w:rsid w:val="005D6591"/>
    <w:rsid w:val="005D6B00"/>
    <w:rsid w:val="005D6D4F"/>
    <w:rsid w:val="005D7421"/>
    <w:rsid w:val="005D7FA8"/>
    <w:rsid w:val="005E098E"/>
    <w:rsid w:val="005E3A98"/>
    <w:rsid w:val="005E3AF8"/>
    <w:rsid w:val="005E548E"/>
    <w:rsid w:val="005E6081"/>
    <w:rsid w:val="005E62C0"/>
    <w:rsid w:val="005E72D8"/>
    <w:rsid w:val="005E79D0"/>
    <w:rsid w:val="005F16C0"/>
    <w:rsid w:val="005F19B8"/>
    <w:rsid w:val="005F2C0D"/>
    <w:rsid w:val="005F3330"/>
    <w:rsid w:val="005F358A"/>
    <w:rsid w:val="005F5BF8"/>
    <w:rsid w:val="005F616A"/>
    <w:rsid w:val="005F7F5F"/>
    <w:rsid w:val="006005AA"/>
    <w:rsid w:val="006030EF"/>
    <w:rsid w:val="00603B08"/>
    <w:rsid w:val="00606566"/>
    <w:rsid w:val="00607E22"/>
    <w:rsid w:val="00610885"/>
    <w:rsid w:val="0061414B"/>
    <w:rsid w:val="0061419F"/>
    <w:rsid w:val="00614A98"/>
    <w:rsid w:val="00615104"/>
    <w:rsid w:val="00616B44"/>
    <w:rsid w:val="00616DBD"/>
    <w:rsid w:val="0062037A"/>
    <w:rsid w:val="00622C7A"/>
    <w:rsid w:val="006236DD"/>
    <w:rsid w:val="00624193"/>
    <w:rsid w:val="0062420F"/>
    <w:rsid w:val="0062482C"/>
    <w:rsid w:val="0062563B"/>
    <w:rsid w:val="00625FC1"/>
    <w:rsid w:val="00626830"/>
    <w:rsid w:val="00627BE8"/>
    <w:rsid w:val="0063067F"/>
    <w:rsid w:val="0063363A"/>
    <w:rsid w:val="00634421"/>
    <w:rsid w:val="006372CC"/>
    <w:rsid w:val="0064198A"/>
    <w:rsid w:val="006478C4"/>
    <w:rsid w:val="00650D90"/>
    <w:rsid w:val="006532E6"/>
    <w:rsid w:val="00657BC6"/>
    <w:rsid w:val="00664546"/>
    <w:rsid w:val="00665F8F"/>
    <w:rsid w:val="00673F67"/>
    <w:rsid w:val="00674F17"/>
    <w:rsid w:val="00676144"/>
    <w:rsid w:val="0067702A"/>
    <w:rsid w:val="0068384A"/>
    <w:rsid w:val="00683BE8"/>
    <w:rsid w:val="00684BE3"/>
    <w:rsid w:val="006852F6"/>
    <w:rsid w:val="00685677"/>
    <w:rsid w:val="00687D8F"/>
    <w:rsid w:val="006909F8"/>
    <w:rsid w:val="006916A0"/>
    <w:rsid w:val="00691FAA"/>
    <w:rsid w:val="00696BE5"/>
    <w:rsid w:val="00696D69"/>
    <w:rsid w:val="006971E5"/>
    <w:rsid w:val="00697EFC"/>
    <w:rsid w:val="006A1C07"/>
    <w:rsid w:val="006A281A"/>
    <w:rsid w:val="006A2F88"/>
    <w:rsid w:val="006A3805"/>
    <w:rsid w:val="006A7529"/>
    <w:rsid w:val="006A79C6"/>
    <w:rsid w:val="006A7A61"/>
    <w:rsid w:val="006B0C64"/>
    <w:rsid w:val="006B1971"/>
    <w:rsid w:val="006B1D08"/>
    <w:rsid w:val="006B2E22"/>
    <w:rsid w:val="006B386A"/>
    <w:rsid w:val="006B4348"/>
    <w:rsid w:val="006B7532"/>
    <w:rsid w:val="006B799E"/>
    <w:rsid w:val="006B7FE9"/>
    <w:rsid w:val="006C2549"/>
    <w:rsid w:val="006C2DC2"/>
    <w:rsid w:val="006D006B"/>
    <w:rsid w:val="006D495B"/>
    <w:rsid w:val="006D4B21"/>
    <w:rsid w:val="006D5028"/>
    <w:rsid w:val="006D560B"/>
    <w:rsid w:val="006D666A"/>
    <w:rsid w:val="006E0D14"/>
    <w:rsid w:val="006E1008"/>
    <w:rsid w:val="006E26FF"/>
    <w:rsid w:val="006E2899"/>
    <w:rsid w:val="006E37AC"/>
    <w:rsid w:val="006E67C7"/>
    <w:rsid w:val="006F033C"/>
    <w:rsid w:val="006F3054"/>
    <w:rsid w:val="006F5C7F"/>
    <w:rsid w:val="006F5F44"/>
    <w:rsid w:val="006F64F4"/>
    <w:rsid w:val="00701002"/>
    <w:rsid w:val="00701660"/>
    <w:rsid w:val="00702586"/>
    <w:rsid w:val="0070302D"/>
    <w:rsid w:val="00704705"/>
    <w:rsid w:val="007054EA"/>
    <w:rsid w:val="00710CEC"/>
    <w:rsid w:val="00711373"/>
    <w:rsid w:val="007120F2"/>
    <w:rsid w:val="007136FC"/>
    <w:rsid w:val="00716E9A"/>
    <w:rsid w:val="007170F4"/>
    <w:rsid w:val="007200F0"/>
    <w:rsid w:val="007236D3"/>
    <w:rsid w:val="007236E8"/>
    <w:rsid w:val="00723BB4"/>
    <w:rsid w:val="00724529"/>
    <w:rsid w:val="00724D05"/>
    <w:rsid w:val="007276D3"/>
    <w:rsid w:val="007301E8"/>
    <w:rsid w:val="00730C4C"/>
    <w:rsid w:val="0073176C"/>
    <w:rsid w:val="00732059"/>
    <w:rsid w:val="00732CEF"/>
    <w:rsid w:val="00734FEF"/>
    <w:rsid w:val="00736243"/>
    <w:rsid w:val="00736520"/>
    <w:rsid w:val="00736EEB"/>
    <w:rsid w:val="007375DF"/>
    <w:rsid w:val="00737FF7"/>
    <w:rsid w:val="0074054F"/>
    <w:rsid w:val="00741FD5"/>
    <w:rsid w:val="007434C7"/>
    <w:rsid w:val="007440CB"/>
    <w:rsid w:val="00746483"/>
    <w:rsid w:val="007467C6"/>
    <w:rsid w:val="00750D69"/>
    <w:rsid w:val="00753B3C"/>
    <w:rsid w:val="0076177E"/>
    <w:rsid w:val="0076282B"/>
    <w:rsid w:val="00773AC2"/>
    <w:rsid w:val="00773AD2"/>
    <w:rsid w:val="007755D2"/>
    <w:rsid w:val="00777907"/>
    <w:rsid w:val="00777FD6"/>
    <w:rsid w:val="00780184"/>
    <w:rsid w:val="007805CB"/>
    <w:rsid w:val="00782821"/>
    <w:rsid w:val="00785032"/>
    <w:rsid w:val="00787979"/>
    <w:rsid w:val="007919D0"/>
    <w:rsid w:val="00792092"/>
    <w:rsid w:val="00797F0F"/>
    <w:rsid w:val="007A05B1"/>
    <w:rsid w:val="007A2E49"/>
    <w:rsid w:val="007A4137"/>
    <w:rsid w:val="007A6853"/>
    <w:rsid w:val="007A7018"/>
    <w:rsid w:val="007A769B"/>
    <w:rsid w:val="007B0226"/>
    <w:rsid w:val="007B235F"/>
    <w:rsid w:val="007B26C0"/>
    <w:rsid w:val="007B32FC"/>
    <w:rsid w:val="007B33EA"/>
    <w:rsid w:val="007B41BE"/>
    <w:rsid w:val="007B4648"/>
    <w:rsid w:val="007B658C"/>
    <w:rsid w:val="007C12A7"/>
    <w:rsid w:val="007C2A6D"/>
    <w:rsid w:val="007C44FF"/>
    <w:rsid w:val="007C4BF7"/>
    <w:rsid w:val="007C6AA1"/>
    <w:rsid w:val="007C7872"/>
    <w:rsid w:val="007D031B"/>
    <w:rsid w:val="007D0763"/>
    <w:rsid w:val="007D3382"/>
    <w:rsid w:val="007D3869"/>
    <w:rsid w:val="007D3CF6"/>
    <w:rsid w:val="007D4F2A"/>
    <w:rsid w:val="007D5733"/>
    <w:rsid w:val="007D5A14"/>
    <w:rsid w:val="007D5E08"/>
    <w:rsid w:val="007D71FE"/>
    <w:rsid w:val="007D729E"/>
    <w:rsid w:val="007E0E84"/>
    <w:rsid w:val="007E3DE6"/>
    <w:rsid w:val="007E6E0E"/>
    <w:rsid w:val="007E6EE5"/>
    <w:rsid w:val="007E7585"/>
    <w:rsid w:val="007F235D"/>
    <w:rsid w:val="007F5C7A"/>
    <w:rsid w:val="007F69AC"/>
    <w:rsid w:val="007F7BBA"/>
    <w:rsid w:val="00800BAB"/>
    <w:rsid w:val="00800CF6"/>
    <w:rsid w:val="00800E01"/>
    <w:rsid w:val="008031E6"/>
    <w:rsid w:val="008033DA"/>
    <w:rsid w:val="008049D6"/>
    <w:rsid w:val="00806608"/>
    <w:rsid w:val="00807809"/>
    <w:rsid w:val="008147F6"/>
    <w:rsid w:val="008155E2"/>
    <w:rsid w:val="00817CA6"/>
    <w:rsid w:val="00822D70"/>
    <w:rsid w:val="008243F8"/>
    <w:rsid w:val="00824AAD"/>
    <w:rsid w:val="00827ECF"/>
    <w:rsid w:val="008337F9"/>
    <w:rsid w:val="00836367"/>
    <w:rsid w:val="00836DB3"/>
    <w:rsid w:val="008404D0"/>
    <w:rsid w:val="00841042"/>
    <w:rsid w:val="00841255"/>
    <w:rsid w:val="00844B14"/>
    <w:rsid w:val="0084614E"/>
    <w:rsid w:val="00846CB8"/>
    <w:rsid w:val="00851047"/>
    <w:rsid w:val="008510D2"/>
    <w:rsid w:val="00853358"/>
    <w:rsid w:val="00855986"/>
    <w:rsid w:val="00855B49"/>
    <w:rsid w:val="00860E73"/>
    <w:rsid w:val="008643B5"/>
    <w:rsid w:val="00864EFD"/>
    <w:rsid w:val="0086536D"/>
    <w:rsid w:val="00866250"/>
    <w:rsid w:val="008673AE"/>
    <w:rsid w:val="00867FCF"/>
    <w:rsid w:val="00872320"/>
    <w:rsid w:val="0087633A"/>
    <w:rsid w:val="00877DEF"/>
    <w:rsid w:val="008806A6"/>
    <w:rsid w:val="0088113D"/>
    <w:rsid w:val="00881205"/>
    <w:rsid w:val="00882481"/>
    <w:rsid w:val="00883DA4"/>
    <w:rsid w:val="00886524"/>
    <w:rsid w:val="00887C41"/>
    <w:rsid w:val="00887DB9"/>
    <w:rsid w:val="008A09D1"/>
    <w:rsid w:val="008A0F77"/>
    <w:rsid w:val="008A2892"/>
    <w:rsid w:val="008A4902"/>
    <w:rsid w:val="008A7C42"/>
    <w:rsid w:val="008B1771"/>
    <w:rsid w:val="008B33DE"/>
    <w:rsid w:val="008B3E0C"/>
    <w:rsid w:val="008B444C"/>
    <w:rsid w:val="008B467B"/>
    <w:rsid w:val="008B54F0"/>
    <w:rsid w:val="008B581F"/>
    <w:rsid w:val="008B6BA5"/>
    <w:rsid w:val="008C6CCE"/>
    <w:rsid w:val="008D0F4F"/>
    <w:rsid w:val="008D1A2D"/>
    <w:rsid w:val="008D547D"/>
    <w:rsid w:val="008D5ED2"/>
    <w:rsid w:val="008E1DF8"/>
    <w:rsid w:val="008E21DE"/>
    <w:rsid w:val="008E5AA1"/>
    <w:rsid w:val="008E7558"/>
    <w:rsid w:val="008E76A0"/>
    <w:rsid w:val="008F3E8F"/>
    <w:rsid w:val="008F4A89"/>
    <w:rsid w:val="008F515A"/>
    <w:rsid w:val="008F60EF"/>
    <w:rsid w:val="00901B87"/>
    <w:rsid w:val="00903211"/>
    <w:rsid w:val="00906410"/>
    <w:rsid w:val="00906914"/>
    <w:rsid w:val="009074AC"/>
    <w:rsid w:val="00916964"/>
    <w:rsid w:val="00921706"/>
    <w:rsid w:val="00921C0E"/>
    <w:rsid w:val="009223C9"/>
    <w:rsid w:val="00925AB4"/>
    <w:rsid w:val="00926CBB"/>
    <w:rsid w:val="009271A2"/>
    <w:rsid w:val="00927F3E"/>
    <w:rsid w:val="00931CAC"/>
    <w:rsid w:val="0093716E"/>
    <w:rsid w:val="0094153B"/>
    <w:rsid w:val="0094265E"/>
    <w:rsid w:val="009449F2"/>
    <w:rsid w:val="00951F63"/>
    <w:rsid w:val="009520B8"/>
    <w:rsid w:val="00952201"/>
    <w:rsid w:val="009540F7"/>
    <w:rsid w:val="009553F8"/>
    <w:rsid w:val="00956A60"/>
    <w:rsid w:val="00957498"/>
    <w:rsid w:val="00961432"/>
    <w:rsid w:val="00961BB1"/>
    <w:rsid w:val="009626A4"/>
    <w:rsid w:val="00962B5D"/>
    <w:rsid w:val="00963C08"/>
    <w:rsid w:val="00964433"/>
    <w:rsid w:val="0096465D"/>
    <w:rsid w:val="00973CFA"/>
    <w:rsid w:val="00975372"/>
    <w:rsid w:val="00980920"/>
    <w:rsid w:val="0098604A"/>
    <w:rsid w:val="00987B20"/>
    <w:rsid w:val="009901AF"/>
    <w:rsid w:val="009916B5"/>
    <w:rsid w:val="00993820"/>
    <w:rsid w:val="009941FD"/>
    <w:rsid w:val="009A6C9F"/>
    <w:rsid w:val="009B1503"/>
    <w:rsid w:val="009B29D8"/>
    <w:rsid w:val="009B63A6"/>
    <w:rsid w:val="009B6E20"/>
    <w:rsid w:val="009C298B"/>
    <w:rsid w:val="009C78C3"/>
    <w:rsid w:val="009D3844"/>
    <w:rsid w:val="009D3A78"/>
    <w:rsid w:val="009D3CFF"/>
    <w:rsid w:val="009D518D"/>
    <w:rsid w:val="009E16DD"/>
    <w:rsid w:val="009E1EA2"/>
    <w:rsid w:val="009E2626"/>
    <w:rsid w:val="009E409B"/>
    <w:rsid w:val="009E4367"/>
    <w:rsid w:val="009E4859"/>
    <w:rsid w:val="009E72DA"/>
    <w:rsid w:val="009E7AF7"/>
    <w:rsid w:val="009E7C86"/>
    <w:rsid w:val="009F05D3"/>
    <w:rsid w:val="009F3930"/>
    <w:rsid w:val="009F4190"/>
    <w:rsid w:val="009F4545"/>
    <w:rsid w:val="009F7BEC"/>
    <w:rsid w:val="00A02686"/>
    <w:rsid w:val="00A043E3"/>
    <w:rsid w:val="00A06E92"/>
    <w:rsid w:val="00A117ED"/>
    <w:rsid w:val="00A139F3"/>
    <w:rsid w:val="00A16A40"/>
    <w:rsid w:val="00A20112"/>
    <w:rsid w:val="00A206FB"/>
    <w:rsid w:val="00A20A27"/>
    <w:rsid w:val="00A20FA2"/>
    <w:rsid w:val="00A2222C"/>
    <w:rsid w:val="00A223F6"/>
    <w:rsid w:val="00A2324C"/>
    <w:rsid w:val="00A24E6D"/>
    <w:rsid w:val="00A25A79"/>
    <w:rsid w:val="00A26D08"/>
    <w:rsid w:val="00A2757A"/>
    <w:rsid w:val="00A32CFA"/>
    <w:rsid w:val="00A352BC"/>
    <w:rsid w:val="00A36B17"/>
    <w:rsid w:val="00A41E25"/>
    <w:rsid w:val="00A4280D"/>
    <w:rsid w:val="00A436EE"/>
    <w:rsid w:val="00A46450"/>
    <w:rsid w:val="00A500D5"/>
    <w:rsid w:val="00A51061"/>
    <w:rsid w:val="00A5449A"/>
    <w:rsid w:val="00A561B5"/>
    <w:rsid w:val="00A6208F"/>
    <w:rsid w:val="00A630AD"/>
    <w:rsid w:val="00A63341"/>
    <w:rsid w:val="00A66FC0"/>
    <w:rsid w:val="00A67681"/>
    <w:rsid w:val="00A74C57"/>
    <w:rsid w:val="00A80514"/>
    <w:rsid w:val="00A810FC"/>
    <w:rsid w:val="00A81C74"/>
    <w:rsid w:val="00A8227B"/>
    <w:rsid w:val="00A845F2"/>
    <w:rsid w:val="00A90978"/>
    <w:rsid w:val="00A9681A"/>
    <w:rsid w:val="00AA055D"/>
    <w:rsid w:val="00AA0CE1"/>
    <w:rsid w:val="00AA11C0"/>
    <w:rsid w:val="00AA1CFA"/>
    <w:rsid w:val="00AA291C"/>
    <w:rsid w:val="00AA326F"/>
    <w:rsid w:val="00AA334C"/>
    <w:rsid w:val="00AA3EBA"/>
    <w:rsid w:val="00AA4A3A"/>
    <w:rsid w:val="00AA62FC"/>
    <w:rsid w:val="00AA7BB2"/>
    <w:rsid w:val="00AB1D1F"/>
    <w:rsid w:val="00AB1D3E"/>
    <w:rsid w:val="00AB42DD"/>
    <w:rsid w:val="00AB578C"/>
    <w:rsid w:val="00AB6A0D"/>
    <w:rsid w:val="00AB743E"/>
    <w:rsid w:val="00AC0702"/>
    <w:rsid w:val="00AC31CA"/>
    <w:rsid w:val="00AC5DD5"/>
    <w:rsid w:val="00AC7E69"/>
    <w:rsid w:val="00AD0C96"/>
    <w:rsid w:val="00AD342E"/>
    <w:rsid w:val="00AD546A"/>
    <w:rsid w:val="00AD62DC"/>
    <w:rsid w:val="00AD7C11"/>
    <w:rsid w:val="00AD7D5F"/>
    <w:rsid w:val="00AE2563"/>
    <w:rsid w:val="00AE339F"/>
    <w:rsid w:val="00AE3546"/>
    <w:rsid w:val="00AE495A"/>
    <w:rsid w:val="00AE6826"/>
    <w:rsid w:val="00AE6A69"/>
    <w:rsid w:val="00AF09A7"/>
    <w:rsid w:val="00AF1B48"/>
    <w:rsid w:val="00AF1D0F"/>
    <w:rsid w:val="00AF583E"/>
    <w:rsid w:val="00AF5BEB"/>
    <w:rsid w:val="00AF68D0"/>
    <w:rsid w:val="00AF724D"/>
    <w:rsid w:val="00B018FA"/>
    <w:rsid w:val="00B02069"/>
    <w:rsid w:val="00B0696C"/>
    <w:rsid w:val="00B07B47"/>
    <w:rsid w:val="00B131A8"/>
    <w:rsid w:val="00B153E8"/>
    <w:rsid w:val="00B16517"/>
    <w:rsid w:val="00B221F6"/>
    <w:rsid w:val="00B23895"/>
    <w:rsid w:val="00B24AC3"/>
    <w:rsid w:val="00B24D86"/>
    <w:rsid w:val="00B251C0"/>
    <w:rsid w:val="00B265F8"/>
    <w:rsid w:val="00B27601"/>
    <w:rsid w:val="00B32EB9"/>
    <w:rsid w:val="00B335FA"/>
    <w:rsid w:val="00B34B6C"/>
    <w:rsid w:val="00B35815"/>
    <w:rsid w:val="00B36233"/>
    <w:rsid w:val="00B370E5"/>
    <w:rsid w:val="00B37A35"/>
    <w:rsid w:val="00B37ECE"/>
    <w:rsid w:val="00B4004F"/>
    <w:rsid w:val="00B40AA9"/>
    <w:rsid w:val="00B40E64"/>
    <w:rsid w:val="00B41901"/>
    <w:rsid w:val="00B4288C"/>
    <w:rsid w:val="00B44550"/>
    <w:rsid w:val="00B45083"/>
    <w:rsid w:val="00B457F8"/>
    <w:rsid w:val="00B460C5"/>
    <w:rsid w:val="00B4639A"/>
    <w:rsid w:val="00B4772D"/>
    <w:rsid w:val="00B5065D"/>
    <w:rsid w:val="00B51861"/>
    <w:rsid w:val="00B51C2D"/>
    <w:rsid w:val="00B52891"/>
    <w:rsid w:val="00B531DC"/>
    <w:rsid w:val="00B53572"/>
    <w:rsid w:val="00B53B29"/>
    <w:rsid w:val="00B551AE"/>
    <w:rsid w:val="00B578B9"/>
    <w:rsid w:val="00B57C7B"/>
    <w:rsid w:val="00B6015D"/>
    <w:rsid w:val="00B61189"/>
    <w:rsid w:val="00B62ACD"/>
    <w:rsid w:val="00B6461D"/>
    <w:rsid w:val="00B66400"/>
    <w:rsid w:val="00B66429"/>
    <w:rsid w:val="00B670D4"/>
    <w:rsid w:val="00B71A7B"/>
    <w:rsid w:val="00B72EFE"/>
    <w:rsid w:val="00B7458E"/>
    <w:rsid w:val="00B760A5"/>
    <w:rsid w:val="00B76445"/>
    <w:rsid w:val="00B8365D"/>
    <w:rsid w:val="00B84371"/>
    <w:rsid w:val="00B84EDB"/>
    <w:rsid w:val="00B86306"/>
    <w:rsid w:val="00B87DD4"/>
    <w:rsid w:val="00B90AD1"/>
    <w:rsid w:val="00B91D0E"/>
    <w:rsid w:val="00B929EA"/>
    <w:rsid w:val="00B96CC4"/>
    <w:rsid w:val="00BA35CB"/>
    <w:rsid w:val="00BA4CCB"/>
    <w:rsid w:val="00BA7FDA"/>
    <w:rsid w:val="00BB0B59"/>
    <w:rsid w:val="00BB216C"/>
    <w:rsid w:val="00BB4E80"/>
    <w:rsid w:val="00BB6481"/>
    <w:rsid w:val="00BC65EE"/>
    <w:rsid w:val="00BC71F7"/>
    <w:rsid w:val="00BD40A7"/>
    <w:rsid w:val="00BD7CD3"/>
    <w:rsid w:val="00BE1145"/>
    <w:rsid w:val="00BE495F"/>
    <w:rsid w:val="00BE6520"/>
    <w:rsid w:val="00BF33A6"/>
    <w:rsid w:val="00BF3729"/>
    <w:rsid w:val="00BF60B0"/>
    <w:rsid w:val="00BF64E2"/>
    <w:rsid w:val="00BF680B"/>
    <w:rsid w:val="00BF6D28"/>
    <w:rsid w:val="00C001B9"/>
    <w:rsid w:val="00C02A2F"/>
    <w:rsid w:val="00C03333"/>
    <w:rsid w:val="00C0347F"/>
    <w:rsid w:val="00C03CA7"/>
    <w:rsid w:val="00C03E66"/>
    <w:rsid w:val="00C0627B"/>
    <w:rsid w:val="00C10EF6"/>
    <w:rsid w:val="00C116D9"/>
    <w:rsid w:val="00C14DCC"/>
    <w:rsid w:val="00C15A05"/>
    <w:rsid w:val="00C1646D"/>
    <w:rsid w:val="00C175B5"/>
    <w:rsid w:val="00C179E7"/>
    <w:rsid w:val="00C22000"/>
    <w:rsid w:val="00C2376B"/>
    <w:rsid w:val="00C27A9B"/>
    <w:rsid w:val="00C3050C"/>
    <w:rsid w:val="00C30B82"/>
    <w:rsid w:val="00C33D63"/>
    <w:rsid w:val="00C35AD2"/>
    <w:rsid w:val="00C367E7"/>
    <w:rsid w:val="00C375DB"/>
    <w:rsid w:val="00C419A4"/>
    <w:rsid w:val="00C41CD3"/>
    <w:rsid w:val="00C4252A"/>
    <w:rsid w:val="00C45A50"/>
    <w:rsid w:val="00C45B8F"/>
    <w:rsid w:val="00C467C6"/>
    <w:rsid w:val="00C554AF"/>
    <w:rsid w:val="00C61C47"/>
    <w:rsid w:val="00C6432E"/>
    <w:rsid w:val="00C64ACB"/>
    <w:rsid w:val="00C65ADC"/>
    <w:rsid w:val="00C66541"/>
    <w:rsid w:val="00C6692C"/>
    <w:rsid w:val="00C672B8"/>
    <w:rsid w:val="00C67D06"/>
    <w:rsid w:val="00C72B0C"/>
    <w:rsid w:val="00C75AC5"/>
    <w:rsid w:val="00C75E74"/>
    <w:rsid w:val="00C76C3C"/>
    <w:rsid w:val="00C76D79"/>
    <w:rsid w:val="00C76FFD"/>
    <w:rsid w:val="00C82322"/>
    <w:rsid w:val="00C83D6E"/>
    <w:rsid w:val="00C8413A"/>
    <w:rsid w:val="00C85140"/>
    <w:rsid w:val="00C85FCC"/>
    <w:rsid w:val="00C87EF7"/>
    <w:rsid w:val="00C90DDC"/>
    <w:rsid w:val="00C92724"/>
    <w:rsid w:val="00C92F6A"/>
    <w:rsid w:val="00C95E62"/>
    <w:rsid w:val="00C96B5E"/>
    <w:rsid w:val="00CA1D32"/>
    <w:rsid w:val="00CA2FBC"/>
    <w:rsid w:val="00CA3C53"/>
    <w:rsid w:val="00CA4A55"/>
    <w:rsid w:val="00CA5072"/>
    <w:rsid w:val="00CA62E0"/>
    <w:rsid w:val="00CA690E"/>
    <w:rsid w:val="00CA70B1"/>
    <w:rsid w:val="00CA7C13"/>
    <w:rsid w:val="00CB0803"/>
    <w:rsid w:val="00CB3554"/>
    <w:rsid w:val="00CB37CE"/>
    <w:rsid w:val="00CB3837"/>
    <w:rsid w:val="00CB49D6"/>
    <w:rsid w:val="00CB4B0D"/>
    <w:rsid w:val="00CB4BD0"/>
    <w:rsid w:val="00CB5CE9"/>
    <w:rsid w:val="00CB62D3"/>
    <w:rsid w:val="00CB749C"/>
    <w:rsid w:val="00CC05B8"/>
    <w:rsid w:val="00CC13F9"/>
    <w:rsid w:val="00CC282A"/>
    <w:rsid w:val="00CC7C64"/>
    <w:rsid w:val="00CD0FED"/>
    <w:rsid w:val="00CD2783"/>
    <w:rsid w:val="00CD3989"/>
    <w:rsid w:val="00CE0DD8"/>
    <w:rsid w:val="00CE20DA"/>
    <w:rsid w:val="00CE7200"/>
    <w:rsid w:val="00CF06C6"/>
    <w:rsid w:val="00CF2BCE"/>
    <w:rsid w:val="00CF455F"/>
    <w:rsid w:val="00CF5DCA"/>
    <w:rsid w:val="00CF6FDE"/>
    <w:rsid w:val="00D00466"/>
    <w:rsid w:val="00D02066"/>
    <w:rsid w:val="00D04A57"/>
    <w:rsid w:val="00D07568"/>
    <w:rsid w:val="00D07F03"/>
    <w:rsid w:val="00D15E27"/>
    <w:rsid w:val="00D16CD9"/>
    <w:rsid w:val="00D174C0"/>
    <w:rsid w:val="00D20598"/>
    <w:rsid w:val="00D2205E"/>
    <w:rsid w:val="00D22BE1"/>
    <w:rsid w:val="00D2349D"/>
    <w:rsid w:val="00D26C11"/>
    <w:rsid w:val="00D26DED"/>
    <w:rsid w:val="00D33032"/>
    <w:rsid w:val="00D40533"/>
    <w:rsid w:val="00D423FD"/>
    <w:rsid w:val="00D450EB"/>
    <w:rsid w:val="00D4795A"/>
    <w:rsid w:val="00D55359"/>
    <w:rsid w:val="00D57D7D"/>
    <w:rsid w:val="00D61533"/>
    <w:rsid w:val="00D6203E"/>
    <w:rsid w:val="00D632ED"/>
    <w:rsid w:val="00D65723"/>
    <w:rsid w:val="00D665CA"/>
    <w:rsid w:val="00D66E6C"/>
    <w:rsid w:val="00D701FD"/>
    <w:rsid w:val="00D70888"/>
    <w:rsid w:val="00D70EE9"/>
    <w:rsid w:val="00D716C7"/>
    <w:rsid w:val="00D748ED"/>
    <w:rsid w:val="00D76A3B"/>
    <w:rsid w:val="00D80B82"/>
    <w:rsid w:val="00D83A54"/>
    <w:rsid w:val="00D84CB2"/>
    <w:rsid w:val="00D8539A"/>
    <w:rsid w:val="00D85509"/>
    <w:rsid w:val="00D87606"/>
    <w:rsid w:val="00D87EED"/>
    <w:rsid w:val="00D94303"/>
    <w:rsid w:val="00D96BC5"/>
    <w:rsid w:val="00DA02FA"/>
    <w:rsid w:val="00DA0755"/>
    <w:rsid w:val="00DA5250"/>
    <w:rsid w:val="00DA532A"/>
    <w:rsid w:val="00DA5D20"/>
    <w:rsid w:val="00DA6D10"/>
    <w:rsid w:val="00DB113C"/>
    <w:rsid w:val="00DB197E"/>
    <w:rsid w:val="00DB2E5D"/>
    <w:rsid w:val="00DB48C8"/>
    <w:rsid w:val="00DC0884"/>
    <w:rsid w:val="00DC0E3F"/>
    <w:rsid w:val="00DC2688"/>
    <w:rsid w:val="00DC3AFB"/>
    <w:rsid w:val="00DC420F"/>
    <w:rsid w:val="00DD1F4C"/>
    <w:rsid w:val="00DD3205"/>
    <w:rsid w:val="00DE16E8"/>
    <w:rsid w:val="00DE4FE3"/>
    <w:rsid w:val="00DE7ED0"/>
    <w:rsid w:val="00DF05B5"/>
    <w:rsid w:val="00DF2E15"/>
    <w:rsid w:val="00DF5C4C"/>
    <w:rsid w:val="00DF5F0E"/>
    <w:rsid w:val="00E0446A"/>
    <w:rsid w:val="00E05CCD"/>
    <w:rsid w:val="00E12539"/>
    <w:rsid w:val="00E12F20"/>
    <w:rsid w:val="00E132AA"/>
    <w:rsid w:val="00E136FB"/>
    <w:rsid w:val="00E13979"/>
    <w:rsid w:val="00E13D03"/>
    <w:rsid w:val="00E1705C"/>
    <w:rsid w:val="00E24C27"/>
    <w:rsid w:val="00E2504A"/>
    <w:rsid w:val="00E25089"/>
    <w:rsid w:val="00E264D4"/>
    <w:rsid w:val="00E26AC6"/>
    <w:rsid w:val="00E27907"/>
    <w:rsid w:val="00E30AE5"/>
    <w:rsid w:val="00E31B62"/>
    <w:rsid w:val="00E3473E"/>
    <w:rsid w:val="00E35426"/>
    <w:rsid w:val="00E35FD5"/>
    <w:rsid w:val="00E36B9E"/>
    <w:rsid w:val="00E36CF9"/>
    <w:rsid w:val="00E37FDA"/>
    <w:rsid w:val="00E40CD4"/>
    <w:rsid w:val="00E43413"/>
    <w:rsid w:val="00E4468C"/>
    <w:rsid w:val="00E4471F"/>
    <w:rsid w:val="00E448F1"/>
    <w:rsid w:val="00E44D2C"/>
    <w:rsid w:val="00E467B5"/>
    <w:rsid w:val="00E51660"/>
    <w:rsid w:val="00E5170D"/>
    <w:rsid w:val="00E5265D"/>
    <w:rsid w:val="00E52F76"/>
    <w:rsid w:val="00E53F30"/>
    <w:rsid w:val="00E54179"/>
    <w:rsid w:val="00E55498"/>
    <w:rsid w:val="00E55CF4"/>
    <w:rsid w:val="00E56E98"/>
    <w:rsid w:val="00E57CA3"/>
    <w:rsid w:val="00E606A7"/>
    <w:rsid w:val="00E60E08"/>
    <w:rsid w:val="00E67B23"/>
    <w:rsid w:val="00E73277"/>
    <w:rsid w:val="00E734BA"/>
    <w:rsid w:val="00E77D1E"/>
    <w:rsid w:val="00E80D68"/>
    <w:rsid w:val="00E8165A"/>
    <w:rsid w:val="00E82AF9"/>
    <w:rsid w:val="00E85972"/>
    <w:rsid w:val="00E875E5"/>
    <w:rsid w:val="00E91C2F"/>
    <w:rsid w:val="00E9377E"/>
    <w:rsid w:val="00E962FD"/>
    <w:rsid w:val="00E96BD2"/>
    <w:rsid w:val="00EA103F"/>
    <w:rsid w:val="00EA2481"/>
    <w:rsid w:val="00EA2C10"/>
    <w:rsid w:val="00EA3B38"/>
    <w:rsid w:val="00EA40E8"/>
    <w:rsid w:val="00EA666F"/>
    <w:rsid w:val="00EA70CE"/>
    <w:rsid w:val="00EB12CC"/>
    <w:rsid w:val="00EB1E5A"/>
    <w:rsid w:val="00EB3732"/>
    <w:rsid w:val="00EB4B6A"/>
    <w:rsid w:val="00EC006D"/>
    <w:rsid w:val="00EC1EBA"/>
    <w:rsid w:val="00EC2D22"/>
    <w:rsid w:val="00EC4D36"/>
    <w:rsid w:val="00EC5265"/>
    <w:rsid w:val="00EC7BED"/>
    <w:rsid w:val="00EC7F50"/>
    <w:rsid w:val="00ED0F40"/>
    <w:rsid w:val="00ED2F1D"/>
    <w:rsid w:val="00ED421A"/>
    <w:rsid w:val="00ED5E03"/>
    <w:rsid w:val="00EE1118"/>
    <w:rsid w:val="00EE1C6E"/>
    <w:rsid w:val="00EE1F64"/>
    <w:rsid w:val="00EE3A22"/>
    <w:rsid w:val="00EE3E9E"/>
    <w:rsid w:val="00EE793A"/>
    <w:rsid w:val="00EF0590"/>
    <w:rsid w:val="00EF1012"/>
    <w:rsid w:val="00EF215A"/>
    <w:rsid w:val="00EF40A5"/>
    <w:rsid w:val="00EF4E7B"/>
    <w:rsid w:val="00EF6E70"/>
    <w:rsid w:val="00EF7087"/>
    <w:rsid w:val="00EF7589"/>
    <w:rsid w:val="00EF7F6E"/>
    <w:rsid w:val="00F02503"/>
    <w:rsid w:val="00F03C68"/>
    <w:rsid w:val="00F05688"/>
    <w:rsid w:val="00F10CDF"/>
    <w:rsid w:val="00F11D56"/>
    <w:rsid w:val="00F136BE"/>
    <w:rsid w:val="00F1371D"/>
    <w:rsid w:val="00F1413A"/>
    <w:rsid w:val="00F150EF"/>
    <w:rsid w:val="00F15A3C"/>
    <w:rsid w:val="00F15B57"/>
    <w:rsid w:val="00F15FF0"/>
    <w:rsid w:val="00F1738A"/>
    <w:rsid w:val="00F201E6"/>
    <w:rsid w:val="00F22B0D"/>
    <w:rsid w:val="00F234B4"/>
    <w:rsid w:val="00F24B3B"/>
    <w:rsid w:val="00F26CDC"/>
    <w:rsid w:val="00F27AFA"/>
    <w:rsid w:val="00F3494D"/>
    <w:rsid w:val="00F3549F"/>
    <w:rsid w:val="00F3619F"/>
    <w:rsid w:val="00F37A66"/>
    <w:rsid w:val="00F41B13"/>
    <w:rsid w:val="00F43689"/>
    <w:rsid w:val="00F43EFD"/>
    <w:rsid w:val="00F44643"/>
    <w:rsid w:val="00F4521D"/>
    <w:rsid w:val="00F4546F"/>
    <w:rsid w:val="00F45E79"/>
    <w:rsid w:val="00F46B5E"/>
    <w:rsid w:val="00F46BC0"/>
    <w:rsid w:val="00F519E8"/>
    <w:rsid w:val="00F51E7D"/>
    <w:rsid w:val="00F53BE0"/>
    <w:rsid w:val="00F5434B"/>
    <w:rsid w:val="00F5780D"/>
    <w:rsid w:val="00F60033"/>
    <w:rsid w:val="00F63F14"/>
    <w:rsid w:val="00F65594"/>
    <w:rsid w:val="00F670F3"/>
    <w:rsid w:val="00F714A0"/>
    <w:rsid w:val="00F71967"/>
    <w:rsid w:val="00F71DF5"/>
    <w:rsid w:val="00F71F3B"/>
    <w:rsid w:val="00F72613"/>
    <w:rsid w:val="00F77F6F"/>
    <w:rsid w:val="00F80030"/>
    <w:rsid w:val="00F831F2"/>
    <w:rsid w:val="00F8339C"/>
    <w:rsid w:val="00F87EFD"/>
    <w:rsid w:val="00F91546"/>
    <w:rsid w:val="00F9198B"/>
    <w:rsid w:val="00F93AF1"/>
    <w:rsid w:val="00F93EA8"/>
    <w:rsid w:val="00F9460D"/>
    <w:rsid w:val="00FA0BC4"/>
    <w:rsid w:val="00FA0CE7"/>
    <w:rsid w:val="00FA40BA"/>
    <w:rsid w:val="00FA41F3"/>
    <w:rsid w:val="00FA5DB8"/>
    <w:rsid w:val="00FB2E14"/>
    <w:rsid w:val="00FB5320"/>
    <w:rsid w:val="00FB6399"/>
    <w:rsid w:val="00FB66AB"/>
    <w:rsid w:val="00FB68CD"/>
    <w:rsid w:val="00FB7046"/>
    <w:rsid w:val="00FB71FE"/>
    <w:rsid w:val="00FC51EC"/>
    <w:rsid w:val="00FC5E95"/>
    <w:rsid w:val="00FC6B1B"/>
    <w:rsid w:val="00FD35E1"/>
    <w:rsid w:val="00FD36F0"/>
    <w:rsid w:val="00FD4FB1"/>
    <w:rsid w:val="00FD5918"/>
    <w:rsid w:val="00FD5DA4"/>
    <w:rsid w:val="00FD768C"/>
    <w:rsid w:val="00FD7759"/>
    <w:rsid w:val="00FD7AB7"/>
    <w:rsid w:val="00FE1261"/>
    <w:rsid w:val="00FE2639"/>
    <w:rsid w:val="00FE5AFC"/>
    <w:rsid w:val="00FE6765"/>
    <w:rsid w:val="00FF34A1"/>
    <w:rsid w:val="00FF59A0"/>
    <w:rsid w:val="00FF633E"/>
    <w:rsid w:val="00FF6F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A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hr-HR" w:eastAsia="hr-H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5AC5"/>
    <w:pPr>
      <w:suppressAutoHyphens/>
      <w:spacing w:after="200" w:line="276" w:lineRule="auto"/>
    </w:pPr>
    <w:rPr>
      <w:rFonts w:ascii="Calibri" w:eastAsia="Calibri" w:hAnsi="Calibri" w:cs="Calibri"/>
      <w:color w:val="00000A"/>
      <w:sz w:val="22"/>
      <w:szCs w:val="22"/>
      <w:u w:color="00000A"/>
    </w:rPr>
  </w:style>
  <w:style w:type="paragraph" w:styleId="Naslov1">
    <w:name w:val="heading 1"/>
    <w:basedOn w:val="Normal"/>
    <w:next w:val="Normal"/>
    <w:link w:val="Naslov1Char"/>
    <w:uiPriority w:val="9"/>
    <w:qFormat/>
    <w:rsid w:val="001C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616D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63363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outlineLvl w:val="2"/>
    </w:pPr>
    <w:rPr>
      <w:rFonts w:asciiTheme="minorHAnsi" w:eastAsiaTheme="majorEastAsia" w:hAnsiTheme="minorHAnsi" w:cstheme="majorBidi"/>
      <w:b/>
      <w:color w:val="auto"/>
      <w:sz w:val="24"/>
      <w:szCs w:val="24"/>
      <w:bdr w:val="none" w:sz="0" w:space="0" w:color="auto"/>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sid w:val="001526EE"/>
    <w:rPr>
      <w:u w:val="single"/>
    </w:rPr>
  </w:style>
  <w:style w:type="paragraph" w:styleId="Zaglavlje">
    <w:name w:val="header"/>
    <w:rsid w:val="001526EE"/>
    <w:pPr>
      <w:suppressAutoHyphens/>
    </w:pPr>
    <w:rPr>
      <w:rFonts w:ascii="Calibri" w:eastAsia="Calibri" w:hAnsi="Calibri" w:cs="Calibri"/>
      <w:color w:val="000000"/>
      <w:u w:color="000000"/>
    </w:rPr>
  </w:style>
  <w:style w:type="paragraph" w:styleId="Podnoje">
    <w:name w:val="footer"/>
    <w:link w:val="PodnojeChar"/>
    <w:uiPriority w:val="99"/>
    <w:rsid w:val="001526EE"/>
    <w:pPr>
      <w:suppressAutoHyphens/>
    </w:pPr>
    <w:rPr>
      <w:rFonts w:ascii="Calibri" w:eastAsia="Calibri" w:hAnsi="Calibri" w:cs="Calibri"/>
      <w:color w:val="000000"/>
      <w:u w:color="000000"/>
    </w:rPr>
  </w:style>
  <w:style w:type="paragraph" w:customStyle="1" w:styleId="ESFBodysivo">
    <w:name w:val="ESF Body_sivo"/>
    <w:link w:val="ESFBodysivoChar"/>
    <w:qFormat/>
    <w:rsid w:val="001526EE"/>
    <w:pPr>
      <w:suppressAutoHyphens/>
      <w:spacing w:after="200" w:line="276" w:lineRule="auto"/>
      <w:jc w:val="both"/>
    </w:pPr>
    <w:rPr>
      <w:rFonts w:ascii="Calibri" w:eastAsia="Calibri" w:hAnsi="Calibri" w:cs="Calibri"/>
      <w:color w:val="000000"/>
      <w:sz w:val="24"/>
      <w:szCs w:val="24"/>
      <w:u w:color="000000"/>
    </w:rPr>
  </w:style>
  <w:style w:type="paragraph" w:customStyle="1" w:styleId="Sadrajokvira">
    <w:name w:val="Sadržaj okvira"/>
    <w:rsid w:val="001526EE"/>
    <w:pPr>
      <w:suppressAutoHyphens/>
      <w:spacing w:after="200" w:line="276" w:lineRule="auto"/>
    </w:pPr>
    <w:rPr>
      <w:rFonts w:ascii="Calibri" w:eastAsia="Calibri" w:hAnsi="Calibri" w:cs="Calibri"/>
      <w:color w:val="00000A"/>
      <w:sz w:val="22"/>
      <w:szCs w:val="22"/>
      <w:u w:color="00000A"/>
    </w:rPr>
  </w:style>
  <w:style w:type="paragraph" w:styleId="Sadraj1">
    <w:name w:val="toc 1"/>
    <w:uiPriority w:val="39"/>
    <w:rsid w:val="001526EE"/>
    <w:pPr>
      <w:tabs>
        <w:tab w:val="left" w:pos="284"/>
        <w:tab w:val="right" w:leader="dot" w:pos="9612"/>
      </w:tabs>
      <w:suppressAutoHyphens/>
      <w:spacing w:after="100" w:line="276" w:lineRule="auto"/>
      <w:jc w:val="center"/>
    </w:pPr>
    <w:rPr>
      <w:rFonts w:ascii="Calibri" w:eastAsia="Calibri" w:hAnsi="Calibri" w:cs="Calibri"/>
      <w:b/>
      <w:bCs/>
      <w:color w:val="00000A"/>
      <w:sz w:val="22"/>
      <w:szCs w:val="22"/>
      <w:u w:color="00000A"/>
    </w:rPr>
  </w:style>
  <w:style w:type="paragraph" w:customStyle="1" w:styleId="ESFUputenaslovi">
    <w:name w:val="ESF Upute naslovi"/>
    <w:rsid w:val="001526EE"/>
    <w:pPr>
      <w:pageBreakBefore/>
      <w:suppressAutoHyphens/>
      <w:spacing w:after="480" w:line="276" w:lineRule="auto"/>
      <w:ind w:left="426" w:hanging="357"/>
      <w:outlineLvl w:val="0"/>
    </w:pPr>
    <w:rPr>
      <w:rFonts w:ascii="Calibri" w:eastAsia="Calibri" w:hAnsi="Calibri" w:cs="Calibri"/>
      <w:b/>
      <w:bCs/>
      <w:color w:val="000000"/>
      <w:sz w:val="28"/>
      <w:szCs w:val="28"/>
      <w:u w:color="000000"/>
    </w:rPr>
  </w:style>
  <w:style w:type="paragraph" w:styleId="Sadraj2">
    <w:name w:val="toc 2"/>
    <w:uiPriority w:val="39"/>
    <w:rsid w:val="001526EE"/>
    <w:pPr>
      <w:suppressAutoHyphens/>
      <w:spacing w:after="100" w:line="276" w:lineRule="auto"/>
      <w:ind w:left="220"/>
    </w:pPr>
    <w:rPr>
      <w:rFonts w:ascii="Calibri" w:eastAsia="Calibri" w:hAnsi="Calibri" w:cs="Calibri"/>
      <w:color w:val="00000A"/>
      <w:sz w:val="22"/>
      <w:szCs w:val="22"/>
      <w:u w:color="00000A"/>
    </w:rPr>
  </w:style>
  <w:style w:type="paragraph" w:customStyle="1" w:styleId="ESFUputepodnaslov">
    <w:name w:val="ESF Upute podnaslov"/>
    <w:link w:val="ESFUputepodnaslovChar"/>
    <w:qFormat/>
    <w:rsid w:val="001526EE"/>
    <w:pPr>
      <w:suppressAutoHyphens/>
      <w:spacing w:before="480" w:after="200" w:line="276" w:lineRule="auto"/>
      <w:outlineLvl w:val="1"/>
    </w:pPr>
    <w:rPr>
      <w:rFonts w:ascii="Calibri" w:eastAsia="Calibri" w:hAnsi="Calibri" w:cs="Calibri"/>
      <w:color w:val="000000"/>
      <w:sz w:val="24"/>
      <w:szCs w:val="24"/>
      <w:u w:color="000000"/>
    </w:rPr>
  </w:style>
  <w:style w:type="paragraph" w:customStyle="1" w:styleId="ColorfulList-Accent11">
    <w:name w:val="Colorful List - Accent 11"/>
    <w:rsid w:val="001526EE"/>
    <w:pPr>
      <w:suppressAutoHyphens/>
      <w:spacing w:after="200" w:line="276" w:lineRule="auto"/>
      <w:ind w:left="720"/>
    </w:pPr>
    <w:rPr>
      <w:rFonts w:ascii="Calibri" w:eastAsia="Calibri" w:hAnsi="Calibri" w:cs="Calibri"/>
      <w:color w:val="00000A"/>
      <w:u w:color="00000A"/>
    </w:rPr>
  </w:style>
  <w:style w:type="numbering" w:customStyle="1" w:styleId="Importiranistil2">
    <w:name w:val="Importirani stil 2"/>
    <w:rsid w:val="001526EE"/>
  </w:style>
  <w:style w:type="numbering" w:customStyle="1" w:styleId="Importiranistil3">
    <w:name w:val="Importirani stil 3"/>
    <w:rsid w:val="001526EE"/>
    <w:pPr>
      <w:numPr>
        <w:numId w:val="2"/>
      </w:numPr>
    </w:p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1526EE"/>
    <w:pPr>
      <w:suppressAutoHyphens/>
    </w:pPr>
    <w:rPr>
      <w:rFonts w:ascii="Calibri" w:eastAsia="Calibri" w:hAnsi="Calibri" w:cs="Calibri"/>
      <w:color w:val="000000"/>
      <w:u w:color="000000"/>
    </w:rPr>
  </w:style>
  <w:style w:type="character" w:customStyle="1" w:styleId="Link">
    <w:name w:val="Link"/>
    <w:rsid w:val="001526EE"/>
    <w:rPr>
      <w:color w:val="0000FF"/>
      <w:u w:val="single" w:color="0000FF"/>
    </w:rPr>
  </w:style>
  <w:style w:type="character" w:customStyle="1" w:styleId="Hyperlink0">
    <w:name w:val="Hyperlink.0"/>
    <w:basedOn w:val="Link"/>
    <w:rsid w:val="001526EE"/>
    <w:rPr>
      <w:color w:val="0000FF"/>
      <w:sz w:val="16"/>
      <w:szCs w:val="16"/>
      <w:u w:val="single" w:color="0000FF"/>
    </w:rPr>
  </w:style>
  <w:style w:type="numbering" w:customStyle="1" w:styleId="Importiranistil4">
    <w:name w:val="Importirani stil 4"/>
    <w:rsid w:val="001526EE"/>
  </w:style>
  <w:style w:type="character" w:customStyle="1" w:styleId="Hyperlink1">
    <w:name w:val="Hyperlink.1"/>
    <w:basedOn w:val="Link"/>
    <w:rsid w:val="001526EE"/>
    <w:rPr>
      <w:color w:val="0000FF"/>
      <w:sz w:val="16"/>
      <w:szCs w:val="16"/>
      <w:u w:val="single" w:color="0000FF"/>
    </w:rPr>
  </w:style>
  <w:style w:type="paragraph" w:customStyle="1" w:styleId="Standardno">
    <w:name w:val="Standardno"/>
    <w:rsid w:val="001526EE"/>
    <w:rPr>
      <w:rFonts w:ascii="Helvetica" w:eastAsia="Helvetica" w:hAnsi="Helvetica" w:cs="Helvetica"/>
      <w:color w:val="000000"/>
      <w:sz w:val="22"/>
      <w:szCs w:val="22"/>
    </w:rPr>
  </w:style>
  <w:style w:type="character" w:customStyle="1" w:styleId="Bez">
    <w:name w:val="Bez"/>
    <w:rsid w:val="001526EE"/>
  </w:style>
  <w:style w:type="character" w:customStyle="1" w:styleId="Hyperlink2">
    <w:name w:val="Hyperlink.2"/>
    <w:basedOn w:val="Bez"/>
    <w:rsid w:val="001526EE"/>
    <w:rPr>
      <w:rFonts w:ascii="Trebuchet MS" w:eastAsia="Trebuchet MS" w:hAnsi="Trebuchet MS" w:cs="Trebuchet MS"/>
      <w:color w:val="1248C9"/>
      <w:sz w:val="22"/>
      <w:szCs w:val="22"/>
      <w:u w:color="1248C9"/>
    </w:rPr>
  </w:style>
  <w:style w:type="character" w:customStyle="1" w:styleId="Hyperlink3">
    <w:name w:val="Hyperlink.3"/>
    <w:basedOn w:val="Bez"/>
    <w:rsid w:val="001526EE"/>
    <w:rPr>
      <w:color w:val="1248C9"/>
      <w:u w:color="1248C9"/>
    </w:rPr>
  </w:style>
  <w:style w:type="character" w:customStyle="1" w:styleId="Hyperlink4">
    <w:name w:val="Hyperlink.4"/>
    <w:basedOn w:val="Bez"/>
    <w:rsid w:val="001526EE"/>
    <w:rPr>
      <w:rFonts w:ascii="Trebuchet MS" w:eastAsia="Trebuchet MS" w:hAnsi="Trebuchet MS" w:cs="Trebuchet MS"/>
      <w:color w:val="1248C9"/>
      <w:u w:color="1248C9"/>
    </w:rPr>
  </w:style>
  <w:style w:type="numbering" w:customStyle="1" w:styleId="Importiranistil5">
    <w:name w:val="Importirani stil 5"/>
    <w:rsid w:val="001526EE"/>
    <w:pPr>
      <w:numPr>
        <w:numId w:val="4"/>
      </w:numPr>
    </w:pPr>
  </w:style>
  <w:style w:type="character" w:customStyle="1" w:styleId="Hyperlink5">
    <w:name w:val="Hyperlink.5"/>
    <w:basedOn w:val="Link"/>
    <w:rsid w:val="001526EE"/>
    <w:rPr>
      <w:color w:val="0000FF"/>
      <w:sz w:val="16"/>
      <w:szCs w:val="16"/>
      <w:u w:val="single" w:color="0000FF"/>
    </w:rPr>
  </w:style>
  <w:style w:type="paragraph" w:customStyle="1" w:styleId="xxRulesParagraph">
    <w:name w:val="x.x Rules Paragraph"/>
    <w:rsid w:val="001526EE"/>
    <w:pPr>
      <w:ind w:firstLine="709"/>
      <w:jc w:val="both"/>
    </w:pPr>
    <w:rPr>
      <w:rFonts w:ascii="Lucida Sans Unicode" w:eastAsia="Lucida Sans Unicode" w:hAnsi="Lucida Sans Unicode" w:cs="Lucida Sans Unicode"/>
      <w:color w:val="222222"/>
      <w:sz w:val="22"/>
      <w:szCs w:val="22"/>
      <w:u w:color="222222"/>
      <w:lang w:val="en-US"/>
    </w:rPr>
  </w:style>
  <w:style w:type="paragraph" w:styleId="StandardWeb">
    <w:name w:val="Normal (Web)"/>
    <w:uiPriority w:val="99"/>
    <w:rsid w:val="001526EE"/>
    <w:pPr>
      <w:suppressAutoHyphens/>
      <w:spacing w:after="280" w:line="276" w:lineRule="auto"/>
    </w:pPr>
    <w:rPr>
      <w:rFonts w:eastAsia="Times New Roman"/>
      <w:color w:val="00000A"/>
      <w:sz w:val="24"/>
      <w:szCs w:val="24"/>
      <w:u w:color="00000A"/>
      <w:lang w:val="en-US"/>
    </w:rPr>
  </w:style>
  <w:style w:type="numbering" w:customStyle="1" w:styleId="Importiranistil6">
    <w:name w:val="Importirani stil 6"/>
    <w:rsid w:val="001526EE"/>
  </w:style>
  <w:style w:type="numbering" w:customStyle="1" w:styleId="Importiranistil7">
    <w:name w:val="Importirani stil 7"/>
    <w:rsid w:val="001526EE"/>
    <w:pPr>
      <w:numPr>
        <w:numId w:val="6"/>
      </w:numPr>
    </w:pPr>
  </w:style>
  <w:style w:type="paragraph" w:styleId="Odlomakpopisa">
    <w:name w:val="List Paragraph"/>
    <w:aliases w:val="REPORT Bullet"/>
    <w:link w:val="OdlomakpopisaChar"/>
    <w:qFormat/>
    <w:rsid w:val="001526EE"/>
    <w:pPr>
      <w:suppressAutoHyphens/>
      <w:spacing w:after="200" w:line="276" w:lineRule="auto"/>
      <w:ind w:left="708"/>
    </w:pPr>
    <w:rPr>
      <w:rFonts w:ascii="Calibri" w:eastAsia="Calibri" w:hAnsi="Calibri" w:cs="Calibri"/>
      <w:color w:val="00000A"/>
      <w:sz w:val="22"/>
      <w:szCs w:val="22"/>
      <w:u w:color="00000A"/>
    </w:rPr>
  </w:style>
  <w:style w:type="numbering" w:customStyle="1" w:styleId="Importiranistil8">
    <w:name w:val="Importirani stil 8"/>
    <w:rsid w:val="001526EE"/>
    <w:pPr>
      <w:numPr>
        <w:numId w:val="8"/>
      </w:numPr>
    </w:pPr>
  </w:style>
  <w:style w:type="numbering" w:customStyle="1" w:styleId="Importiranistil9">
    <w:name w:val="Importirani stil 9"/>
    <w:rsid w:val="001526EE"/>
    <w:pPr>
      <w:numPr>
        <w:numId w:val="9"/>
      </w:numPr>
    </w:pPr>
  </w:style>
  <w:style w:type="numbering" w:customStyle="1" w:styleId="Importiranistil10">
    <w:name w:val="Importirani stil 10"/>
    <w:rsid w:val="001526EE"/>
    <w:pPr>
      <w:numPr>
        <w:numId w:val="10"/>
      </w:numPr>
    </w:pPr>
  </w:style>
  <w:style w:type="numbering" w:customStyle="1" w:styleId="Importiranistil11">
    <w:name w:val="Importirani stil 11"/>
    <w:rsid w:val="001526EE"/>
    <w:pPr>
      <w:numPr>
        <w:numId w:val="11"/>
      </w:numPr>
    </w:pPr>
  </w:style>
  <w:style w:type="numbering" w:customStyle="1" w:styleId="Importiranistil12">
    <w:name w:val="Importirani stil 12"/>
    <w:rsid w:val="001526EE"/>
    <w:pPr>
      <w:numPr>
        <w:numId w:val="12"/>
      </w:numPr>
    </w:pPr>
  </w:style>
  <w:style w:type="numbering" w:customStyle="1" w:styleId="Importiranistil120">
    <w:name w:val="Importirani stil 12.0"/>
    <w:rsid w:val="001526EE"/>
    <w:pPr>
      <w:numPr>
        <w:numId w:val="13"/>
      </w:numPr>
    </w:pPr>
  </w:style>
  <w:style w:type="paragraph" w:customStyle="1" w:styleId="WW-Fusnota">
    <w:name w:val="WW-Fusnota"/>
    <w:rsid w:val="001526EE"/>
    <w:pPr>
      <w:suppressAutoHyphens/>
      <w:spacing w:after="200" w:line="276" w:lineRule="auto"/>
    </w:pPr>
    <w:rPr>
      <w:rFonts w:ascii="Calibri" w:eastAsia="Calibri" w:hAnsi="Calibri" w:cs="Calibri"/>
      <w:color w:val="00000A"/>
      <w:sz w:val="22"/>
      <w:szCs w:val="22"/>
      <w:u w:color="00000A"/>
    </w:rPr>
  </w:style>
  <w:style w:type="character" w:customStyle="1" w:styleId="Hyperlink6">
    <w:name w:val="Hyperlink.6"/>
    <w:basedOn w:val="Link"/>
    <w:rsid w:val="001526EE"/>
    <w:rPr>
      <w:color w:val="0000FF"/>
      <w:sz w:val="20"/>
      <w:szCs w:val="20"/>
      <w:u w:val="single" w:color="0000FF"/>
    </w:rPr>
  </w:style>
  <w:style w:type="numbering" w:customStyle="1" w:styleId="Importiranistil13">
    <w:name w:val="Importirani stil 13"/>
    <w:rsid w:val="001526EE"/>
    <w:pPr>
      <w:numPr>
        <w:numId w:val="14"/>
      </w:numPr>
    </w:pPr>
  </w:style>
  <w:style w:type="numbering" w:customStyle="1" w:styleId="Importiranistil14">
    <w:name w:val="Importirani stil 14"/>
    <w:rsid w:val="001526EE"/>
    <w:pPr>
      <w:numPr>
        <w:numId w:val="16"/>
      </w:numPr>
    </w:pPr>
  </w:style>
  <w:style w:type="numbering" w:customStyle="1" w:styleId="Importiranistil15">
    <w:name w:val="Importirani stil 15"/>
    <w:rsid w:val="001526EE"/>
    <w:pPr>
      <w:numPr>
        <w:numId w:val="17"/>
      </w:numPr>
    </w:pPr>
  </w:style>
  <w:style w:type="numbering" w:customStyle="1" w:styleId="Importiranistil16">
    <w:name w:val="Importirani stil 16"/>
    <w:rsid w:val="001526EE"/>
    <w:pPr>
      <w:numPr>
        <w:numId w:val="18"/>
      </w:numPr>
    </w:pPr>
  </w:style>
  <w:style w:type="numbering" w:customStyle="1" w:styleId="Importiranistil17">
    <w:name w:val="Importirani stil 17"/>
    <w:rsid w:val="001526EE"/>
    <w:pPr>
      <w:numPr>
        <w:numId w:val="19"/>
      </w:numPr>
    </w:pPr>
  </w:style>
  <w:style w:type="numbering" w:customStyle="1" w:styleId="Importiranistil18">
    <w:name w:val="Importirani stil 18"/>
    <w:rsid w:val="001526EE"/>
    <w:pPr>
      <w:numPr>
        <w:numId w:val="21"/>
      </w:numPr>
    </w:pPr>
  </w:style>
  <w:style w:type="numbering" w:customStyle="1" w:styleId="Importiranistil20">
    <w:name w:val="Importirani stil 20"/>
    <w:rsid w:val="001526EE"/>
    <w:pPr>
      <w:numPr>
        <w:numId w:val="22"/>
      </w:numPr>
    </w:pPr>
  </w:style>
  <w:style w:type="numbering" w:customStyle="1" w:styleId="Importiranistil21">
    <w:name w:val="Importirani stil 21"/>
    <w:rsid w:val="001526EE"/>
    <w:pPr>
      <w:numPr>
        <w:numId w:val="24"/>
      </w:numPr>
    </w:pPr>
  </w:style>
  <w:style w:type="numbering" w:customStyle="1" w:styleId="Importiranistil22">
    <w:name w:val="Importirani stil 22"/>
    <w:rsid w:val="001526EE"/>
    <w:pPr>
      <w:numPr>
        <w:numId w:val="26"/>
      </w:numPr>
    </w:pPr>
  </w:style>
  <w:style w:type="numbering" w:customStyle="1" w:styleId="Importiranistil23">
    <w:name w:val="Importirani stil 23"/>
    <w:rsid w:val="001526EE"/>
    <w:pPr>
      <w:numPr>
        <w:numId w:val="27"/>
      </w:numPr>
    </w:pPr>
  </w:style>
  <w:style w:type="numbering" w:customStyle="1" w:styleId="Importiranistil19">
    <w:name w:val="Importirani stil 19"/>
    <w:rsid w:val="001526EE"/>
    <w:pPr>
      <w:numPr>
        <w:numId w:val="28"/>
      </w:numPr>
    </w:pPr>
  </w:style>
  <w:style w:type="numbering" w:customStyle="1" w:styleId="Importiranistil24">
    <w:name w:val="Importirani stil 24"/>
    <w:rsid w:val="001526EE"/>
    <w:pPr>
      <w:numPr>
        <w:numId w:val="29"/>
      </w:numPr>
    </w:pPr>
  </w:style>
  <w:style w:type="numbering" w:customStyle="1" w:styleId="Importiranistil25">
    <w:name w:val="Importirani stil 25"/>
    <w:rsid w:val="001526EE"/>
    <w:pPr>
      <w:numPr>
        <w:numId w:val="31"/>
      </w:numPr>
    </w:pPr>
  </w:style>
  <w:style w:type="paragraph" w:customStyle="1" w:styleId="Default">
    <w:name w:val="Default"/>
    <w:rsid w:val="001526EE"/>
    <w:pPr>
      <w:suppressAutoHyphens/>
      <w:spacing w:after="200" w:line="276" w:lineRule="auto"/>
    </w:pPr>
    <w:rPr>
      <w:rFonts w:ascii="Calibri" w:eastAsia="Calibri" w:hAnsi="Calibri" w:cs="Calibri"/>
      <w:color w:val="000000"/>
      <w:sz w:val="24"/>
      <w:szCs w:val="24"/>
      <w:u w:color="000000"/>
    </w:rPr>
  </w:style>
  <w:style w:type="numbering" w:customStyle="1" w:styleId="Importiranistil26">
    <w:name w:val="Importirani stil 26"/>
    <w:rsid w:val="001526EE"/>
    <w:pPr>
      <w:numPr>
        <w:numId w:val="32"/>
      </w:numPr>
    </w:pPr>
  </w:style>
  <w:style w:type="character" w:customStyle="1" w:styleId="Hyperlink7">
    <w:name w:val="Hyperlink.7"/>
    <w:basedOn w:val="Link"/>
    <w:rsid w:val="001526EE"/>
    <w:rPr>
      <w:color w:val="0000FF"/>
      <w:sz w:val="24"/>
      <w:szCs w:val="24"/>
      <w:u w:val="single" w:color="0000FF"/>
    </w:rPr>
  </w:style>
  <w:style w:type="character" w:customStyle="1" w:styleId="Hyperlink8">
    <w:name w:val="Hyperlink.8"/>
    <w:basedOn w:val="Bez"/>
    <w:rsid w:val="001526EE"/>
    <w:rPr>
      <w:color w:val="0000FF"/>
      <w:sz w:val="24"/>
      <w:szCs w:val="24"/>
      <w:u w:val="single" w:color="0000FF"/>
    </w:rPr>
  </w:style>
  <w:style w:type="numbering" w:customStyle="1" w:styleId="Importiranistil27">
    <w:name w:val="Importirani stil 27"/>
    <w:rsid w:val="001526EE"/>
    <w:pPr>
      <w:numPr>
        <w:numId w:val="33"/>
      </w:numPr>
    </w:pPr>
  </w:style>
  <w:style w:type="numbering" w:customStyle="1" w:styleId="Importiranistil28">
    <w:name w:val="Importirani stil 28"/>
    <w:rsid w:val="001526EE"/>
    <w:pPr>
      <w:numPr>
        <w:numId w:val="36"/>
      </w:numPr>
    </w:pPr>
  </w:style>
  <w:style w:type="numbering" w:customStyle="1" w:styleId="Importiranistil29">
    <w:name w:val="Importirani stil 29"/>
    <w:rsid w:val="001526EE"/>
    <w:pPr>
      <w:numPr>
        <w:numId w:val="37"/>
      </w:numPr>
    </w:pPr>
  </w:style>
  <w:style w:type="numbering" w:customStyle="1" w:styleId="Importiranistil30">
    <w:name w:val="Importirani stil 30"/>
    <w:rsid w:val="001526EE"/>
    <w:pPr>
      <w:numPr>
        <w:numId w:val="38"/>
      </w:numPr>
    </w:pPr>
  </w:style>
  <w:style w:type="numbering" w:customStyle="1" w:styleId="Importiranistil31">
    <w:name w:val="Importirani stil 31"/>
    <w:rsid w:val="001526EE"/>
    <w:pPr>
      <w:numPr>
        <w:numId w:val="39"/>
      </w:numPr>
    </w:pPr>
  </w:style>
  <w:style w:type="numbering" w:customStyle="1" w:styleId="Importiranistil32">
    <w:name w:val="Importirani stil 32"/>
    <w:rsid w:val="001526EE"/>
    <w:pPr>
      <w:numPr>
        <w:numId w:val="43"/>
      </w:numPr>
    </w:pPr>
  </w:style>
  <w:style w:type="numbering" w:customStyle="1" w:styleId="Importiranistil33">
    <w:name w:val="Importirani stil 33"/>
    <w:rsid w:val="001526EE"/>
    <w:pPr>
      <w:numPr>
        <w:numId w:val="44"/>
      </w:numPr>
    </w:pPr>
  </w:style>
  <w:style w:type="numbering" w:customStyle="1" w:styleId="Importiranistil34">
    <w:name w:val="Importirani stil 34"/>
    <w:rsid w:val="001526EE"/>
    <w:pPr>
      <w:numPr>
        <w:numId w:val="46"/>
      </w:numPr>
    </w:pPr>
  </w:style>
  <w:style w:type="numbering" w:customStyle="1" w:styleId="Importiranistil35">
    <w:name w:val="Importirani stil 35"/>
    <w:rsid w:val="001526EE"/>
    <w:pPr>
      <w:numPr>
        <w:numId w:val="47"/>
      </w:numPr>
    </w:pPr>
  </w:style>
  <w:style w:type="numbering" w:customStyle="1" w:styleId="Importiranistil36">
    <w:name w:val="Importirani stil 36"/>
    <w:rsid w:val="001526EE"/>
    <w:pPr>
      <w:numPr>
        <w:numId w:val="49"/>
      </w:numPr>
    </w:pPr>
  </w:style>
  <w:style w:type="paragraph" w:styleId="Tekstkomentara">
    <w:name w:val="annotation text"/>
    <w:basedOn w:val="Normal"/>
    <w:link w:val="TekstkomentaraChar"/>
    <w:uiPriority w:val="99"/>
    <w:unhideWhenUsed/>
    <w:rsid w:val="001526EE"/>
    <w:pPr>
      <w:spacing w:line="240" w:lineRule="auto"/>
    </w:pPr>
    <w:rPr>
      <w:sz w:val="20"/>
      <w:szCs w:val="20"/>
    </w:rPr>
  </w:style>
  <w:style w:type="character" w:customStyle="1" w:styleId="TekstkomentaraChar">
    <w:name w:val="Tekst komentara Char"/>
    <w:basedOn w:val="Zadanifontodlomka"/>
    <w:link w:val="Tekstkomentara"/>
    <w:uiPriority w:val="99"/>
    <w:rsid w:val="001526EE"/>
    <w:rPr>
      <w:rFonts w:ascii="Calibri" w:eastAsia="Calibri" w:hAnsi="Calibri" w:cs="Calibri"/>
      <w:color w:val="00000A"/>
      <w:u w:color="00000A"/>
    </w:rPr>
  </w:style>
  <w:style w:type="character" w:styleId="Referencakomentara">
    <w:name w:val="annotation reference"/>
    <w:basedOn w:val="Zadanifontodlomka"/>
    <w:uiPriority w:val="99"/>
    <w:unhideWhenUsed/>
    <w:rsid w:val="001526EE"/>
    <w:rPr>
      <w:sz w:val="16"/>
      <w:szCs w:val="16"/>
    </w:rPr>
  </w:style>
  <w:style w:type="paragraph" w:styleId="Tekstbalonia">
    <w:name w:val="Balloon Text"/>
    <w:basedOn w:val="Normal"/>
    <w:link w:val="TekstbaloniaChar"/>
    <w:uiPriority w:val="99"/>
    <w:semiHidden/>
    <w:unhideWhenUsed/>
    <w:rsid w:val="003151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1518F"/>
    <w:rPr>
      <w:rFonts w:ascii="Tahoma" w:eastAsia="Calibri" w:hAnsi="Tahoma" w:cs="Tahoma"/>
      <w:color w:val="00000A"/>
      <w:sz w:val="16"/>
      <w:szCs w:val="16"/>
      <w:u w:color="00000A"/>
    </w:rPr>
  </w:style>
  <w:style w:type="paragraph" w:styleId="Predmetkomentara">
    <w:name w:val="annotation subject"/>
    <w:basedOn w:val="Tekstkomentara"/>
    <w:next w:val="Tekstkomentara"/>
    <w:link w:val="PredmetkomentaraChar"/>
    <w:uiPriority w:val="99"/>
    <w:semiHidden/>
    <w:unhideWhenUsed/>
    <w:rsid w:val="00DA02FA"/>
    <w:rPr>
      <w:b/>
      <w:bCs/>
    </w:rPr>
  </w:style>
  <w:style w:type="character" w:customStyle="1" w:styleId="PredmetkomentaraChar">
    <w:name w:val="Predmet komentara Char"/>
    <w:basedOn w:val="TekstkomentaraChar"/>
    <w:link w:val="Predmetkomentara"/>
    <w:uiPriority w:val="99"/>
    <w:semiHidden/>
    <w:rsid w:val="00DA02FA"/>
    <w:rPr>
      <w:rFonts w:ascii="Calibri" w:eastAsia="Calibri" w:hAnsi="Calibri" w:cs="Calibri"/>
      <w:b/>
      <w:bCs/>
      <w:color w:val="00000A"/>
      <w:u w:color="00000A"/>
    </w:rPr>
  </w:style>
  <w:style w:type="paragraph" w:styleId="Revizija">
    <w:name w:val="Revision"/>
    <w:hidden/>
    <w:uiPriority w:val="99"/>
    <w:semiHidden/>
    <w:rsid w:val="00D632E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A"/>
      <w:sz w:val="22"/>
      <w:szCs w:val="22"/>
      <w:u w:color="00000A"/>
    </w:rPr>
  </w:style>
  <w:style w:type="character" w:styleId="SlijeenaHiperveza">
    <w:name w:val="FollowedHyperlink"/>
    <w:basedOn w:val="Zadanifontodlomka"/>
    <w:uiPriority w:val="99"/>
    <w:semiHidden/>
    <w:unhideWhenUsed/>
    <w:rsid w:val="00AC5DD5"/>
    <w:rPr>
      <w:color w:val="FF00FF" w:themeColor="followedHyperlink"/>
      <w:u w:val="single"/>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7D4F2A"/>
    <w:rPr>
      <w:vertAlign w:val="superscript"/>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0973FD"/>
    <w:rPr>
      <w:rFonts w:ascii="Calibri" w:eastAsia="Calibri" w:hAnsi="Calibri" w:cs="Calibri"/>
      <w:color w:val="000000"/>
      <w:u w:color="000000"/>
    </w:rPr>
  </w:style>
  <w:style w:type="character" w:customStyle="1" w:styleId="hps">
    <w:name w:val="hps"/>
    <w:basedOn w:val="Zadanifontodlomka"/>
    <w:uiPriority w:val="99"/>
    <w:rsid w:val="00431BA8"/>
    <w:rPr>
      <w:rFonts w:cs="Times New Roman"/>
    </w:rPr>
  </w:style>
  <w:style w:type="table" w:customStyle="1" w:styleId="TableGridLight2">
    <w:name w:val="Table Grid Light2"/>
    <w:basedOn w:val="Obinatablica"/>
    <w:next w:val="TableGridLight1"/>
    <w:uiPriority w:val="40"/>
    <w:rsid w:val="00DC420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Obinatablica"/>
    <w:uiPriority w:val="40"/>
    <w:rsid w:val="00DC42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9-8">
    <w:name w:val="t-9-8"/>
    <w:basedOn w:val="Normal"/>
    <w:rsid w:val="007A685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table" w:customStyle="1" w:styleId="TableGridLight4">
    <w:name w:val="Table Grid Light4"/>
    <w:basedOn w:val="Obinatablica"/>
    <w:next w:val="TableGridLight1"/>
    <w:uiPriority w:val="40"/>
    <w:rsid w:val="00C45A5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2">
    <w:name w:val="Char2"/>
    <w:basedOn w:val="Normal"/>
    <w:link w:val="Referencafusnote"/>
    <w:uiPriority w:val="99"/>
    <w:rsid w:val="00EC7BED"/>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imes New Roman" w:eastAsia="Arial Unicode MS" w:hAnsi="Times New Roman" w:cs="Times New Roman"/>
      <w:color w:val="auto"/>
      <w:sz w:val="20"/>
      <w:szCs w:val="20"/>
      <w:vertAlign w:val="superscript"/>
    </w:rPr>
  </w:style>
  <w:style w:type="character" w:customStyle="1" w:styleId="Sidrofusnote">
    <w:name w:val="Sidro fusnote"/>
    <w:rsid w:val="00EC7BED"/>
    <w:rPr>
      <w:vertAlign w:val="superscript"/>
    </w:rPr>
  </w:style>
  <w:style w:type="paragraph" w:customStyle="1" w:styleId="Fusnota">
    <w:name w:val="Fusnota"/>
    <w:basedOn w:val="Normal"/>
    <w:rsid w:val="00EC7BED"/>
    <w:pPr>
      <w:pBdr>
        <w:top w:val="none" w:sz="0" w:space="0" w:color="auto"/>
        <w:left w:val="none" w:sz="0" w:space="0" w:color="auto"/>
        <w:bottom w:val="none" w:sz="0" w:space="0" w:color="auto"/>
        <w:right w:val="none" w:sz="0" w:space="0" w:color="auto"/>
        <w:between w:val="none" w:sz="0" w:space="0" w:color="auto"/>
        <w:bar w:val="none" w:sz="0" w:color="auto"/>
      </w:pBdr>
    </w:pPr>
    <w:rPr>
      <w:rFonts w:eastAsia="Droid Sans Fallback" w:cs="Times New Roman"/>
      <w:bdr w:val="none" w:sz="0" w:space="0" w:color="auto"/>
    </w:rPr>
  </w:style>
  <w:style w:type="character" w:customStyle="1" w:styleId="Naslov3Char">
    <w:name w:val="Naslov 3 Char"/>
    <w:basedOn w:val="Zadanifontodlomka"/>
    <w:link w:val="Naslov3"/>
    <w:uiPriority w:val="9"/>
    <w:rsid w:val="0063363A"/>
    <w:rPr>
      <w:rFonts w:asciiTheme="minorHAnsi" w:eastAsiaTheme="majorEastAsia" w:hAnsiTheme="minorHAnsi" w:cstheme="majorBidi"/>
      <w:b/>
      <w:sz w:val="24"/>
      <w:szCs w:val="24"/>
      <w:bdr w:val="none" w:sz="0" w:space="0" w:color="auto"/>
      <w:lang w:eastAsia="en-US"/>
    </w:rPr>
  </w:style>
  <w:style w:type="character" w:customStyle="1" w:styleId="OdlomakpopisaChar">
    <w:name w:val="Odlomak popisa Char"/>
    <w:aliases w:val="REPORT Bullet Char"/>
    <w:link w:val="Odlomakpopisa"/>
    <w:locked/>
    <w:rsid w:val="0063363A"/>
    <w:rPr>
      <w:rFonts w:ascii="Calibri" w:eastAsia="Calibri" w:hAnsi="Calibri" w:cs="Calibri"/>
      <w:color w:val="00000A"/>
      <w:sz w:val="22"/>
      <w:szCs w:val="22"/>
      <w:u w:color="00000A"/>
    </w:rPr>
  </w:style>
  <w:style w:type="paragraph" w:styleId="Bezproreda">
    <w:name w:val="No Spacing"/>
    <w:uiPriority w:val="1"/>
    <w:qFormat/>
    <w:rsid w:val="00E962FD"/>
    <w:pPr>
      <w:suppressAutoHyphens/>
    </w:pPr>
    <w:rPr>
      <w:rFonts w:ascii="Calibri" w:eastAsia="Calibri" w:hAnsi="Calibri" w:cs="Calibri"/>
      <w:color w:val="00000A"/>
      <w:sz w:val="22"/>
      <w:szCs w:val="22"/>
      <w:u w:color="00000A"/>
    </w:rPr>
  </w:style>
  <w:style w:type="paragraph" w:styleId="Sadraj3">
    <w:name w:val="toc 3"/>
    <w:basedOn w:val="Normal"/>
    <w:next w:val="Normal"/>
    <w:autoRedefine/>
    <w:uiPriority w:val="39"/>
    <w:unhideWhenUsed/>
    <w:rsid w:val="00E962FD"/>
    <w:pPr>
      <w:spacing w:after="100"/>
      <w:ind w:left="440"/>
    </w:pPr>
  </w:style>
  <w:style w:type="character" w:customStyle="1" w:styleId="Naslov2Char">
    <w:name w:val="Naslov 2 Char"/>
    <w:basedOn w:val="Zadanifontodlomka"/>
    <w:link w:val="Naslov2"/>
    <w:uiPriority w:val="9"/>
    <w:rsid w:val="00616DBD"/>
    <w:rPr>
      <w:rFonts w:asciiTheme="majorHAnsi" w:eastAsiaTheme="majorEastAsia" w:hAnsiTheme="majorHAnsi" w:cstheme="majorBidi"/>
      <w:color w:val="365F91" w:themeColor="accent1" w:themeShade="BF"/>
      <w:sz w:val="26"/>
      <w:szCs w:val="26"/>
      <w:u w:color="00000A"/>
    </w:rPr>
  </w:style>
  <w:style w:type="character" w:customStyle="1" w:styleId="PodnojeChar">
    <w:name w:val="Podnožje Char"/>
    <w:basedOn w:val="Zadanifontodlomka"/>
    <w:link w:val="Podnoje"/>
    <w:uiPriority w:val="99"/>
    <w:rsid w:val="00B24D86"/>
    <w:rPr>
      <w:rFonts w:ascii="Calibri" w:eastAsia="Calibri" w:hAnsi="Calibri" w:cs="Calibri"/>
      <w:color w:val="000000"/>
      <w:u w:color="000000"/>
    </w:rPr>
  </w:style>
  <w:style w:type="character" w:customStyle="1" w:styleId="ESFBodysivoChar">
    <w:name w:val="ESF Body_sivo Char"/>
    <w:basedOn w:val="Zadanifontodlomka"/>
    <w:link w:val="ESFBodysivo"/>
    <w:rsid w:val="00E30AE5"/>
    <w:rPr>
      <w:rFonts w:ascii="Calibri" w:eastAsia="Calibri" w:hAnsi="Calibri" w:cs="Calibri"/>
      <w:color w:val="000000"/>
      <w:sz w:val="24"/>
      <w:szCs w:val="24"/>
      <w:u w:color="000000"/>
    </w:rPr>
  </w:style>
  <w:style w:type="paragraph" w:customStyle="1" w:styleId="tb-na16">
    <w:name w:val="tb-na16"/>
    <w:basedOn w:val="Normal"/>
    <w:rsid w:val="00AC7E6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Naglaeno">
    <w:name w:val="Strong"/>
    <w:basedOn w:val="Zadanifontodlomka"/>
    <w:uiPriority w:val="22"/>
    <w:qFormat/>
    <w:rsid w:val="00AC7E69"/>
    <w:rPr>
      <w:b/>
      <w:bCs/>
    </w:rPr>
  </w:style>
  <w:style w:type="table" w:styleId="Reetkatablice">
    <w:name w:val="Table Grid"/>
    <w:basedOn w:val="Obinatablica"/>
    <w:uiPriority w:val="59"/>
    <w:rsid w:val="00673F6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roid Sans Fallback" w:hAnsi="Calibri"/>
      <w:sz w:val="22"/>
      <w:szCs w:val="22"/>
      <w:bdr w:val="none" w:sz="0" w:space="0" w:color="auto"/>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lanak-">
    <w:name w:val="clanak-"/>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character" w:customStyle="1" w:styleId="ESFUputepodnaslovChar">
    <w:name w:val="ESF Upute podnaslov Char"/>
    <w:basedOn w:val="Zadanifontodlomka"/>
    <w:link w:val="ESFUputepodnaslov"/>
    <w:rsid w:val="006F64F4"/>
    <w:rPr>
      <w:rFonts w:ascii="Calibri" w:eastAsia="Calibri" w:hAnsi="Calibri" w:cs="Calibri"/>
      <w:color w:val="000000"/>
      <w:sz w:val="24"/>
      <w:szCs w:val="24"/>
      <w:u w:color="000000"/>
    </w:rPr>
  </w:style>
  <w:style w:type="paragraph" w:customStyle="1" w:styleId="box8206150">
    <w:name w:val="box_8206150"/>
    <w:basedOn w:val="Normal"/>
    <w:rsid w:val="003848D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msor3">
    <w:name w:val="Címsor3"/>
    <w:basedOn w:val="Normal"/>
    <w:uiPriority w:val="99"/>
    <w:rsid w:val="00AE339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pPr>
    <w:rPr>
      <w:rFonts w:ascii="Tahoma" w:eastAsia="Times New Roman" w:hAnsi="Tahoma" w:cs="Tahoma"/>
      <w:noProof/>
      <w:color w:val="auto"/>
      <w:bdr w:val="none" w:sz="0" w:space="0" w:color="auto"/>
      <w:lang w:val="hu-HU" w:eastAsia="en-US"/>
    </w:rPr>
  </w:style>
  <w:style w:type="character" w:customStyle="1" w:styleId="Naslov1Char">
    <w:name w:val="Naslov 1 Char"/>
    <w:basedOn w:val="Zadanifontodlomka"/>
    <w:link w:val="Naslov1"/>
    <w:uiPriority w:val="9"/>
    <w:rsid w:val="001C1F76"/>
    <w:rPr>
      <w:rFonts w:asciiTheme="majorHAnsi" w:eastAsiaTheme="majorEastAsia" w:hAnsiTheme="majorHAnsi" w:cstheme="majorBidi"/>
      <w:color w:val="365F91" w:themeColor="accent1" w:themeShade="BF"/>
      <w:sz w:val="32"/>
      <w:szCs w:val="32"/>
      <w:u w:color="00000A"/>
    </w:rPr>
  </w:style>
  <w:style w:type="paragraph" w:styleId="TOCNaslov">
    <w:name w:val="TOC Heading"/>
    <w:basedOn w:val="Naslov1"/>
    <w:next w:val="Normal"/>
    <w:uiPriority w:val="39"/>
    <w:unhideWhenUsed/>
    <w:qFormat/>
    <w:rsid w:val="001C1F7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outlineLvl w:val="9"/>
    </w:pPr>
    <w:rPr>
      <w:bdr w:val="none" w:sz="0" w:space="0" w:color="auto"/>
      <w:lang w:val="en-US" w:eastAsia="en-US"/>
    </w:rPr>
  </w:style>
  <w:style w:type="character" w:customStyle="1" w:styleId="s25">
    <w:name w:val="s25"/>
    <w:basedOn w:val="Zadanifontodlomka"/>
    <w:rsid w:val="00F44643"/>
  </w:style>
  <w:style w:type="character" w:customStyle="1" w:styleId="apple-converted-space">
    <w:name w:val="apple-converted-space"/>
    <w:basedOn w:val="Zadanifontodlomka"/>
    <w:rsid w:val="00F44643"/>
  </w:style>
  <w:style w:type="character" w:customStyle="1" w:styleId="s19">
    <w:name w:val="s19"/>
    <w:basedOn w:val="Zadanifontodlomka"/>
    <w:rsid w:val="00F44643"/>
  </w:style>
  <w:style w:type="character" w:customStyle="1" w:styleId="s78">
    <w:name w:val="s78"/>
    <w:basedOn w:val="Zadanifontodlomka"/>
    <w:rsid w:val="00F44643"/>
  </w:style>
  <w:style w:type="paragraph" w:customStyle="1" w:styleId="s22">
    <w:name w:val="s2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62">
    <w:name w:val="s6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34">
    <w:name w:val="s34"/>
    <w:basedOn w:val="Zadanifontodlomka"/>
    <w:rsid w:val="005F19B8"/>
  </w:style>
  <w:style w:type="paragraph" w:customStyle="1" w:styleId="s80">
    <w:name w:val="s80"/>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26">
    <w:name w:val="s26"/>
    <w:basedOn w:val="Zadanifontodlomka"/>
    <w:rsid w:val="00385DA2"/>
  </w:style>
  <w:style w:type="paragraph" w:customStyle="1" w:styleId="s11">
    <w:name w:val="s11"/>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82">
    <w:name w:val="s82"/>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1">
    <w:name w:val="s81"/>
    <w:basedOn w:val="Zadanifontodlomka"/>
    <w:rsid w:val="00385DA2"/>
  </w:style>
  <w:style w:type="paragraph" w:customStyle="1" w:styleId="s28">
    <w:name w:val="s28"/>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3">
    <w:name w:val="s83"/>
    <w:basedOn w:val="Zadanifontodlomka"/>
    <w:rsid w:val="00385DA2"/>
  </w:style>
  <w:style w:type="numbering" w:customStyle="1" w:styleId="Importiranistil171">
    <w:name w:val="Importirani stil 171"/>
    <w:rsid w:val="00B760A5"/>
    <w:pPr>
      <w:numPr>
        <w:numId w:val="1"/>
      </w:numPr>
    </w:pPr>
  </w:style>
  <w:style w:type="numbering" w:customStyle="1" w:styleId="Importiranistil201">
    <w:name w:val="Importirani stil 201"/>
    <w:rsid w:val="00B760A5"/>
    <w:pPr>
      <w:numPr>
        <w:numId w:val="3"/>
      </w:numPr>
    </w:pPr>
  </w:style>
  <w:style w:type="numbering" w:customStyle="1" w:styleId="Importiranistil211">
    <w:name w:val="Importirani stil 211"/>
    <w:rsid w:val="00B760A5"/>
    <w:pPr>
      <w:numPr>
        <w:numId w:val="5"/>
      </w:numPr>
    </w:pPr>
  </w:style>
  <w:style w:type="numbering" w:customStyle="1" w:styleId="Importiranistil241">
    <w:name w:val="Importirani stil 241"/>
    <w:rsid w:val="00B760A5"/>
    <w:pPr>
      <w:numPr>
        <w:numId w:val="6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hr-HR" w:eastAsia="hr-H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5AC5"/>
    <w:pPr>
      <w:suppressAutoHyphens/>
      <w:spacing w:after="200" w:line="276" w:lineRule="auto"/>
    </w:pPr>
    <w:rPr>
      <w:rFonts w:ascii="Calibri" w:eastAsia="Calibri" w:hAnsi="Calibri" w:cs="Calibri"/>
      <w:color w:val="00000A"/>
      <w:sz w:val="22"/>
      <w:szCs w:val="22"/>
      <w:u w:color="00000A"/>
    </w:rPr>
  </w:style>
  <w:style w:type="paragraph" w:styleId="Naslov1">
    <w:name w:val="heading 1"/>
    <w:basedOn w:val="Normal"/>
    <w:next w:val="Normal"/>
    <w:link w:val="Naslov1Char"/>
    <w:uiPriority w:val="9"/>
    <w:qFormat/>
    <w:rsid w:val="001C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616D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63363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outlineLvl w:val="2"/>
    </w:pPr>
    <w:rPr>
      <w:rFonts w:asciiTheme="minorHAnsi" w:eastAsiaTheme="majorEastAsia" w:hAnsiTheme="minorHAnsi" w:cstheme="majorBidi"/>
      <w:b/>
      <w:color w:val="auto"/>
      <w:sz w:val="24"/>
      <w:szCs w:val="24"/>
      <w:bdr w:val="none" w:sz="0" w:space="0" w:color="auto"/>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sid w:val="001526EE"/>
    <w:rPr>
      <w:u w:val="single"/>
    </w:rPr>
  </w:style>
  <w:style w:type="paragraph" w:styleId="Zaglavlje">
    <w:name w:val="header"/>
    <w:rsid w:val="001526EE"/>
    <w:pPr>
      <w:suppressAutoHyphens/>
    </w:pPr>
    <w:rPr>
      <w:rFonts w:ascii="Calibri" w:eastAsia="Calibri" w:hAnsi="Calibri" w:cs="Calibri"/>
      <w:color w:val="000000"/>
      <w:u w:color="000000"/>
    </w:rPr>
  </w:style>
  <w:style w:type="paragraph" w:styleId="Podnoje">
    <w:name w:val="footer"/>
    <w:link w:val="PodnojeChar"/>
    <w:uiPriority w:val="99"/>
    <w:rsid w:val="001526EE"/>
    <w:pPr>
      <w:suppressAutoHyphens/>
    </w:pPr>
    <w:rPr>
      <w:rFonts w:ascii="Calibri" w:eastAsia="Calibri" w:hAnsi="Calibri" w:cs="Calibri"/>
      <w:color w:val="000000"/>
      <w:u w:color="000000"/>
    </w:rPr>
  </w:style>
  <w:style w:type="paragraph" w:customStyle="1" w:styleId="ESFBodysivo">
    <w:name w:val="ESF Body_sivo"/>
    <w:link w:val="ESFBodysivoChar"/>
    <w:qFormat/>
    <w:rsid w:val="001526EE"/>
    <w:pPr>
      <w:suppressAutoHyphens/>
      <w:spacing w:after="200" w:line="276" w:lineRule="auto"/>
      <w:jc w:val="both"/>
    </w:pPr>
    <w:rPr>
      <w:rFonts w:ascii="Calibri" w:eastAsia="Calibri" w:hAnsi="Calibri" w:cs="Calibri"/>
      <w:color w:val="000000"/>
      <w:sz w:val="24"/>
      <w:szCs w:val="24"/>
      <w:u w:color="000000"/>
    </w:rPr>
  </w:style>
  <w:style w:type="paragraph" w:customStyle="1" w:styleId="Sadrajokvira">
    <w:name w:val="Sadržaj okvira"/>
    <w:rsid w:val="001526EE"/>
    <w:pPr>
      <w:suppressAutoHyphens/>
      <w:spacing w:after="200" w:line="276" w:lineRule="auto"/>
    </w:pPr>
    <w:rPr>
      <w:rFonts w:ascii="Calibri" w:eastAsia="Calibri" w:hAnsi="Calibri" w:cs="Calibri"/>
      <w:color w:val="00000A"/>
      <w:sz w:val="22"/>
      <w:szCs w:val="22"/>
      <w:u w:color="00000A"/>
    </w:rPr>
  </w:style>
  <w:style w:type="paragraph" w:styleId="Sadraj1">
    <w:name w:val="toc 1"/>
    <w:uiPriority w:val="39"/>
    <w:rsid w:val="001526EE"/>
    <w:pPr>
      <w:tabs>
        <w:tab w:val="left" w:pos="284"/>
        <w:tab w:val="right" w:leader="dot" w:pos="9612"/>
      </w:tabs>
      <w:suppressAutoHyphens/>
      <w:spacing w:after="100" w:line="276" w:lineRule="auto"/>
      <w:jc w:val="center"/>
    </w:pPr>
    <w:rPr>
      <w:rFonts w:ascii="Calibri" w:eastAsia="Calibri" w:hAnsi="Calibri" w:cs="Calibri"/>
      <w:b/>
      <w:bCs/>
      <w:color w:val="00000A"/>
      <w:sz w:val="22"/>
      <w:szCs w:val="22"/>
      <w:u w:color="00000A"/>
    </w:rPr>
  </w:style>
  <w:style w:type="paragraph" w:customStyle="1" w:styleId="ESFUputenaslovi">
    <w:name w:val="ESF Upute naslovi"/>
    <w:rsid w:val="001526EE"/>
    <w:pPr>
      <w:pageBreakBefore/>
      <w:suppressAutoHyphens/>
      <w:spacing w:after="480" w:line="276" w:lineRule="auto"/>
      <w:ind w:left="426" w:hanging="357"/>
      <w:outlineLvl w:val="0"/>
    </w:pPr>
    <w:rPr>
      <w:rFonts w:ascii="Calibri" w:eastAsia="Calibri" w:hAnsi="Calibri" w:cs="Calibri"/>
      <w:b/>
      <w:bCs/>
      <w:color w:val="000000"/>
      <w:sz w:val="28"/>
      <w:szCs w:val="28"/>
      <w:u w:color="000000"/>
    </w:rPr>
  </w:style>
  <w:style w:type="paragraph" w:styleId="Sadraj2">
    <w:name w:val="toc 2"/>
    <w:uiPriority w:val="39"/>
    <w:rsid w:val="001526EE"/>
    <w:pPr>
      <w:suppressAutoHyphens/>
      <w:spacing w:after="100" w:line="276" w:lineRule="auto"/>
      <w:ind w:left="220"/>
    </w:pPr>
    <w:rPr>
      <w:rFonts w:ascii="Calibri" w:eastAsia="Calibri" w:hAnsi="Calibri" w:cs="Calibri"/>
      <w:color w:val="00000A"/>
      <w:sz w:val="22"/>
      <w:szCs w:val="22"/>
      <w:u w:color="00000A"/>
    </w:rPr>
  </w:style>
  <w:style w:type="paragraph" w:customStyle="1" w:styleId="ESFUputepodnaslov">
    <w:name w:val="ESF Upute podnaslov"/>
    <w:link w:val="ESFUputepodnaslovChar"/>
    <w:qFormat/>
    <w:rsid w:val="001526EE"/>
    <w:pPr>
      <w:suppressAutoHyphens/>
      <w:spacing w:before="480" w:after="200" w:line="276" w:lineRule="auto"/>
      <w:outlineLvl w:val="1"/>
    </w:pPr>
    <w:rPr>
      <w:rFonts w:ascii="Calibri" w:eastAsia="Calibri" w:hAnsi="Calibri" w:cs="Calibri"/>
      <w:color w:val="000000"/>
      <w:sz w:val="24"/>
      <w:szCs w:val="24"/>
      <w:u w:color="000000"/>
    </w:rPr>
  </w:style>
  <w:style w:type="paragraph" w:customStyle="1" w:styleId="ColorfulList-Accent11">
    <w:name w:val="Colorful List - Accent 11"/>
    <w:rsid w:val="001526EE"/>
    <w:pPr>
      <w:suppressAutoHyphens/>
      <w:spacing w:after="200" w:line="276" w:lineRule="auto"/>
      <w:ind w:left="720"/>
    </w:pPr>
    <w:rPr>
      <w:rFonts w:ascii="Calibri" w:eastAsia="Calibri" w:hAnsi="Calibri" w:cs="Calibri"/>
      <w:color w:val="00000A"/>
      <w:u w:color="00000A"/>
    </w:rPr>
  </w:style>
  <w:style w:type="numbering" w:customStyle="1" w:styleId="Importiranistil2">
    <w:name w:val="Importirani stil 2"/>
    <w:rsid w:val="001526EE"/>
  </w:style>
  <w:style w:type="numbering" w:customStyle="1" w:styleId="Importiranistil3">
    <w:name w:val="Importirani stil 3"/>
    <w:rsid w:val="001526EE"/>
    <w:pPr>
      <w:numPr>
        <w:numId w:val="2"/>
      </w:numPr>
    </w:p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1526EE"/>
    <w:pPr>
      <w:suppressAutoHyphens/>
    </w:pPr>
    <w:rPr>
      <w:rFonts w:ascii="Calibri" w:eastAsia="Calibri" w:hAnsi="Calibri" w:cs="Calibri"/>
      <w:color w:val="000000"/>
      <w:u w:color="000000"/>
    </w:rPr>
  </w:style>
  <w:style w:type="character" w:customStyle="1" w:styleId="Link">
    <w:name w:val="Link"/>
    <w:rsid w:val="001526EE"/>
    <w:rPr>
      <w:color w:val="0000FF"/>
      <w:u w:val="single" w:color="0000FF"/>
    </w:rPr>
  </w:style>
  <w:style w:type="character" w:customStyle="1" w:styleId="Hyperlink0">
    <w:name w:val="Hyperlink.0"/>
    <w:basedOn w:val="Link"/>
    <w:rsid w:val="001526EE"/>
    <w:rPr>
      <w:color w:val="0000FF"/>
      <w:sz w:val="16"/>
      <w:szCs w:val="16"/>
      <w:u w:val="single" w:color="0000FF"/>
    </w:rPr>
  </w:style>
  <w:style w:type="numbering" w:customStyle="1" w:styleId="Importiranistil4">
    <w:name w:val="Importirani stil 4"/>
    <w:rsid w:val="001526EE"/>
  </w:style>
  <w:style w:type="character" w:customStyle="1" w:styleId="Hyperlink1">
    <w:name w:val="Hyperlink.1"/>
    <w:basedOn w:val="Link"/>
    <w:rsid w:val="001526EE"/>
    <w:rPr>
      <w:color w:val="0000FF"/>
      <w:sz w:val="16"/>
      <w:szCs w:val="16"/>
      <w:u w:val="single" w:color="0000FF"/>
    </w:rPr>
  </w:style>
  <w:style w:type="paragraph" w:customStyle="1" w:styleId="Standardno">
    <w:name w:val="Standardno"/>
    <w:rsid w:val="001526EE"/>
    <w:rPr>
      <w:rFonts w:ascii="Helvetica" w:eastAsia="Helvetica" w:hAnsi="Helvetica" w:cs="Helvetica"/>
      <w:color w:val="000000"/>
      <w:sz w:val="22"/>
      <w:szCs w:val="22"/>
    </w:rPr>
  </w:style>
  <w:style w:type="character" w:customStyle="1" w:styleId="Bez">
    <w:name w:val="Bez"/>
    <w:rsid w:val="001526EE"/>
  </w:style>
  <w:style w:type="character" w:customStyle="1" w:styleId="Hyperlink2">
    <w:name w:val="Hyperlink.2"/>
    <w:basedOn w:val="Bez"/>
    <w:rsid w:val="001526EE"/>
    <w:rPr>
      <w:rFonts w:ascii="Trebuchet MS" w:eastAsia="Trebuchet MS" w:hAnsi="Trebuchet MS" w:cs="Trebuchet MS"/>
      <w:color w:val="1248C9"/>
      <w:sz w:val="22"/>
      <w:szCs w:val="22"/>
      <w:u w:color="1248C9"/>
    </w:rPr>
  </w:style>
  <w:style w:type="character" w:customStyle="1" w:styleId="Hyperlink3">
    <w:name w:val="Hyperlink.3"/>
    <w:basedOn w:val="Bez"/>
    <w:rsid w:val="001526EE"/>
    <w:rPr>
      <w:color w:val="1248C9"/>
      <w:u w:color="1248C9"/>
    </w:rPr>
  </w:style>
  <w:style w:type="character" w:customStyle="1" w:styleId="Hyperlink4">
    <w:name w:val="Hyperlink.4"/>
    <w:basedOn w:val="Bez"/>
    <w:rsid w:val="001526EE"/>
    <w:rPr>
      <w:rFonts w:ascii="Trebuchet MS" w:eastAsia="Trebuchet MS" w:hAnsi="Trebuchet MS" w:cs="Trebuchet MS"/>
      <w:color w:val="1248C9"/>
      <w:u w:color="1248C9"/>
    </w:rPr>
  </w:style>
  <w:style w:type="numbering" w:customStyle="1" w:styleId="Importiranistil5">
    <w:name w:val="Importirani stil 5"/>
    <w:rsid w:val="001526EE"/>
    <w:pPr>
      <w:numPr>
        <w:numId w:val="4"/>
      </w:numPr>
    </w:pPr>
  </w:style>
  <w:style w:type="character" w:customStyle="1" w:styleId="Hyperlink5">
    <w:name w:val="Hyperlink.5"/>
    <w:basedOn w:val="Link"/>
    <w:rsid w:val="001526EE"/>
    <w:rPr>
      <w:color w:val="0000FF"/>
      <w:sz w:val="16"/>
      <w:szCs w:val="16"/>
      <w:u w:val="single" w:color="0000FF"/>
    </w:rPr>
  </w:style>
  <w:style w:type="paragraph" w:customStyle="1" w:styleId="xxRulesParagraph">
    <w:name w:val="x.x Rules Paragraph"/>
    <w:rsid w:val="001526EE"/>
    <w:pPr>
      <w:ind w:firstLine="709"/>
      <w:jc w:val="both"/>
    </w:pPr>
    <w:rPr>
      <w:rFonts w:ascii="Lucida Sans Unicode" w:eastAsia="Lucida Sans Unicode" w:hAnsi="Lucida Sans Unicode" w:cs="Lucida Sans Unicode"/>
      <w:color w:val="222222"/>
      <w:sz w:val="22"/>
      <w:szCs w:val="22"/>
      <w:u w:color="222222"/>
      <w:lang w:val="en-US"/>
    </w:rPr>
  </w:style>
  <w:style w:type="paragraph" w:styleId="StandardWeb">
    <w:name w:val="Normal (Web)"/>
    <w:uiPriority w:val="99"/>
    <w:rsid w:val="001526EE"/>
    <w:pPr>
      <w:suppressAutoHyphens/>
      <w:spacing w:after="280" w:line="276" w:lineRule="auto"/>
    </w:pPr>
    <w:rPr>
      <w:rFonts w:eastAsia="Times New Roman"/>
      <w:color w:val="00000A"/>
      <w:sz w:val="24"/>
      <w:szCs w:val="24"/>
      <w:u w:color="00000A"/>
      <w:lang w:val="en-US"/>
    </w:rPr>
  </w:style>
  <w:style w:type="numbering" w:customStyle="1" w:styleId="Importiranistil6">
    <w:name w:val="Importirani stil 6"/>
    <w:rsid w:val="001526EE"/>
  </w:style>
  <w:style w:type="numbering" w:customStyle="1" w:styleId="Importiranistil7">
    <w:name w:val="Importirani stil 7"/>
    <w:rsid w:val="001526EE"/>
    <w:pPr>
      <w:numPr>
        <w:numId w:val="6"/>
      </w:numPr>
    </w:pPr>
  </w:style>
  <w:style w:type="paragraph" w:styleId="Odlomakpopisa">
    <w:name w:val="List Paragraph"/>
    <w:aliases w:val="REPORT Bullet"/>
    <w:link w:val="OdlomakpopisaChar"/>
    <w:qFormat/>
    <w:rsid w:val="001526EE"/>
    <w:pPr>
      <w:suppressAutoHyphens/>
      <w:spacing w:after="200" w:line="276" w:lineRule="auto"/>
      <w:ind w:left="708"/>
    </w:pPr>
    <w:rPr>
      <w:rFonts w:ascii="Calibri" w:eastAsia="Calibri" w:hAnsi="Calibri" w:cs="Calibri"/>
      <w:color w:val="00000A"/>
      <w:sz w:val="22"/>
      <w:szCs w:val="22"/>
      <w:u w:color="00000A"/>
    </w:rPr>
  </w:style>
  <w:style w:type="numbering" w:customStyle="1" w:styleId="Importiranistil8">
    <w:name w:val="Importirani stil 8"/>
    <w:rsid w:val="001526EE"/>
    <w:pPr>
      <w:numPr>
        <w:numId w:val="8"/>
      </w:numPr>
    </w:pPr>
  </w:style>
  <w:style w:type="numbering" w:customStyle="1" w:styleId="Importiranistil9">
    <w:name w:val="Importirani stil 9"/>
    <w:rsid w:val="001526EE"/>
    <w:pPr>
      <w:numPr>
        <w:numId w:val="9"/>
      </w:numPr>
    </w:pPr>
  </w:style>
  <w:style w:type="numbering" w:customStyle="1" w:styleId="Importiranistil10">
    <w:name w:val="Importirani stil 10"/>
    <w:rsid w:val="001526EE"/>
    <w:pPr>
      <w:numPr>
        <w:numId w:val="10"/>
      </w:numPr>
    </w:pPr>
  </w:style>
  <w:style w:type="numbering" w:customStyle="1" w:styleId="Importiranistil11">
    <w:name w:val="Importirani stil 11"/>
    <w:rsid w:val="001526EE"/>
    <w:pPr>
      <w:numPr>
        <w:numId w:val="11"/>
      </w:numPr>
    </w:pPr>
  </w:style>
  <w:style w:type="numbering" w:customStyle="1" w:styleId="Importiranistil12">
    <w:name w:val="Importirani stil 12"/>
    <w:rsid w:val="001526EE"/>
    <w:pPr>
      <w:numPr>
        <w:numId w:val="12"/>
      </w:numPr>
    </w:pPr>
  </w:style>
  <w:style w:type="numbering" w:customStyle="1" w:styleId="Importiranistil120">
    <w:name w:val="Importirani stil 12.0"/>
    <w:rsid w:val="001526EE"/>
    <w:pPr>
      <w:numPr>
        <w:numId w:val="13"/>
      </w:numPr>
    </w:pPr>
  </w:style>
  <w:style w:type="paragraph" w:customStyle="1" w:styleId="WW-Fusnota">
    <w:name w:val="WW-Fusnota"/>
    <w:rsid w:val="001526EE"/>
    <w:pPr>
      <w:suppressAutoHyphens/>
      <w:spacing w:after="200" w:line="276" w:lineRule="auto"/>
    </w:pPr>
    <w:rPr>
      <w:rFonts w:ascii="Calibri" w:eastAsia="Calibri" w:hAnsi="Calibri" w:cs="Calibri"/>
      <w:color w:val="00000A"/>
      <w:sz w:val="22"/>
      <w:szCs w:val="22"/>
      <w:u w:color="00000A"/>
    </w:rPr>
  </w:style>
  <w:style w:type="character" w:customStyle="1" w:styleId="Hyperlink6">
    <w:name w:val="Hyperlink.6"/>
    <w:basedOn w:val="Link"/>
    <w:rsid w:val="001526EE"/>
    <w:rPr>
      <w:color w:val="0000FF"/>
      <w:sz w:val="20"/>
      <w:szCs w:val="20"/>
      <w:u w:val="single" w:color="0000FF"/>
    </w:rPr>
  </w:style>
  <w:style w:type="numbering" w:customStyle="1" w:styleId="Importiranistil13">
    <w:name w:val="Importirani stil 13"/>
    <w:rsid w:val="001526EE"/>
    <w:pPr>
      <w:numPr>
        <w:numId w:val="14"/>
      </w:numPr>
    </w:pPr>
  </w:style>
  <w:style w:type="numbering" w:customStyle="1" w:styleId="Importiranistil14">
    <w:name w:val="Importirani stil 14"/>
    <w:rsid w:val="001526EE"/>
    <w:pPr>
      <w:numPr>
        <w:numId w:val="16"/>
      </w:numPr>
    </w:pPr>
  </w:style>
  <w:style w:type="numbering" w:customStyle="1" w:styleId="Importiranistil15">
    <w:name w:val="Importirani stil 15"/>
    <w:rsid w:val="001526EE"/>
    <w:pPr>
      <w:numPr>
        <w:numId w:val="17"/>
      </w:numPr>
    </w:pPr>
  </w:style>
  <w:style w:type="numbering" w:customStyle="1" w:styleId="Importiranistil16">
    <w:name w:val="Importirani stil 16"/>
    <w:rsid w:val="001526EE"/>
    <w:pPr>
      <w:numPr>
        <w:numId w:val="18"/>
      </w:numPr>
    </w:pPr>
  </w:style>
  <w:style w:type="numbering" w:customStyle="1" w:styleId="Importiranistil17">
    <w:name w:val="Importirani stil 17"/>
    <w:rsid w:val="001526EE"/>
    <w:pPr>
      <w:numPr>
        <w:numId w:val="19"/>
      </w:numPr>
    </w:pPr>
  </w:style>
  <w:style w:type="numbering" w:customStyle="1" w:styleId="Importiranistil18">
    <w:name w:val="Importirani stil 18"/>
    <w:rsid w:val="001526EE"/>
    <w:pPr>
      <w:numPr>
        <w:numId w:val="21"/>
      </w:numPr>
    </w:pPr>
  </w:style>
  <w:style w:type="numbering" w:customStyle="1" w:styleId="Importiranistil20">
    <w:name w:val="Importirani stil 20"/>
    <w:rsid w:val="001526EE"/>
    <w:pPr>
      <w:numPr>
        <w:numId w:val="22"/>
      </w:numPr>
    </w:pPr>
  </w:style>
  <w:style w:type="numbering" w:customStyle="1" w:styleId="Importiranistil21">
    <w:name w:val="Importirani stil 21"/>
    <w:rsid w:val="001526EE"/>
    <w:pPr>
      <w:numPr>
        <w:numId w:val="24"/>
      </w:numPr>
    </w:pPr>
  </w:style>
  <w:style w:type="numbering" w:customStyle="1" w:styleId="Importiranistil22">
    <w:name w:val="Importirani stil 22"/>
    <w:rsid w:val="001526EE"/>
    <w:pPr>
      <w:numPr>
        <w:numId w:val="26"/>
      </w:numPr>
    </w:pPr>
  </w:style>
  <w:style w:type="numbering" w:customStyle="1" w:styleId="Importiranistil23">
    <w:name w:val="Importirani stil 23"/>
    <w:rsid w:val="001526EE"/>
    <w:pPr>
      <w:numPr>
        <w:numId w:val="27"/>
      </w:numPr>
    </w:pPr>
  </w:style>
  <w:style w:type="numbering" w:customStyle="1" w:styleId="Importiranistil19">
    <w:name w:val="Importirani stil 19"/>
    <w:rsid w:val="001526EE"/>
    <w:pPr>
      <w:numPr>
        <w:numId w:val="28"/>
      </w:numPr>
    </w:pPr>
  </w:style>
  <w:style w:type="numbering" w:customStyle="1" w:styleId="Importiranistil24">
    <w:name w:val="Importirani stil 24"/>
    <w:rsid w:val="001526EE"/>
    <w:pPr>
      <w:numPr>
        <w:numId w:val="29"/>
      </w:numPr>
    </w:pPr>
  </w:style>
  <w:style w:type="numbering" w:customStyle="1" w:styleId="Importiranistil25">
    <w:name w:val="Importirani stil 25"/>
    <w:rsid w:val="001526EE"/>
    <w:pPr>
      <w:numPr>
        <w:numId w:val="31"/>
      </w:numPr>
    </w:pPr>
  </w:style>
  <w:style w:type="paragraph" w:customStyle="1" w:styleId="Default">
    <w:name w:val="Default"/>
    <w:rsid w:val="001526EE"/>
    <w:pPr>
      <w:suppressAutoHyphens/>
      <w:spacing w:after="200" w:line="276" w:lineRule="auto"/>
    </w:pPr>
    <w:rPr>
      <w:rFonts w:ascii="Calibri" w:eastAsia="Calibri" w:hAnsi="Calibri" w:cs="Calibri"/>
      <w:color w:val="000000"/>
      <w:sz w:val="24"/>
      <w:szCs w:val="24"/>
      <w:u w:color="000000"/>
    </w:rPr>
  </w:style>
  <w:style w:type="numbering" w:customStyle="1" w:styleId="Importiranistil26">
    <w:name w:val="Importirani stil 26"/>
    <w:rsid w:val="001526EE"/>
    <w:pPr>
      <w:numPr>
        <w:numId w:val="32"/>
      </w:numPr>
    </w:pPr>
  </w:style>
  <w:style w:type="character" w:customStyle="1" w:styleId="Hyperlink7">
    <w:name w:val="Hyperlink.7"/>
    <w:basedOn w:val="Link"/>
    <w:rsid w:val="001526EE"/>
    <w:rPr>
      <w:color w:val="0000FF"/>
      <w:sz w:val="24"/>
      <w:szCs w:val="24"/>
      <w:u w:val="single" w:color="0000FF"/>
    </w:rPr>
  </w:style>
  <w:style w:type="character" w:customStyle="1" w:styleId="Hyperlink8">
    <w:name w:val="Hyperlink.8"/>
    <w:basedOn w:val="Bez"/>
    <w:rsid w:val="001526EE"/>
    <w:rPr>
      <w:color w:val="0000FF"/>
      <w:sz w:val="24"/>
      <w:szCs w:val="24"/>
      <w:u w:val="single" w:color="0000FF"/>
    </w:rPr>
  </w:style>
  <w:style w:type="numbering" w:customStyle="1" w:styleId="Importiranistil27">
    <w:name w:val="Importirani stil 27"/>
    <w:rsid w:val="001526EE"/>
    <w:pPr>
      <w:numPr>
        <w:numId w:val="33"/>
      </w:numPr>
    </w:pPr>
  </w:style>
  <w:style w:type="numbering" w:customStyle="1" w:styleId="Importiranistil28">
    <w:name w:val="Importirani stil 28"/>
    <w:rsid w:val="001526EE"/>
    <w:pPr>
      <w:numPr>
        <w:numId w:val="36"/>
      </w:numPr>
    </w:pPr>
  </w:style>
  <w:style w:type="numbering" w:customStyle="1" w:styleId="Importiranistil29">
    <w:name w:val="Importirani stil 29"/>
    <w:rsid w:val="001526EE"/>
    <w:pPr>
      <w:numPr>
        <w:numId w:val="37"/>
      </w:numPr>
    </w:pPr>
  </w:style>
  <w:style w:type="numbering" w:customStyle="1" w:styleId="Importiranistil30">
    <w:name w:val="Importirani stil 30"/>
    <w:rsid w:val="001526EE"/>
    <w:pPr>
      <w:numPr>
        <w:numId w:val="38"/>
      </w:numPr>
    </w:pPr>
  </w:style>
  <w:style w:type="numbering" w:customStyle="1" w:styleId="Importiranistil31">
    <w:name w:val="Importirani stil 31"/>
    <w:rsid w:val="001526EE"/>
    <w:pPr>
      <w:numPr>
        <w:numId w:val="39"/>
      </w:numPr>
    </w:pPr>
  </w:style>
  <w:style w:type="numbering" w:customStyle="1" w:styleId="Importiranistil32">
    <w:name w:val="Importirani stil 32"/>
    <w:rsid w:val="001526EE"/>
    <w:pPr>
      <w:numPr>
        <w:numId w:val="43"/>
      </w:numPr>
    </w:pPr>
  </w:style>
  <w:style w:type="numbering" w:customStyle="1" w:styleId="Importiranistil33">
    <w:name w:val="Importirani stil 33"/>
    <w:rsid w:val="001526EE"/>
    <w:pPr>
      <w:numPr>
        <w:numId w:val="44"/>
      </w:numPr>
    </w:pPr>
  </w:style>
  <w:style w:type="numbering" w:customStyle="1" w:styleId="Importiranistil34">
    <w:name w:val="Importirani stil 34"/>
    <w:rsid w:val="001526EE"/>
    <w:pPr>
      <w:numPr>
        <w:numId w:val="46"/>
      </w:numPr>
    </w:pPr>
  </w:style>
  <w:style w:type="numbering" w:customStyle="1" w:styleId="Importiranistil35">
    <w:name w:val="Importirani stil 35"/>
    <w:rsid w:val="001526EE"/>
    <w:pPr>
      <w:numPr>
        <w:numId w:val="47"/>
      </w:numPr>
    </w:pPr>
  </w:style>
  <w:style w:type="numbering" w:customStyle="1" w:styleId="Importiranistil36">
    <w:name w:val="Importirani stil 36"/>
    <w:rsid w:val="001526EE"/>
    <w:pPr>
      <w:numPr>
        <w:numId w:val="49"/>
      </w:numPr>
    </w:pPr>
  </w:style>
  <w:style w:type="paragraph" w:styleId="Tekstkomentara">
    <w:name w:val="annotation text"/>
    <w:basedOn w:val="Normal"/>
    <w:link w:val="TekstkomentaraChar"/>
    <w:uiPriority w:val="99"/>
    <w:unhideWhenUsed/>
    <w:rsid w:val="001526EE"/>
    <w:pPr>
      <w:spacing w:line="240" w:lineRule="auto"/>
    </w:pPr>
    <w:rPr>
      <w:sz w:val="20"/>
      <w:szCs w:val="20"/>
    </w:rPr>
  </w:style>
  <w:style w:type="character" w:customStyle="1" w:styleId="TekstkomentaraChar">
    <w:name w:val="Tekst komentara Char"/>
    <w:basedOn w:val="Zadanifontodlomka"/>
    <w:link w:val="Tekstkomentara"/>
    <w:uiPriority w:val="99"/>
    <w:rsid w:val="001526EE"/>
    <w:rPr>
      <w:rFonts w:ascii="Calibri" w:eastAsia="Calibri" w:hAnsi="Calibri" w:cs="Calibri"/>
      <w:color w:val="00000A"/>
      <w:u w:color="00000A"/>
    </w:rPr>
  </w:style>
  <w:style w:type="character" w:styleId="Referencakomentara">
    <w:name w:val="annotation reference"/>
    <w:basedOn w:val="Zadanifontodlomka"/>
    <w:uiPriority w:val="99"/>
    <w:unhideWhenUsed/>
    <w:rsid w:val="001526EE"/>
    <w:rPr>
      <w:sz w:val="16"/>
      <w:szCs w:val="16"/>
    </w:rPr>
  </w:style>
  <w:style w:type="paragraph" w:styleId="Tekstbalonia">
    <w:name w:val="Balloon Text"/>
    <w:basedOn w:val="Normal"/>
    <w:link w:val="TekstbaloniaChar"/>
    <w:uiPriority w:val="99"/>
    <w:semiHidden/>
    <w:unhideWhenUsed/>
    <w:rsid w:val="003151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1518F"/>
    <w:rPr>
      <w:rFonts w:ascii="Tahoma" w:eastAsia="Calibri" w:hAnsi="Tahoma" w:cs="Tahoma"/>
      <w:color w:val="00000A"/>
      <w:sz w:val="16"/>
      <w:szCs w:val="16"/>
      <w:u w:color="00000A"/>
    </w:rPr>
  </w:style>
  <w:style w:type="paragraph" w:styleId="Predmetkomentara">
    <w:name w:val="annotation subject"/>
    <w:basedOn w:val="Tekstkomentara"/>
    <w:next w:val="Tekstkomentara"/>
    <w:link w:val="PredmetkomentaraChar"/>
    <w:uiPriority w:val="99"/>
    <w:semiHidden/>
    <w:unhideWhenUsed/>
    <w:rsid w:val="00DA02FA"/>
    <w:rPr>
      <w:b/>
      <w:bCs/>
    </w:rPr>
  </w:style>
  <w:style w:type="character" w:customStyle="1" w:styleId="PredmetkomentaraChar">
    <w:name w:val="Predmet komentara Char"/>
    <w:basedOn w:val="TekstkomentaraChar"/>
    <w:link w:val="Predmetkomentara"/>
    <w:uiPriority w:val="99"/>
    <w:semiHidden/>
    <w:rsid w:val="00DA02FA"/>
    <w:rPr>
      <w:rFonts w:ascii="Calibri" w:eastAsia="Calibri" w:hAnsi="Calibri" w:cs="Calibri"/>
      <w:b/>
      <w:bCs/>
      <w:color w:val="00000A"/>
      <w:u w:color="00000A"/>
    </w:rPr>
  </w:style>
  <w:style w:type="paragraph" w:styleId="Revizija">
    <w:name w:val="Revision"/>
    <w:hidden/>
    <w:uiPriority w:val="99"/>
    <w:semiHidden/>
    <w:rsid w:val="00D632E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A"/>
      <w:sz w:val="22"/>
      <w:szCs w:val="22"/>
      <w:u w:color="00000A"/>
    </w:rPr>
  </w:style>
  <w:style w:type="character" w:styleId="SlijeenaHiperveza">
    <w:name w:val="FollowedHyperlink"/>
    <w:basedOn w:val="Zadanifontodlomka"/>
    <w:uiPriority w:val="99"/>
    <w:semiHidden/>
    <w:unhideWhenUsed/>
    <w:rsid w:val="00AC5DD5"/>
    <w:rPr>
      <w:color w:val="FF00FF" w:themeColor="followedHyperlink"/>
      <w:u w:val="single"/>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7D4F2A"/>
    <w:rPr>
      <w:vertAlign w:val="superscript"/>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0973FD"/>
    <w:rPr>
      <w:rFonts w:ascii="Calibri" w:eastAsia="Calibri" w:hAnsi="Calibri" w:cs="Calibri"/>
      <w:color w:val="000000"/>
      <w:u w:color="000000"/>
    </w:rPr>
  </w:style>
  <w:style w:type="character" w:customStyle="1" w:styleId="hps">
    <w:name w:val="hps"/>
    <w:basedOn w:val="Zadanifontodlomka"/>
    <w:uiPriority w:val="99"/>
    <w:rsid w:val="00431BA8"/>
    <w:rPr>
      <w:rFonts w:cs="Times New Roman"/>
    </w:rPr>
  </w:style>
  <w:style w:type="table" w:customStyle="1" w:styleId="TableGridLight2">
    <w:name w:val="Table Grid Light2"/>
    <w:basedOn w:val="Obinatablica"/>
    <w:next w:val="TableGridLight1"/>
    <w:uiPriority w:val="40"/>
    <w:rsid w:val="00DC420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Obinatablica"/>
    <w:uiPriority w:val="40"/>
    <w:rsid w:val="00DC42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9-8">
    <w:name w:val="t-9-8"/>
    <w:basedOn w:val="Normal"/>
    <w:rsid w:val="007A685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table" w:customStyle="1" w:styleId="TableGridLight4">
    <w:name w:val="Table Grid Light4"/>
    <w:basedOn w:val="Obinatablica"/>
    <w:next w:val="TableGridLight1"/>
    <w:uiPriority w:val="40"/>
    <w:rsid w:val="00C45A5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2">
    <w:name w:val="Char2"/>
    <w:basedOn w:val="Normal"/>
    <w:link w:val="Referencafusnote"/>
    <w:uiPriority w:val="99"/>
    <w:rsid w:val="00EC7BED"/>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imes New Roman" w:eastAsia="Arial Unicode MS" w:hAnsi="Times New Roman" w:cs="Times New Roman"/>
      <w:color w:val="auto"/>
      <w:sz w:val="20"/>
      <w:szCs w:val="20"/>
      <w:vertAlign w:val="superscript"/>
    </w:rPr>
  </w:style>
  <w:style w:type="character" w:customStyle="1" w:styleId="Sidrofusnote">
    <w:name w:val="Sidro fusnote"/>
    <w:rsid w:val="00EC7BED"/>
    <w:rPr>
      <w:vertAlign w:val="superscript"/>
    </w:rPr>
  </w:style>
  <w:style w:type="paragraph" w:customStyle="1" w:styleId="Fusnota">
    <w:name w:val="Fusnota"/>
    <w:basedOn w:val="Normal"/>
    <w:rsid w:val="00EC7BED"/>
    <w:pPr>
      <w:pBdr>
        <w:top w:val="none" w:sz="0" w:space="0" w:color="auto"/>
        <w:left w:val="none" w:sz="0" w:space="0" w:color="auto"/>
        <w:bottom w:val="none" w:sz="0" w:space="0" w:color="auto"/>
        <w:right w:val="none" w:sz="0" w:space="0" w:color="auto"/>
        <w:between w:val="none" w:sz="0" w:space="0" w:color="auto"/>
        <w:bar w:val="none" w:sz="0" w:color="auto"/>
      </w:pBdr>
    </w:pPr>
    <w:rPr>
      <w:rFonts w:eastAsia="Droid Sans Fallback" w:cs="Times New Roman"/>
      <w:bdr w:val="none" w:sz="0" w:space="0" w:color="auto"/>
    </w:rPr>
  </w:style>
  <w:style w:type="character" w:customStyle="1" w:styleId="Naslov3Char">
    <w:name w:val="Naslov 3 Char"/>
    <w:basedOn w:val="Zadanifontodlomka"/>
    <w:link w:val="Naslov3"/>
    <w:uiPriority w:val="9"/>
    <w:rsid w:val="0063363A"/>
    <w:rPr>
      <w:rFonts w:asciiTheme="minorHAnsi" w:eastAsiaTheme="majorEastAsia" w:hAnsiTheme="minorHAnsi" w:cstheme="majorBidi"/>
      <w:b/>
      <w:sz w:val="24"/>
      <w:szCs w:val="24"/>
      <w:bdr w:val="none" w:sz="0" w:space="0" w:color="auto"/>
      <w:lang w:eastAsia="en-US"/>
    </w:rPr>
  </w:style>
  <w:style w:type="character" w:customStyle="1" w:styleId="OdlomakpopisaChar">
    <w:name w:val="Odlomak popisa Char"/>
    <w:aliases w:val="REPORT Bullet Char"/>
    <w:link w:val="Odlomakpopisa"/>
    <w:locked/>
    <w:rsid w:val="0063363A"/>
    <w:rPr>
      <w:rFonts w:ascii="Calibri" w:eastAsia="Calibri" w:hAnsi="Calibri" w:cs="Calibri"/>
      <w:color w:val="00000A"/>
      <w:sz w:val="22"/>
      <w:szCs w:val="22"/>
      <w:u w:color="00000A"/>
    </w:rPr>
  </w:style>
  <w:style w:type="paragraph" w:styleId="Bezproreda">
    <w:name w:val="No Spacing"/>
    <w:uiPriority w:val="1"/>
    <w:qFormat/>
    <w:rsid w:val="00E962FD"/>
    <w:pPr>
      <w:suppressAutoHyphens/>
    </w:pPr>
    <w:rPr>
      <w:rFonts w:ascii="Calibri" w:eastAsia="Calibri" w:hAnsi="Calibri" w:cs="Calibri"/>
      <w:color w:val="00000A"/>
      <w:sz w:val="22"/>
      <w:szCs w:val="22"/>
      <w:u w:color="00000A"/>
    </w:rPr>
  </w:style>
  <w:style w:type="paragraph" w:styleId="Sadraj3">
    <w:name w:val="toc 3"/>
    <w:basedOn w:val="Normal"/>
    <w:next w:val="Normal"/>
    <w:autoRedefine/>
    <w:uiPriority w:val="39"/>
    <w:unhideWhenUsed/>
    <w:rsid w:val="00E962FD"/>
    <w:pPr>
      <w:spacing w:after="100"/>
      <w:ind w:left="440"/>
    </w:pPr>
  </w:style>
  <w:style w:type="character" w:customStyle="1" w:styleId="Naslov2Char">
    <w:name w:val="Naslov 2 Char"/>
    <w:basedOn w:val="Zadanifontodlomka"/>
    <w:link w:val="Naslov2"/>
    <w:uiPriority w:val="9"/>
    <w:rsid w:val="00616DBD"/>
    <w:rPr>
      <w:rFonts w:asciiTheme="majorHAnsi" w:eastAsiaTheme="majorEastAsia" w:hAnsiTheme="majorHAnsi" w:cstheme="majorBidi"/>
      <w:color w:val="365F91" w:themeColor="accent1" w:themeShade="BF"/>
      <w:sz w:val="26"/>
      <w:szCs w:val="26"/>
      <w:u w:color="00000A"/>
    </w:rPr>
  </w:style>
  <w:style w:type="character" w:customStyle="1" w:styleId="PodnojeChar">
    <w:name w:val="Podnožje Char"/>
    <w:basedOn w:val="Zadanifontodlomka"/>
    <w:link w:val="Podnoje"/>
    <w:uiPriority w:val="99"/>
    <w:rsid w:val="00B24D86"/>
    <w:rPr>
      <w:rFonts w:ascii="Calibri" w:eastAsia="Calibri" w:hAnsi="Calibri" w:cs="Calibri"/>
      <w:color w:val="000000"/>
      <w:u w:color="000000"/>
    </w:rPr>
  </w:style>
  <w:style w:type="character" w:customStyle="1" w:styleId="ESFBodysivoChar">
    <w:name w:val="ESF Body_sivo Char"/>
    <w:basedOn w:val="Zadanifontodlomka"/>
    <w:link w:val="ESFBodysivo"/>
    <w:rsid w:val="00E30AE5"/>
    <w:rPr>
      <w:rFonts w:ascii="Calibri" w:eastAsia="Calibri" w:hAnsi="Calibri" w:cs="Calibri"/>
      <w:color w:val="000000"/>
      <w:sz w:val="24"/>
      <w:szCs w:val="24"/>
      <w:u w:color="000000"/>
    </w:rPr>
  </w:style>
  <w:style w:type="paragraph" w:customStyle="1" w:styleId="tb-na16">
    <w:name w:val="tb-na16"/>
    <w:basedOn w:val="Normal"/>
    <w:rsid w:val="00AC7E6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Naglaeno">
    <w:name w:val="Strong"/>
    <w:basedOn w:val="Zadanifontodlomka"/>
    <w:uiPriority w:val="22"/>
    <w:qFormat/>
    <w:rsid w:val="00AC7E69"/>
    <w:rPr>
      <w:b/>
      <w:bCs/>
    </w:rPr>
  </w:style>
  <w:style w:type="table" w:styleId="Reetkatablice">
    <w:name w:val="Table Grid"/>
    <w:basedOn w:val="Obinatablica"/>
    <w:uiPriority w:val="59"/>
    <w:rsid w:val="00673F6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roid Sans Fallback" w:hAnsi="Calibri"/>
      <w:sz w:val="22"/>
      <w:szCs w:val="22"/>
      <w:bdr w:val="none" w:sz="0" w:space="0" w:color="auto"/>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lanak-">
    <w:name w:val="clanak-"/>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character" w:customStyle="1" w:styleId="ESFUputepodnaslovChar">
    <w:name w:val="ESF Upute podnaslov Char"/>
    <w:basedOn w:val="Zadanifontodlomka"/>
    <w:link w:val="ESFUputepodnaslov"/>
    <w:rsid w:val="006F64F4"/>
    <w:rPr>
      <w:rFonts w:ascii="Calibri" w:eastAsia="Calibri" w:hAnsi="Calibri" w:cs="Calibri"/>
      <w:color w:val="000000"/>
      <w:sz w:val="24"/>
      <w:szCs w:val="24"/>
      <w:u w:color="000000"/>
    </w:rPr>
  </w:style>
  <w:style w:type="paragraph" w:customStyle="1" w:styleId="box8206150">
    <w:name w:val="box_8206150"/>
    <w:basedOn w:val="Normal"/>
    <w:rsid w:val="003848D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msor3">
    <w:name w:val="Címsor3"/>
    <w:basedOn w:val="Normal"/>
    <w:uiPriority w:val="99"/>
    <w:rsid w:val="00AE339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pPr>
    <w:rPr>
      <w:rFonts w:ascii="Tahoma" w:eastAsia="Times New Roman" w:hAnsi="Tahoma" w:cs="Tahoma"/>
      <w:noProof/>
      <w:color w:val="auto"/>
      <w:bdr w:val="none" w:sz="0" w:space="0" w:color="auto"/>
      <w:lang w:val="hu-HU" w:eastAsia="en-US"/>
    </w:rPr>
  </w:style>
  <w:style w:type="character" w:customStyle="1" w:styleId="Naslov1Char">
    <w:name w:val="Naslov 1 Char"/>
    <w:basedOn w:val="Zadanifontodlomka"/>
    <w:link w:val="Naslov1"/>
    <w:uiPriority w:val="9"/>
    <w:rsid w:val="001C1F76"/>
    <w:rPr>
      <w:rFonts w:asciiTheme="majorHAnsi" w:eastAsiaTheme="majorEastAsia" w:hAnsiTheme="majorHAnsi" w:cstheme="majorBidi"/>
      <w:color w:val="365F91" w:themeColor="accent1" w:themeShade="BF"/>
      <w:sz w:val="32"/>
      <w:szCs w:val="32"/>
      <w:u w:color="00000A"/>
    </w:rPr>
  </w:style>
  <w:style w:type="paragraph" w:styleId="TOCNaslov">
    <w:name w:val="TOC Heading"/>
    <w:basedOn w:val="Naslov1"/>
    <w:next w:val="Normal"/>
    <w:uiPriority w:val="39"/>
    <w:unhideWhenUsed/>
    <w:qFormat/>
    <w:rsid w:val="001C1F7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outlineLvl w:val="9"/>
    </w:pPr>
    <w:rPr>
      <w:bdr w:val="none" w:sz="0" w:space="0" w:color="auto"/>
      <w:lang w:val="en-US" w:eastAsia="en-US"/>
    </w:rPr>
  </w:style>
  <w:style w:type="character" w:customStyle="1" w:styleId="s25">
    <w:name w:val="s25"/>
    <w:basedOn w:val="Zadanifontodlomka"/>
    <w:rsid w:val="00F44643"/>
  </w:style>
  <w:style w:type="character" w:customStyle="1" w:styleId="apple-converted-space">
    <w:name w:val="apple-converted-space"/>
    <w:basedOn w:val="Zadanifontodlomka"/>
    <w:rsid w:val="00F44643"/>
  </w:style>
  <w:style w:type="character" w:customStyle="1" w:styleId="s19">
    <w:name w:val="s19"/>
    <w:basedOn w:val="Zadanifontodlomka"/>
    <w:rsid w:val="00F44643"/>
  </w:style>
  <w:style w:type="character" w:customStyle="1" w:styleId="s78">
    <w:name w:val="s78"/>
    <w:basedOn w:val="Zadanifontodlomka"/>
    <w:rsid w:val="00F44643"/>
  </w:style>
  <w:style w:type="paragraph" w:customStyle="1" w:styleId="s22">
    <w:name w:val="s2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62">
    <w:name w:val="s6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34">
    <w:name w:val="s34"/>
    <w:basedOn w:val="Zadanifontodlomka"/>
    <w:rsid w:val="005F19B8"/>
  </w:style>
  <w:style w:type="paragraph" w:customStyle="1" w:styleId="s80">
    <w:name w:val="s80"/>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26">
    <w:name w:val="s26"/>
    <w:basedOn w:val="Zadanifontodlomka"/>
    <w:rsid w:val="00385DA2"/>
  </w:style>
  <w:style w:type="paragraph" w:customStyle="1" w:styleId="s11">
    <w:name w:val="s11"/>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82">
    <w:name w:val="s82"/>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1">
    <w:name w:val="s81"/>
    <w:basedOn w:val="Zadanifontodlomka"/>
    <w:rsid w:val="00385DA2"/>
  </w:style>
  <w:style w:type="paragraph" w:customStyle="1" w:styleId="s28">
    <w:name w:val="s28"/>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3">
    <w:name w:val="s83"/>
    <w:basedOn w:val="Zadanifontodlomka"/>
    <w:rsid w:val="00385DA2"/>
  </w:style>
  <w:style w:type="numbering" w:customStyle="1" w:styleId="Importiranistil171">
    <w:name w:val="Importirani stil 171"/>
    <w:rsid w:val="00B760A5"/>
    <w:pPr>
      <w:numPr>
        <w:numId w:val="1"/>
      </w:numPr>
    </w:pPr>
  </w:style>
  <w:style w:type="numbering" w:customStyle="1" w:styleId="Importiranistil201">
    <w:name w:val="Importirani stil 201"/>
    <w:rsid w:val="00B760A5"/>
    <w:pPr>
      <w:numPr>
        <w:numId w:val="3"/>
      </w:numPr>
    </w:pPr>
  </w:style>
  <w:style w:type="numbering" w:customStyle="1" w:styleId="Importiranistil211">
    <w:name w:val="Importirani stil 211"/>
    <w:rsid w:val="00B760A5"/>
    <w:pPr>
      <w:numPr>
        <w:numId w:val="5"/>
      </w:numPr>
    </w:pPr>
  </w:style>
  <w:style w:type="numbering" w:customStyle="1" w:styleId="Importiranistil241">
    <w:name w:val="Importirani stil 241"/>
    <w:rsid w:val="00B760A5"/>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905">
      <w:bodyDiv w:val="1"/>
      <w:marLeft w:val="0"/>
      <w:marRight w:val="0"/>
      <w:marTop w:val="0"/>
      <w:marBottom w:val="0"/>
      <w:divBdr>
        <w:top w:val="none" w:sz="0" w:space="0" w:color="auto"/>
        <w:left w:val="none" w:sz="0" w:space="0" w:color="auto"/>
        <w:bottom w:val="none" w:sz="0" w:space="0" w:color="auto"/>
        <w:right w:val="none" w:sz="0" w:space="0" w:color="auto"/>
      </w:divBdr>
    </w:div>
    <w:div w:id="338237709">
      <w:bodyDiv w:val="1"/>
      <w:marLeft w:val="0"/>
      <w:marRight w:val="0"/>
      <w:marTop w:val="0"/>
      <w:marBottom w:val="0"/>
      <w:divBdr>
        <w:top w:val="none" w:sz="0" w:space="0" w:color="auto"/>
        <w:left w:val="none" w:sz="0" w:space="0" w:color="auto"/>
        <w:bottom w:val="none" w:sz="0" w:space="0" w:color="auto"/>
        <w:right w:val="none" w:sz="0" w:space="0" w:color="auto"/>
      </w:divBdr>
    </w:div>
    <w:div w:id="378940870">
      <w:bodyDiv w:val="1"/>
      <w:marLeft w:val="0"/>
      <w:marRight w:val="0"/>
      <w:marTop w:val="0"/>
      <w:marBottom w:val="0"/>
      <w:divBdr>
        <w:top w:val="none" w:sz="0" w:space="0" w:color="auto"/>
        <w:left w:val="none" w:sz="0" w:space="0" w:color="auto"/>
        <w:bottom w:val="none" w:sz="0" w:space="0" w:color="auto"/>
        <w:right w:val="none" w:sz="0" w:space="0" w:color="auto"/>
      </w:divBdr>
      <w:divsChild>
        <w:div w:id="734090280">
          <w:marLeft w:val="0"/>
          <w:marRight w:val="0"/>
          <w:marTop w:val="0"/>
          <w:marBottom w:val="0"/>
          <w:divBdr>
            <w:top w:val="none" w:sz="0" w:space="0" w:color="auto"/>
            <w:left w:val="none" w:sz="0" w:space="0" w:color="auto"/>
            <w:bottom w:val="none" w:sz="0" w:space="0" w:color="auto"/>
            <w:right w:val="none" w:sz="0" w:space="0" w:color="auto"/>
          </w:divBdr>
          <w:divsChild>
            <w:div w:id="2096706661">
              <w:marLeft w:val="0"/>
              <w:marRight w:val="0"/>
              <w:marTop w:val="0"/>
              <w:marBottom w:val="0"/>
              <w:divBdr>
                <w:top w:val="none" w:sz="0" w:space="0" w:color="auto"/>
                <w:left w:val="none" w:sz="0" w:space="0" w:color="auto"/>
                <w:bottom w:val="none" w:sz="0" w:space="0" w:color="auto"/>
                <w:right w:val="none" w:sz="0" w:space="0" w:color="auto"/>
              </w:divBdr>
              <w:divsChild>
                <w:div w:id="1704670195">
                  <w:marLeft w:val="0"/>
                  <w:marRight w:val="0"/>
                  <w:marTop w:val="0"/>
                  <w:marBottom w:val="0"/>
                  <w:divBdr>
                    <w:top w:val="none" w:sz="0" w:space="0" w:color="auto"/>
                    <w:left w:val="none" w:sz="0" w:space="0" w:color="auto"/>
                    <w:bottom w:val="none" w:sz="0" w:space="0" w:color="auto"/>
                    <w:right w:val="none" w:sz="0" w:space="0" w:color="auto"/>
                  </w:divBdr>
                  <w:divsChild>
                    <w:div w:id="1829513678">
                      <w:marLeft w:val="0"/>
                      <w:marRight w:val="0"/>
                      <w:marTop w:val="0"/>
                      <w:marBottom w:val="0"/>
                      <w:divBdr>
                        <w:top w:val="none" w:sz="0" w:space="0" w:color="auto"/>
                        <w:left w:val="none" w:sz="0" w:space="0" w:color="auto"/>
                        <w:bottom w:val="none" w:sz="0" w:space="0" w:color="auto"/>
                        <w:right w:val="none" w:sz="0" w:space="0" w:color="auto"/>
                      </w:divBdr>
                      <w:divsChild>
                        <w:div w:id="126897904">
                          <w:marLeft w:val="0"/>
                          <w:marRight w:val="0"/>
                          <w:marTop w:val="0"/>
                          <w:marBottom w:val="0"/>
                          <w:divBdr>
                            <w:top w:val="none" w:sz="0" w:space="0" w:color="auto"/>
                            <w:left w:val="none" w:sz="0" w:space="0" w:color="auto"/>
                            <w:bottom w:val="none" w:sz="0" w:space="0" w:color="auto"/>
                            <w:right w:val="none" w:sz="0" w:space="0" w:color="auto"/>
                          </w:divBdr>
                          <w:divsChild>
                            <w:div w:id="167418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977912">
      <w:bodyDiv w:val="1"/>
      <w:marLeft w:val="0"/>
      <w:marRight w:val="0"/>
      <w:marTop w:val="0"/>
      <w:marBottom w:val="0"/>
      <w:divBdr>
        <w:top w:val="none" w:sz="0" w:space="0" w:color="auto"/>
        <w:left w:val="none" w:sz="0" w:space="0" w:color="auto"/>
        <w:bottom w:val="none" w:sz="0" w:space="0" w:color="auto"/>
        <w:right w:val="none" w:sz="0" w:space="0" w:color="auto"/>
      </w:divBdr>
    </w:div>
    <w:div w:id="641229813">
      <w:bodyDiv w:val="1"/>
      <w:marLeft w:val="0"/>
      <w:marRight w:val="0"/>
      <w:marTop w:val="0"/>
      <w:marBottom w:val="0"/>
      <w:divBdr>
        <w:top w:val="none" w:sz="0" w:space="0" w:color="auto"/>
        <w:left w:val="none" w:sz="0" w:space="0" w:color="auto"/>
        <w:bottom w:val="none" w:sz="0" w:space="0" w:color="auto"/>
        <w:right w:val="none" w:sz="0" w:space="0" w:color="auto"/>
      </w:divBdr>
    </w:div>
    <w:div w:id="689449280">
      <w:bodyDiv w:val="1"/>
      <w:marLeft w:val="0"/>
      <w:marRight w:val="0"/>
      <w:marTop w:val="0"/>
      <w:marBottom w:val="0"/>
      <w:divBdr>
        <w:top w:val="none" w:sz="0" w:space="0" w:color="auto"/>
        <w:left w:val="none" w:sz="0" w:space="0" w:color="auto"/>
        <w:bottom w:val="none" w:sz="0" w:space="0" w:color="auto"/>
        <w:right w:val="none" w:sz="0" w:space="0" w:color="auto"/>
      </w:divBdr>
    </w:div>
    <w:div w:id="895045511">
      <w:bodyDiv w:val="1"/>
      <w:marLeft w:val="0"/>
      <w:marRight w:val="0"/>
      <w:marTop w:val="0"/>
      <w:marBottom w:val="0"/>
      <w:divBdr>
        <w:top w:val="none" w:sz="0" w:space="0" w:color="auto"/>
        <w:left w:val="none" w:sz="0" w:space="0" w:color="auto"/>
        <w:bottom w:val="none" w:sz="0" w:space="0" w:color="auto"/>
        <w:right w:val="none" w:sz="0" w:space="0" w:color="auto"/>
      </w:divBdr>
    </w:div>
    <w:div w:id="1061516557">
      <w:bodyDiv w:val="1"/>
      <w:marLeft w:val="0"/>
      <w:marRight w:val="0"/>
      <w:marTop w:val="0"/>
      <w:marBottom w:val="0"/>
      <w:divBdr>
        <w:top w:val="none" w:sz="0" w:space="0" w:color="auto"/>
        <w:left w:val="none" w:sz="0" w:space="0" w:color="auto"/>
        <w:bottom w:val="none" w:sz="0" w:space="0" w:color="auto"/>
        <w:right w:val="none" w:sz="0" w:space="0" w:color="auto"/>
      </w:divBdr>
      <w:divsChild>
        <w:div w:id="1395589739">
          <w:marLeft w:val="0"/>
          <w:marRight w:val="0"/>
          <w:marTop w:val="0"/>
          <w:marBottom w:val="0"/>
          <w:divBdr>
            <w:top w:val="none" w:sz="0" w:space="0" w:color="auto"/>
            <w:left w:val="none" w:sz="0" w:space="0" w:color="auto"/>
            <w:bottom w:val="none" w:sz="0" w:space="0" w:color="auto"/>
            <w:right w:val="none" w:sz="0" w:space="0" w:color="auto"/>
          </w:divBdr>
        </w:div>
        <w:div w:id="1536889571">
          <w:marLeft w:val="0"/>
          <w:marRight w:val="0"/>
          <w:marTop w:val="0"/>
          <w:marBottom w:val="0"/>
          <w:divBdr>
            <w:top w:val="none" w:sz="0" w:space="0" w:color="auto"/>
            <w:left w:val="none" w:sz="0" w:space="0" w:color="auto"/>
            <w:bottom w:val="none" w:sz="0" w:space="0" w:color="auto"/>
            <w:right w:val="none" w:sz="0" w:space="0" w:color="auto"/>
          </w:divBdr>
        </w:div>
      </w:divsChild>
    </w:div>
    <w:div w:id="1820221173">
      <w:bodyDiv w:val="1"/>
      <w:marLeft w:val="0"/>
      <w:marRight w:val="0"/>
      <w:marTop w:val="0"/>
      <w:marBottom w:val="0"/>
      <w:divBdr>
        <w:top w:val="none" w:sz="0" w:space="0" w:color="auto"/>
        <w:left w:val="none" w:sz="0" w:space="0" w:color="auto"/>
        <w:bottom w:val="none" w:sz="0" w:space="0" w:color="auto"/>
        <w:right w:val="none" w:sz="0" w:space="0" w:color="auto"/>
      </w:divBdr>
    </w:div>
    <w:div w:id="1950309819">
      <w:bodyDiv w:val="1"/>
      <w:marLeft w:val="0"/>
      <w:marRight w:val="0"/>
      <w:marTop w:val="0"/>
      <w:marBottom w:val="0"/>
      <w:divBdr>
        <w:top w:val="none" w:sz="0" w:space="0" w:color="auto"/>
        <w:left w:val="none" w:sz="0" w:space="0" w:color="auto"/>
        <w:bottom w:val="none" w:sz="0" w:space="0" w:color="auto"/>
        <w:right w:val="none" w:sz="0" w:space="0" w:color="auto"/>
      </w:divBdr>
    </w:div>
    <w:div w:id="1960918757">
      <w:bodyDiv w:val="1"/>
      <w:marLeft w:val="0"/>
      <w:marRight w:val="0"/>
      <w:marTop w:val="0"/>
      <w:marBottom w:val="0"/>
      <w:divBdr>
        <w:top w:val="none" w:sz="0" w:space="0" w:color="auto"/>
        <w:left w:val="none" w:sz="0" w:space="0" w:color="auto"/>
        <w:bottom w:val="none" w:sz="0" w:space="0" w:color="auto"/>
        <w:right w:val="none" w:sz="0" w:space="0" w:color="auto"/>
      </w:divBdr>
    </w:div>
    <w:div w:id="1972398763">
      <w:bodyDiv w:val="1"/>
      <w:marLeft w:val="0"/>
      <w:marRight w:val="0"/>
      <w:marTop w:val="0"/>
      <w:marBottom w:val="0"/>
      <w:divBdr>
        <w:top w:val="none" w:sz="0" w:space="0" w:color="auto"/>
        <w:left w:val="none" w:sz="0" w:space="0" w:color="auto"/>
        <w:bottom w:val="none" w:sz="0" w:space="0" w:color="auto"/>
        <w:right w:val="none" w:sz="0" w:space="0" w:color="auto"/>
      </w:divBdr>
      <w:divsChild>
        <w:div w:id="467212890">
          <w:marLeft w:val="0"/>
          <w:marRight w:val="0"/>
          <w:marTop w:val="0"/>
          <w:marBottom w:val="0"/>
          <w:divBdr>
            <w:top w:val="none" w:sz="0" w:space="0" w:color="auto"/>
            <w:left w:val="none" w:sz="0" w:space="0" w:color="auto"/>
            <w:bottom w:val="none" w:sz="0" w:space="0" w:color="auto"/>
            <w:right w:val="none" w:sz="0" w:space="0" w:color="auto"/>
          </w:divBdr>
          <w:divsChild>
            <w:div w:id="1773549095">
              <w:marLeft w:val="0"/>
              <w:marRight w:val="0"/>
              <w:marTop w:val="0"/>
              <w:marBottom w:val="0"/>
              <w:divBdr>
                <w:top w:val="none" w:sz="0" w:space="0" w:color="auto"/>
                <w:left w:val="none" w:sz="0" w:space="0" w:color="auto"/>
                <w:bottom w:val="none" w:sz="0" w:space="0" w:color="auto"/>
                <w:right w:val="none" w:sz="0" w:space="0" w:color="auto"/>
              </w:divBdr>
              <w:divsChild>
                <w:div w:id="270012116">
                  <w:marLeft w:val="0"/>
                  <w:marRight w:val="0"/>
                  <w:marTop w:val="0"/>
                  <w:marBottom w:val="0"/>
                  <w:divBdr>
                    <w:top w:val="none" w:sz="0" w:space="0" w:color="auto"/>
                    <w:left w:val="none" w:sz="0" w:space="0" w:color="auto"/>
                    <w:bottom w:val="none" w:sz="0" w:space="0" w:color="auto"/>
                    <w:right w:val="none" w:sz="0" w:space="0" w:color="auto"/>
                  </w:divBdr>
                  <w:divsChild>
                    <w:div w:id="1053963648">
                      <w:marLeft w:val="0"/>
                      <w:marRight w:val="0"/>
                      <w:marTop w:val="0"/>
                      <w:marBottom w:val="0"/>
                      <w:divBdr>
                        <w:top w:val="single" w:sz="6" w:space="0" w:color="E4E4E6"/>
                        <w:left w:val="none" w:sz="0" w:space="0" w:color="auto"/>
                        <w:bottom w:val="none" w:sz="0" w:space="0" w:color="auto"/>
                        <w:right w:val="none" w:sz="0" w:space="0" w:color="auto"/>
                      </w:divBdr>
                      <w:divsChild>
                        <w:div w:id="1389767277">
                          <w:marLeft w:val="0"/>
                          <w:marRight w:val="0"/>
                          <w:marTop w:val="0"/>
                          <w:marBottom w:val="0"/>
                          <w:divBdr>
                            <w:top w:val="single" w:sz="6" w:space="0" w:color="E4E4E6"/>
                            <w:left w:val="none" w:sz="0" w:space="0" w:color="auto"/>
                            <w:bottom w:val="none" w:sz="0" w:space="0" w:color="auto"/>
                            <w:right w:val="none" w:sz="0" w:space="0" w:color="auto"/>
                          </w:divBdr>
                          <w:divsChild>
                            <w:div w:id="1505703408">
                              <w:marLeft w:val="0"/>
                              <w:marRight w:val="1500"/>
                              <w:marTop w:val="100"/>
                              <w:marBottom w:val="100"/>
                              <w:divBdr>
                                <w:top w:val="none" w:sz="0" w:space="0" w:color="auto"/>
                                <w:left w:val="none" w:sz="0" w:space="0" w:color="auto"/>
                                <w:bottom w:val="none" w:sz="0" w:space="0" w:color="auto"/>
                                <w:right w:val="none" w:sz="0" w:space="0" w:color="auto"/>
                              </w:divBdr>
                              <w:divsChild>
                                <w:div w:id="2118521142">
                                  <w:marLeft w:val="0"/>
                                  <w:marRight w:val="0"/>
                                  <w:marTop w:val="300"/>
                                  <w:marBottom w:val="450"/>
                                  <w:divBdr>
                                    <w:top w:val="none" w:sz="0" w:space="0" w:color="auto"/>
                                    <w:left w:val="none" w:sz="0" w:space="0" w:color="auto"/>
                                    <w:bottom w:val="none" w:sz="0" w:space="0" w:color="auto"/>
                                    <w:right w:val="none" w:sz="0" w:space="0" w:color="auto"/>
                                  </w:divBdr>
                                  <w:divsChild>
                                    <w:div w:id="2074304452">
                                      <w:marLeft w:val="0"/>
                                      <w:marRight w:val="0"/>
                                      <w:marTop w:val="0"/>
                                      <w:marBottom w:val="0"/>
                                      <w:divBdr>
                                        <w:top w:val="none" w:sz="0" w:space="0" w:color="auto"/>
                                        <w:left w:val="none" w:sz="0" w:space="0" w:color="auto"/>
                                        <w:bottom w:val="none" w:sz="0" w:space="0" w:color="auto"/>
                                        <w:right w:val="none" w:sz="0" w:space="0" w:color="auto"/>
                                      </w:divBdr>
                                      <w:divsChild>
                                        <w:div w:id="2117943150">
                                          <w:marLeft w:val="0"/>
                                          <w:marRight w:val="0"/>
                                          <w:marTop w:val="0"/>
                                          <w:marBottom w:val="0"/>
                                          <w:divBdr>
                                            <w:top w:val="none" w:sz="0" w:space="0" w:color="auto"/>
                                            <w:left w:val="none" w:sz="0" w:space="0" w:color="auto"/>
                                            <w:bottom w:val="none" w:sz="0" w:space="0" w:color="auto"/>
                                            <w:right w:val="none" w:sz="0" w:space="0" w:color="auto"/>
                                          </w:divBdr>
                                          <w:divsChild>
                                            <w:div w:id="274020105">
                                              <w:marLeft w:val="0"/>
                                              <w:marRight w:val="0"/>
                                              <w:marTop w:val="0"/>
                                              <w:marBottom w:val="0"/>
                                              <w:divBdr>
                                                <w:top w:val="none" w:sz="0" w:space="0" w:color="auto"/>
                                                <w:left w:val="none" w:sz="0" w:space="0" w:color="auto"/>
                                                <w:bottom w:val="none" w:sz="0" w:space="0" w:color="auto"/>
                                                <w:right w:val="none" w:sz="0" w:space="0" w:color="auto"/>
                                              </w:divBdr>
                                              <w:divsChild>
                                                <w:div w:id="62917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0668237">
      <w:bodyDiv w:val="1"/>
      <w:marLeft w:val="0"/>
      <w:marRight w:val="0"/>
      <w:marTop w:val="0"/>
      <w:marBottom w:val="0"/>
      <w:divBdr>
        <w:top w:val="none" w:sz="0" w:space="0" w:color="auto"/>
        <w:left w:val="none" w:sz="0" w:space="0" w:color="auto"/>
        <w:bottom w:val="none" w:sz="0" w:space="0" w:color="auto"/>
        <w:right w:val="none" w:sz="0" w:space="0" w:color="auto"/>
      </w:divBdr>
      <w:divsChild>
        <w:div w:id="1909145599">
          <w:marLeft w:val="540"/>
          <w:marRight w:val="0"/>
          <w:marTop w:val="0"/>
          <w:marBottom w:val="0"/>
          <w:divBdr>
            <w:top w:val="none" w:sz="0" w:space="0" w:color="auto"/>
            <w:left w:val="none" w:sz="0" w:space="0" w:color="auto"/>
            <w:bottom w:val="none" w:sz="0" w:space="0" w:color="auto"/>
            <w:right w:val="none" w:sz="0" w:space="0" w:color="auto"/>
          </w:divBdr>
        </w:div>
        <w:div w:id="736903876">
          <w:marLeft w:val="540"/>
          <w:marRight w:val="0"/>
          <w:marTop w:val="0"/>
          <w:marBottom w:val="0"/>
          <w:divBdr>
            <w:top w:val="none" w:sz="0" w:space="0" w:color="auto"/>
            <w:left w:val="none" w:sz="0" w:space="0" w:color="auto"/>
            <w:bottom w:val="none" w:sz="0" w:space="0" w:color="auto"/>
            <w:right w:val="none" w:sz="0" w:space="0" w:color="auto"/>
          </w:divBdr>
        </w:div>
      </w:divsChild>
    </w:div>
    <w:div w:id="2043284455">
      <w:bodyDiv w:val="1"/>
      <w:marLeft w:val="0"/>
      <w:marRight w:val="0"/>
      <w:marTop w:val="0"/>
      <w:marBottom w:val="0"/>
      <w:divBdr>
        <w:top w:val="none" w:sz="0" w:space="0" w:color="auto"/>
        <w:left w:val="none" w:sz="0" w:space="0" w:color="auto"/>
        <w:bottom w:val="none" w:sz="0" w:space="0" w:color="auto"/>
        <w:right w:val="none" w:sz="0" w:space="0" w:color="auto"/>
      </w:divBdr>
      <w:divsChild>
        <w:div w:id="1040087765">
          <w:marLeft w:val="0"/>
          <w:marRight w:val="0"/>
          <w:marTop w:val="0"/>
          <w:marBottom w:val="0"/>
          <w:divBdr>
            <w:top w:val="none" w:sz="0" w:space="0" w:color="auto"/>
            <w:left w:val="none" w:sz="0" w:space="0" w:color="auto"/>
            <w:bottom w:val="none" w:sz="0" w:space="0" w:color="auto"/>
            <w:right w:val="none" w:sz="0" w:space="0" w:color="auto"/>
          </w:divBdr>
          <w:divsChild>
            <w:div w:id="753860766">
              <w:marLeft w:val="0"/>
              <w:marRight w:val="0"/>
              <w:marTop w:val="0"/>
              <w:marBottom w:val="0"/>
              <w:divBdr>
                <w:top w:val="none" w:sz="0" w:space="0" w:color="auto"/>
                <w:left w:val="none" w:sz="0" w:space="0" w:color="auto"/>
                <w:bottom w:val="none" w:sz="0" w:space="0" w:color="auto"/>
                <w:right w:val="none" w:sz="0" w:space="0" w:color="auto"/>
              </w:divBdr>
              <w:divsChild>
                <w:div w:id="570819599">
                  <w:marLeft w:val="0"/>
                  <w:marRight w:val="0"/>
                  <w:marTop w:val="0"/>
                  <w:marBottom w:val="0"/>
                  <w:divBdr>
                    <w:top w:val="none" w:sz="0" w:space="0" w:color="auto"/>
                    <w:left w:val="none" w:sz="0" w:space="0" w:color="auto"/>
                    <w:bottom w:val="none" w:sz="0" w:space="0" w:color="auto"/>
                    <w:right w:val="none" w:sz="0" w:space="0" w:color="auto"/>
                  </w:divBdr>
                  <w:divsChild>
                    <w:div w:id="1105658764">
                      <w:marLeft w:val="0"/>
                      <w:marRight w:val="0"/>
                      <w:marTop w:val="0"/>
                      <w:marBottom w:val="0"/>
                      <w:divBdr>
                        <w:top w:val="single" w:sz="6" w:space="0" w:color="E4E4E6"/>
                        <w:left w:val="none" w:sz="0" w:space="0" w:color="auto"/>
                        <w:bottom w:val="none" w:sz="0" w:space="0" w:color="auto"/>
                        <w:right w:val="none" w:sz="0" w:space="0" w:color="auto"/>
                      </w:divBdr>
                      <w:divsChild>
                        <w:div w:id="686446710">
                          <w:marLeft w:val="0"/>
                          <w:marRight w:val="0"/>
                          <w:marTop w:val="0"/>
                          <w:marBottom w:val="0"/>
                          <w:divBdr>
                            <w:top w:val="single" w:sz="6" w:space="0" w:color="E4E4E6"/>
                            <w:left w:val="none" w:sz="0" w:space="0" w:color="auto"/>
                            <w:bottom w:val="none" w:sz="0" w:space="0" w:color="auto"/>
                            <w:right w:val="none" w:sz="0" w:space="0" w:color="auto"/>
                          </w:divBdr>
                          <w:divsChild>
                            <w:div w:id="445392886">
                              <w:marLeft w:val="0"/>
                              <w:marRight w:val="1500"/>
                              <w:marTop w:val="100"/>
                              <w:marBottom w:val="100"/>
                              <w:divBdr>
                                <w:top w:val="none" w:sz="0" w:space="0" w:color="auto"/>
                                <w:left w:val="none" w:sz="0" w:space="0" w:color="auto"/>
                                <w:bottom w:val="none" w:sz="0" w:space="0" w:color="auto"/>
                                <w:right w:val="none" w:sz="0" w:space="0" w:color="auto"/>
                              </w:divBdr>
                              <w:divsChild>
                                <w:div w:id="1824858705">
                                  <w:marLeft w:val="0"/>
                                  <w:marRight w:val="0"/>
                                  <w:marTop w:val="300"/>
                                  <w:marBottom w:val="450"/>
                                  <w:divBdr>
                                    <w:top w:val="none" w:sz="0" w:space="0" w:color="auto"/>
                                    <w:left w:val="none" w:sz="0" w:space="0" w:color="auto"/>
                                    <w:bottom w:val="none" w:sz="0" w:space="0" w:color="auto"/>
                                    <w:right w:val="none" w:sz="0" w:space="0" w:color="auto"/>
                                  </w:divBdr>
                                  <w:divsChild>
                                    <w:div w:id="1769961810">
                                      <w:marLeft w:val="0"/>
                                      <w:marRight w:val="0"/>
                                      <w:marTop w:val="0"/>
                                      <w:marBottom w:val="0"/>
                                      <w:divBdr>
                                        <w:top w:val="none" w:sz="0" w:space="0" w:color="auto"/>
                                        <w:left w:val="none" w:sz="0" w:space="0" w:color="auto"/>
                                        <w:bottom w:val="none" w:sz="0" w:space="0" w:color="auto"/>
                                        <w:right w:val="none" w:sz="0" w:space="0" w:color="auto"/>
                                      </w:divBdr>
                                      <w:divsChild>
                                        <w:div w:id="2049448704">
                                          <w:marLeft w:val="0"/>
                                          <w:marRight w:val="0"/>
                                          <w:marTop w:val="0"/>
                                          <w:marBottom w:val="0"/>
                                          <w:divBdr>
                                            <w:top w:val="none" w:sz="0" w:space="0" w:color="auto"/>
                                            <w:left w:val="none" w:sz="0" w:space="0" w:color="auto"/>
                                            <w:bottom w:val="none" w:sz="0" w:space="0" w:color="auto"/>
                                            <w:right w:val="none" w:sz="0" w:space="0" w:color="auto"/>
                                          </w:divBdr>
                                          <w:divsChild>
                                            <w:div w:id="371224046">
                                              <w:marLeft w:val="0"/>
                                              <w:marRight w:val="0"/>
                                              <w:marTop w:val="0"/>
                                              <w:marBottom w:val="0"/>
                                              <w:divBdr>
                                                <w:top w:val="none" w:sz="0" w:space="0" w:color="auto"/>
                                                <w:left w:val="none" w:sz="0" w:space="0" w:color="auto"/>
                                                <w:bottom w:val="none" w:sz="0" w:space="0" w:color="auto"/>
                                                <w:right w:val="none" w:sz="0" w:space="0" w:color="auto"/>
                                              </w:divBdr>
                                              <w:divsChild>
                                                <w:div w:id="31943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0732826">
      <w:bodyDiv w:val="1"/>
      <w:marLeft w:val="0"/>
      <w:marRight w:val="0"/>
      <w:marTop w:val="0"/>
      <w:marBottom w:val="0"/>
      <w:divBdr>
        <w:top w:val="none" w:sz="0" w:space="0" w:color="auto"/>
        <w:left w:val="none" w:sz="0" w:space="0" w:color="auto"/>
        <w:bottom w:val="none" w:sz="0" w:space="0" w:color="auto"/>
        <w:right w:val="none" w:sz="0" w:space="0" w:color="auto"/>
      </w:divBdr>
      <w:divsChild>
        <w:div w:id="1507330178">
          <w:marLeft w:val="0"/>
          <w:marRight w:val="0"/>
          <w:marTop w:val="0"/>
          <w:marBottom w:val="0"/>
          <w:divBdr>
            <w:top w:val="none" w:sz="0" w:space="0" w:color="auto"/>
            <w:left w:val="none" w:sz="0" w:space="0" w:color="auto"/>
            <w:bottom w:val="none" w:sz="0" w:space="0" w:color="auto"/>
            <w:right w:val="none" w:sz="0" w:space="0" w:color="auto"/>
          </w:divBdr>
        </w:div>
        <w:div w:id="1937205775">
          <w:marLeft w:val="0"/>
          <w:marRight w:val="0"/>
          <w:marTop w:val="0"/>
          <w:marBottom w:val="0"/>
          <w:divBdr>
            <w:top w:val="none" w:sz="0" w:space="0" w:color="auto"/>
            <w:left w:val="none" w:sz="0" w:space="0" w:color="auto"/>
            <w:bottom w:val="none" w:sz="0" w:space="0" w:color="auto"/>
            <w:right w:val="none" w:sz="0" w:space="0" w:color="auto"/>
          </w:divBdr>
        </w:div>
        <w:div w:id="1959412979">
          <w:marLeft w:val="0"/>
          <w:marRight w:val="0"/>
          <w:marTop w:val="0"/>
          <w:marBottom w:val="0"/>
          <w:divBdr>
            <w:top w:val="none" w:sz="0" w:space="0" w:color="auto"/>
            <w:left w:val="none" w:sz="0" w:space="0" w:color="auto"/>
            <w:bottom w:val="none" w:sz="0" w:space="0" w:color="auto"/>
            <w:right w:val="none" w:sz="0" w:space="0" w:color="auto"/>
          </w:divBdr>
        </w:div>
        <w:div w:id="943346699">
          <w:marLeft w:val="0"/>
          <w:marRight w:val="0"/>
          <w:marTop w:val="0"/>
          <w:marBottom w:val="0"/>
          <w:divBdr>
            <w:top w:val="none" w:sz="0" w:space="0" w:color="auto"/>
            <w:left w:val="none" w:sz="0" w:space="0" w:color="auto"/>
            <w:bottom w:val="none" w:sz="0" w:space="0" w:color="auto"/>
            <w:right w:val="none" w:sz="0" w:space="0" w:color="auto"/>
          </w:divBdr>
        </w:div>
        <w:div w:id="1279027891">
          <w:marLeft w:val="0"/>
          <w:marRight w:val="0"/>
          <w:marTop w:val="0"/>
          <w:marBottom w:val="0"/>
          <w:divBdr>
            <w:top w:val="none" w:sz="0" w:space="0" w:color="auto"/>
            <w:left w:val="none" w:sz="0" w:space="0" w:color="auto"/>
            <w:bottom w:val="none" w:sz="0" w:space="0" w:color="auto"/>
            <w:right w:val="none" w:sz="0" w:space="0" w:color="auto"/>
          </w:divBdr>
        </w:div>
        <w:div w:id="1950234808">
          <w:marLeft w:val="0"/>
          <w:marRight w:val="0"/>
          <w:marTop w:val="0"/>
          <w:marBottom w:val="0"/>
          <w:divBdr>
            <w:top w:val="none" w:sz="0" w:space="0" w:color="auto"/>
            <w:left w:val="none" w:sz="0" w:space="0" w:color="auto"/>
            <w:bottom w:val="none" w:sz="0" w:space="0" w:color="auto"/>
            <w:right w:val="none" w:sz="0" w:space="0" w:color="auto"/>
          </w:divBdr>
        </w:div>
        <w:div w:id="150874334">
          <w:marLeft w:val="0"/>
          <w:marRight w:val="0"/>
          <w:marTop w:val="0"/>
          <w:marBottom w:val="0"/>
          <w:divBdr>
            <w:top w:val="none" w:sz="0" w:space="0" w:color="auto"/>
            <w:left w:val="none" w:sz="0" w:space="0" w:color="auto"/>
            <w:bottom w:val="none" w:sz="0" w:space="0" w:color="auto"/>
            <w:right w:val="none" w:sz="0" w:space="0" w:color="auto"/>
          </w:divBdr>
        </w:div>
        <w:div w:id="169426431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rodne-novine.nn.hr/clanci/sluzbeni/2008_07_82_2663.html" TargetMode="External"/><Relationship Id="rId21" Type="http://schemas.openxmlformats.org/officeDocument/2006/relationships/hyperlink" Target="http://narodne-novine.nn.hr/clanci/sluzbeni/2017_02_15_351.html" TargetMode="External"/><Relationship Id="rId34" Type="http://schemas.openxmlformats.org/officeDocument/2006/relationships/hyperlink" Target="https://narodne-novine.nn.hr/clanci/sluzbeni/2011_07_84_1795.html" TargetMode="External"/><Relationship Id="rId42" Type="http://schemas.openxmlformats.org/officeDocument/2006/relationships/hyperlink" Target="https://narodne-novine.nn.hr/clanci/sluzbeni/2017_07_69_1609.html" TargetMode="External"/><Relationship Id="rId47" Type="http://schemas.openxmlformats.org/officeDocument/2006/relationships/hyperlink" Target="https://narodne-novine.nn.hr/clanci/sluzbeni/2008_10_125_3563.html" TargetMode="External"/><Relationship Id="rId50" Type="http://schemas.openxmlformats.org/officeDocument/2006/relationships/hyperlink" Target="https://narodne-novine.nn.hr/clanci/sluzbeni/2012_12_144_3075.html" TargetMode="External"/><Relationship Id="rId55" Type="http://schemas.openxmlformats.org/officeDocument/2006/relationships/hyperlink" Target="https://narodne-novine.nn.hr/clanci/sluzbeni/2017_12_123_2799.html" TargetMode="External"/><Relationship Id="rId63" Type="http://schemas.openxmlformats.org/officeDocument/2006/relationships/hyperlink" Target="https://narodne-novine.nn.hr/clanci/sluzbeni/2014_12_147_2752.html" TargetMode="External"/><Relationship Id="rId68" Type="http://schemas.openxmlformats.org/officeDocument/2006/relationships/hyperlink" Target="https://narodne-novine.nn.hr/clanci/sluzbeni/2014_12_149_2783.html" TargetMode="External"/><Relationship Id="rId76" Type="http://schemas.openxmlformats.org/officeDocument/2006/relationships/hyperlink" Target="https://vlada.gov.hr/UserDocsImages/ZPPI/Strategije/Strategija%20borbe%20protiv%20siroma%C5%A1tva.pdf" TargetMode="External"/><Relationship Id="rId84" Type="http://schemas.openxmlformats.org/officeDocument/2006/relationships/hyperlink" Target="http://www.mspm.hr/istaknute-teme/mladi-1683/nacionalni-program-za-mlade/1848" TargetMode="External"/><Relationship Id="rId89" Type="http://schemas.openxmlformats.org/officeDocument/2006/relationships/hyperlink" Target="http://www.esf.hr/wordpress/wp-content/uploads/2015/07/Upute-za-korisnike-sredstava-2014-2020.pdf" TargetMode="External"/><Relationship Id="rId97"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narodne-novine.nn.hr/clanci/sluzbeni/2015_01_4_76.html" TargetMode="External"/><Relationship Id="rId92" Type="http://schemas.openxmlformats.org/officeDocument/2006/relationships/hyperlink" Target="mailto:esf.info@mrms.hr" TargetMode="External"/><Relationship Id="rId2" Type="http://schemas.openxmlformats.org/officeDocument/2006/relationships/numbering" Target="numbering.xml"/><Relationship Id="rId16" Type="http://schemas.openxmlformats.org/officeDocument/2006/relationships/hyperlink" Target="http://eur-lex.europa.eu/legal-content/HR/TXT/PDF/?uri=CELEX:32013R1407&amp;from=hr" TargetMode="External"/><Relationship Id="rId29" Type="http://schemas.openxmlformats.org/officeDocument/2006/relationships/hyperlink" Target="https://narodne-novine.nn.hr/clanci/sluzbeni/2010_04_47_1187.html" TargetMode="External"/><Relationship Id="rId107" Type="http://schemas.microsoft.com/office/2011/relationships/people" Target="people.xml"/><Relationship Id="rId11" Type="http://schemas.openxmlformats.org/officeDocument/2006/relationships/hyperlink" Target="http://www.esf.hr/wordpress/wp-content/uploads/2016/03/PROVEDBENA-UREDBA-KOMISIJE-EU-br.-215_2014.pdf" TargetMode="External"/><Relationship Id="rId24" Type="http://schemas.openxmlformats.org/officeDocument/2006/relationships/hyperlink" Target="https://narodne-novine.nn.hr/clanci/sluzbeni/2012_10_112_2430.html" TargetMode="External"/><Relationship Id="rId32" Type="http://schemas.openxmlformats.org/officeDocument/2006/relationships/hyperlink" Target="https://narodne-novine.nn.hr/clanci/sluzbeni/2017_12_127_2877.html" TargetMode="External"/><Relationship Id="rId37" Type="http://schemas.openxmlformats.org/officeDocument/2006/relationships/hyperlink" Target="https://narodne-novine.nn.hr/clanci/sluzbeni/2011_07_84_1796.html" TargetMode="External"/><Relationship Id="rId40" Type="http://schemas.openxmlformats.org/officeDocument/2006/relationships/hyperlink" Target="https://narodne-novine.nn.hr/clanci/sluzbeni/2016_12_120_2607.html" TargetMode="External"/><Relationship Id="rId45" Type="http://schemas.openxmlformats.org/officeDocument/2006/relationships/hyperlink" Target="https://narodne-novine.nn.hr/clanci/sluzbeni/2005_10_129_2385.html" TargetMode="External"/><Relationship Id="rId53" Type="http://schemas.openxmlformats.org/officeDocument/2006/relationships/hyperlink" Target="https://narodne-novine.nn.hr/clanci/sluzbeni/2017_12_123_2800.html" TargetMode="External"/><Relationship Id="rId58" Type="http://schemas.openxmlformats.org/officeDocument/2006/relationships/hyperlink" Target="https://narodne-novine.nn.hr/clanci/sluzbeni/2003_07_117_1646.html" TargetMode="External"/><Relationship Id="rId66" Type="http://schemas.openxmlformats.org/officeDocument/2006/relationships/hyperlink" Target="http://narodne-novine.nn.hr/clanci/sluzbeni/2014_06_74_1390.html" TargetMode="External"/><Relationship Id="rId74" Type="http://schemas.openxmlformats.org/officeDocument/2006/relationships/hyperlink" Target="http://www.esf.hr/wordpress/wp-content/uploads/2015/02/eu_hr.pdf" TargetMode="External"/><Relationship Id="rId79" Type="http://schemas.openxmlformats.org/officeDocument/2006/relationships/hyperlink" Target="https://udruge.gov.hr/UserDocsImages/UserFiles/File/Nacionalna%20strategija%20stvaranja%20poticajnog%20okru%C5%BEenja%20za%20razvoj%20civilnog%20dru%C5%A1tva%202012-2016.pdf" TargetMode="External"/><Relationship Id="rId87" Type="http://schemas.openxmlformats.org/officeDocument/2006/relationships/hyperlink" Target="http://www.europarl.europa.eu/sides/getDoc.do?pubRef=-//EP//TEXT+TA+P6-TA-2008-0456+0+DOC+XML+V0//EN" TargetMode="External"/><Relationship Id="rId5" Type="http://schemas.openxmlformats.org/officeDocument/2006/relationships/settings" Target="settings.xml"/><Relationship Id="rId61" Type="http://schemas.openxmlformats.org/officeDocument/2006/relationships/hyperlink" Target="https://narodne-novine.nn.hr/clanci/sluzbeni/2008_07_80_2606.html" TargetMode="External"/><Relationship Id="rId82" Type="http://schemas.openxmlformats.org/officeDocument/2006/relationships/hyperlink" Target="https://ljudskaprava.gov.hr/pristup-informacijama-16/strategije-planovi-i-izvjesca/nacionalni-programi-547/547" TargetMode="External"/><Relationship Id="rId90" Type="http://schemas.openxmlformats.org/officeDocument/2006/relationships/hyperlink" Target="https://esif-wf.mrrfeu.hr/" TargetMode="External"/><Relationship Id="rId95" Type="http://schemas.openxmlformats.org/officeDocument/2006/relationships/hyperlink" Target="http://narodne-novine.nn.hr/clanci/sluzbeni/2016_08_74_1749.html" TargetMode="External"/><Relationship Id="rId19" Type="http://schemas.openxmlformats.org/officeDocument/2006/relationships/hyperlink" Target="http://narodne-novine.nn.hr/clanci/sluzbeni/2015_02_23_479.html" TargetMode="External"/><Relationship Id="rId14" Type="http://schemas.openxmlformats.org/officeDocument/2006/relationships/hyperlink" Target="http://www.esf.hr/wordpress/wp-content/uploads/2016/03/DELEGIRANA-UREDBA-KOMISIJE-EU-br.-240_2014.pdf" TargetMode="External"/><Relationship Id="rId22" Type="http://schemas.openxmlformats.org/officeDocument/2006/relationships/hyperlink" Target="https://narodne-novine.nn.hr/clanci/sluzbeni/2017_03_18_433.html" TargetMode="External"/><Relationship Id="rId27" Type="http://schemas.openxmlformats.org/officeDocument/2006/relationships/hyperlink" Target="https://narodne-novine.nn.hr/clanci/sluzbeni/2017_07_69_1606.html" TargetMode="External"/><Relationship Id="rId30" Type="http://schemas.openxmlformats.org/officeDocument/2006/relationships/hyperlink" Target="https://narodne-novine.nn.hr/clanci/sluzbeni/2010_06_80_2275.html" TargetMode="External"/><Relationship Id="rId35" Type="http://schemas.openxmlformats.org/officeDocument/2006/relationships/hyperlink" Target="https://narodne-novine.nn.hr/clanci/sluzbeni/2013_06_81_1707.html" TargetMode="External"/><Relationship Id="rId43" Type="http://schemas.openxmlformats.org/officeDocument/2006/relationships/hyperlink" Target="https://narodne-novine.nn.hr/clanci/sluzbeni/2001_04_33_569.html" TargetMode="External"/><Relationship Id="rId48" Type="http://schemas.openxmlformats.org/officeDocument/2006/relationships/hyperlink" Target="https://narodne-novine.nn.hr/clanci/sluzbeni/2009_03_36_792.html" TargetMode="External"/><Relationship Id="rId56" Type="http://schemas.openxmlformats.org/officeDocument/2006/relationships/hyperlink" Target="https://narodne-novine.nn.hr/clanci/sluzbeni/2002_02_12_288.html" TargetMode="External"/><Relationship Id="rId64" Type="http://schemas.openxmlformats.org/officeDocument/2006/relationships/hyperlink" Target="https://narodne-novine.nn.hr/clanci/sluzbeni/2017_12_131_3014.html" TargetMode="External"/><Relationship Id="rId69" Type="http://schemas.openxmlformats.org/officeDocument/2006/relationships/hyperlink" Target="https://narodne-novine.nn.hr/clanci/sluzbeni/2016_02_14_386.html" TargetMode="External"/><Relationship Id="rId77" Type="http://schemas.openxmlformats.org/officeDocument/2006/relationships/hyperlink" Target="http://posi.hr/wp-content/uploads/2018/02/Strategija-Vijeca-Europe-za-osobe-s-invaliditetom-2017-2023.pdf" TargetMode="External"/><Relationship Id="rId8" Type="http://schemas.openxmlformats.org/officeDocument/2006/relationships/endnotes" Target="endnotes.xml"/><Relationship Id="rId51" Type="http://schemas.openxmlformats.org/officeDocument/2006/relationships/hyperlink" Target="http://narodne-novine.nn.hr/clanci/sluzbeni/2013_02_19_323.html" TargetMode="External"/><Relationship Id="rId72" Type="http://schemas.openxmlformats.org/officeDocument/2006/relationships/hyperlink" Target="http://www.esf.hr/wordpress/wp-content/uploads/2015/02/GLAVNI-DOKUMENT_Sporazum_o_partnerstvu_HR.pdf" TargetMode="External"/><Relationship Id="rId80" Type="http://schemas.openxmlformats.org/officeDocument/2006/relationships/hyperlink" Target="http://narodne-novine.nn.hr/clanci/sluzbeni/2017_04_42_967.html" TargetMode="External"/><Relationship Id="rId85" Type="http://schemas.openxmlformats.org/officeDocument/2006/relationships/hyperlink" Target="https://pravamanjina.gov.hr/UserDocsImages/dokumenti/Akcijski%20plan%20za%20provedbu%20Nacionalnog%20plana%20za%20borbu%20protiv%20diskriminacije%20za%20razdoblje%20od%202017.%20do%202019.%20godine.pdf" TargetMode="External"/><Relationship Id="rId93" Type="http://schemas.openxmlformats.org/officeDocument/2006/relationships/hyperlink" Target="https://narodne-novine.nn.hr/clanci/sluzbeni/2014_12_149_2783.html"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eur-lex.europa.eu/legal-content/HR/TXT/HTML/?uri=CELEX:32014R0821&amp;from=HR" TargetMode="External"/><Relationship Id="rId17" Type="http://schemas.openxmlformats.org/officeDocument/2006/relationships/hyperlink" Target="http://www.eu-projekti.info/eu/wp-content/uploads/2014/12/Zakon-o-uspostavi-institucionalnog-okvira-za-provedbu-europskih-strukturnih-i-investicijskih-fondova-u-Republici-Hrvatskoj-u-financijskom-razdoblju-2014.-&#8211;-2020..pdf" TargetMode="External"/><Relationship Id="rId25" Type="http://schemas.openxmlformats.org/officeDocument/2006/relationships/hyperlink" Target="https://narodne-novine.nn.hr/clanci/sluzbeni/2003_07_116_1585.html" TargetMode="External"/><Relationship Id="rId33" Type="http://schemas.openxmlformats.org/officeDocument/2006/relationships/hyperlink" Target="https://narodne-novine.nn.hr/clanci/sluzbeni/2004_05_59_1324.html" TargetMode="External"/><Relationship Id="rId38" Type="http://schemas.openxmlformats.org/officeDocument/2006/relationships/hyperlink" Target="https://narodne-novine.nn.hr/clanci/sluzbeni/2013_07_94_2133.html" TargetMode="External"/><Relationship Id="rId46" Type="http://schemas.openxmlformats.org/officeDocument/2006/relationships/hyperlink" Target="https://narodne-novine.nn.hr/clanci/sluzbeni/2007_10_109_3179.html" TargetMode="External"/><Relationship Id="rId59" Type="http://schemas.openxmlformats.org/officeDocument/2006/relationships/hyperlink" Target="https://narodne-novine.nn.hr/clanci/sluzbeni/2005_04_42_814.html" TargetMode="External"/><Relationship Id="rId67" Type="http://schemas.openxmlformats.org/officeDocument/2006/relationships/hyperlink" Target="https://narodne-novine.nn.hr/clanci/sluzbeni/2017_07_70_1665.html" TargetMode="External"/><Relationship Id="rId108" Type="http://schemas.microsoft.com/office/2011/relationships/commentsExtended" Target="commentsExtended.xml"/><Relationship Id="rId20" Type="http://schemas.openxmlformats.org/officeDocument/2006/relationships/hyperlink" Target="http://narodne-novine.nn.hr/clanci/sluzbeni/2015_11_129_2439.html" TargetMode="External"/><Relationship Id="rId41" Type="http://schemas.openxmlformats.org/officeDocument/2006/relationships/hyperlink" Target="https://narodne-novine.nn.hr/clanci/sluzbeni/2014_04_47_873.html" TargetMode="External"/><Relationship Id="rId54" Type="http://schemas.openxmlformats.org/officeDocument/2006/relationships/hyperlink" Target="http://narodne-novine.nn.hr/clanci/sluzbeni/2014_12_147_2751.html" TargetMode="External"/><Relationship Id="rId62" Type="http://schemas.openxmlformats.org/officeDocument/2006/relationships/hyperlink" Target="https://narodne-novine.nn.hr/clanci/sluzbeni/2013_12_148_3143.html" TargetMode="External"/><Relationship Id="rId70" Type="http://schemas.openxmlformats.org/officeDocument/2006/relationships/hyperlink" Target="https://narodne-novine.nn.hr/clanci/sluzbeni/2016_08_74_1749.html" TargetMode="External"/><Relationship Id="rId75" Type="http://schemas.openxmlformats.org/officeDocument/2006/relationships/hyperlink" Target="http://eur-lex.europa.eu/legal-content/HR/TXT/?uri=celex:52010DC0758" TargetMode="External"/><Relationship Id="rId83" Type="http://schemas.openxmlformats.org/officeDocument/2006/relationships/hyperlink" Target="https://pravamanjina.gov.hr/UserDocsImages/dokumenti/Nacionalni%20plan%20za%20borbu%20protiv%20diskriminacije%20za%20razdoblje%20od%202017.%20do%202022..pdf" TargetMode="External"/><Relationship Id="rId88" Type="http://schemas.openxmlformats.org/officeDocument/2006/relationships/hyperlink" Target="http://data.gov.hr/dataset/popis-zupanija-gradova-i-opcina" TargetMode="External"/><Relationship Id="rId91" Type="http://schemas.openxmlformats.org/officeDocument/2006/relationships/hyperlink" Target="http://www.strukturnifondovi.hr/"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ur-lex.europa.eu/legal-content/HR/TXT/PDF/?uri=CELEX:32014R0651&amp;from=HR" TargetMode="External"/><Relationship Id="rId23" Type="http://schemas.openxmlformats.org/officeDocument/2006/relationships/hyperlink" Target="http://narodne-novine.nn.hr/clanci/sluzbeni/2008_07_85_2728.html" TargetMode="External"/><Relationship Id="rId28" Type="http://schemas.openxmlformats.org/officeDocument/2006/relationships/hyperlink" Target="https://narodne-novine.nn.hr/clanci/sluzbeni/2002_12_155_2532.html" TargetMode="External"/><Relationship Id="rId36" Type="http://schemas.openxmlformats.org/officeDocument/2006/relationships/hyperlink" Target="https://narodne-novine.nn.hr/clanci/sluzbeni/2009_12_153_3740.html" TargetMode="External"/><Relationship Id="rId49" Type="http://schemas.openxmlformats.org/officeDocument/2006/relationships/hyperlink" Target="https://narodne-novine.nn.hr/clanci/sluzbeni/2011_12_150_3089.html" TargetMode="External"/><Relationship Id="rId57" Type="http://schemas.openxmlformats.org/officeDocument/2006/relationships/hyperlink" Target="https://narodne-novine.nn.hr/clanci/sluzbeni/2002_03_32_701.html" TargetMode="External"/><Relationship Id="rId10" Type="http://schemas.openxmlformats.org/officeDocument/2006/relationships/hyperlink" Target="http://eur-lex.europa.eu/legal-content/HR/TXT/PDF/?uri=CELEX:32013R1304&amp;from=HR" TargetMode="External"/><Relationship Id="rId31" Type="http://schemas.openxmlformats.org/officeDocument/2006/relationships/hyperlink" Target="http://narodne-novine.nn.hr/clanci/sluzbeni/2014_07_93_1872.html" TargetMode="External"/><Relationship Id="rId44" Type="http://schemas.openxmlformats.org/officeDocument/2006/relationships/hyperlink" Target="https://narodne-novine.nn.hr/clanci/sluzbeni/2001_07_60_974.html" TargetMode="External"/><Relationship Id="rId52" Type="http://schemas.openxmlformats.org/officeDocument/2006/relationships/hyperlink" Target="https://narodne-novine.nn.hr/clanci/sluzbeni/2015_12_137_2588.html" TargetMode="External"/><Relationship Id="rId60" Type="http://schemas.openxmlformats.org/officeDocument/2006/relationships/hyperlink" Target="https://narodne-novine.nn.hr/clanci/sluzbeni/2005_07_90_1779.html" TargetMode="External"/><Relationship Id="rId65" Type="http://schemas.openxmlformats.org/officeDocument/2006/relationships/hyperlink" Target="https://narodne-novine.nn.hr/clanci/sluzbeni/2017_12_132_3022.html" TargetMode="External"/><Relationship Id="rId73" Type="http://schemas.openxmlformats.org/officeDocument/2006/relationships/hyperlink" Target="http://www.esf.hr/wordpress/wp-content/uploads/2015/09/OPULJP-hr-20150709.pdf" TargetMode="External"/><Relationship Id="rId78" Type="http://schemas.openxmlformats.org/officeDocument/2006/relationships/hyperlink" Target="https://ravnopravnost.gov.hr/arhiva/biblioteka-ureda/strategija-za-ravnopravnost-spolova-vijeca-europe-2014-2017/1634" TargetMode="External"/><Relationship Id="rId81" Type="http://schemas.openxmlformats.org/officeDocument/2006/relationships/hyperlink" Target="https://pravamanjina.gov.hr/UserDocsImages/arhiva/Nacionalna%20strategija%20za%20ukljucivanje%20Roma%20za%20razdoblje%20od%202013.%20-%202020.pdf" TargetMode="External"/><Relationship Id="rId86" Type="http://schemas.openxmlformats.org/officeDocument/2006/relationships/hyperlink" Target="https://wcd.coe.int/ViewDoc.jsp?id=1409919" TargetMode="External"/><Relationship Id="rId94" Type="http://schemas.openxmlformats.org/officeDocument/2006/relationships/hyperlink" Target="https://narodne-novine.nn.hr/clanci/sluzbeni/2016_02_14_386.html"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ur-lex.europa.eu/legal-content/HR/TXT/PDF/?uri=CELEX:32013R1303&amp;from=HR" TargetMode="External"/><Relationship Id="rId13" Type="http://schemas.openxmlformats.org/officeDocument/2006/relationships/hyperlink" Target="http://eur-lex.europa.eu/legal-content/HR/TXT/HTML/?uri=CELEX:32014R0480&amp;from=HR" TargetMode="External"/><Relationship Id="rId18" Type="http://schemas.openxmlformats.org/officeDocument/2006/relationships/hyperlink" Target="http://narodne-novine.nn.hr/clanci/sluzbeni/2014_09_107_2070.html" TargetMode="External"/><Relationship Id="rId39" Type="http://schemas.openxmlformats.org/officeDocument/2006/relationships/hyperlink" Target="https://narodne-novine.nn.hr/clanci/sluzbeni/2013_11_136_2943.html" TargetMode="External"/><Relationship Id="rId109"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narodne-novine.nn.hr/clanci/sluzbeni/2014_10_127_2400.html" TargetMode="External"/><Relationship Id="rId3" Type="http://schemas.openxmlformats.org/officeDocument/2006/relationships/hyperlink" Target="http://www.mfin.hr/hr/registar" TargetMode="External"/><Relationship Id="rId7" Type="http://schemas.openxmlformats.org/officeDocument/2006/relationships/hyperlink" Target="https://narodne-novine.nn.hr/clanci/sluzbeni/2013_11_141_3015.html" TargetMode="External"/><Relationship Id="rId2" Type="http://schemas.openxmlformats.org/officeDocument/2006/relationships/hyperlink" Target="http://www.esf.hr/wordpress/wp-content/uploads/2015/02/Smjernica-o-primjeni-&#269;lanka-9.-Konvencije-UN-a-o-pravima-osoba-s-invaliditetom.pdf" TargetMode="External"/><Relationship Id="rId1" Type="http://schemas.openxmlformats.org/officeDocument/2006/relationships/hyperlink" Target="http://www.esf.hr/wordpress/wp-content/uploads/2015/02/Smjernica-o-primjeni-&#269;lanka-9.-Konvencije-UN-a-o-pravima-osoba-s-invaliditetom.pdf" TargetMode="External"/><Relationship Id="rId6" Type="http://schemas.openxmlformats.org/officeDocument/2006/relationships/hyperlink" Target="https://narodne-novine.nn.hr/clanci/sluzbeni/2011_07_80_1707.html" TargetMode="External"/><Relationship Id="rId11" Type="http://schemas.openxmlformats.org/officeDocument/2006/relationships/hyperlink" Target="http://easy-to-read.eu/hr/european-standards/" TargetMode="External"/><Relationship Id="rId5" Type="http://schemas.openxmlformats.org/officeDocument/2006/relationships/hyperlink" Target="https://narodne-novine.nn.hr/clanci/sluzbeni/2007_07_79_2491.html" TargetMode="External"/><Relationship Id="rId10" Type="http://schemas.openxmlformats.org/officeDocument/2006/relationships/hyperlink" Target="http://www.google.hr/url?sa=t&amp;rct=j&amp;q=&amp;esrc=s&amp;source=web&amp;cd=1&amp;cad=rja&amp;uact=8&amp;ved=0ahUKEwib3o6Fo7PWAhWK7BQKHdV2DpQQFgglMAA&amp;url=http%3A%2F%2Fwww.esf.hr%2Fwordpress%2Fwp-content%2Fuploads%2F2015%2F02%2FUputa-o-prihvatljivosti-pla%25C4%2587a-i-tro%25C5%25A1kova-10.-kolovoz-2017-pro%25C4%258Di%25C5%25A1%25C4%2587ena-verzija.pdf&amp;usg=AFQjCNGA0Z5X9RAZgYDGXyt0q7eFJCspdw" TargetMode="External"/><Relationship Id="rId4" Type="http://schemas.openxmlformats.org/officeDocument/2006/relationships/hyperlink" Target="https://narodne-novine.nn.hr/clanci/sluzbeni/2003_10_167_2399.html" TargetMode="External"/><Relationship Id="rId9" Type="http://schemas.openxmlformats.org/officeDocument/2006/relationships/hyperlink" Target="https://narodne-novine.nn.hr/clanci/sluzbeni/2017_06_62_1432.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0FC27-BC2F-4C1E-B70B-B8753DD4F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22148</Words>
  <Characters>126250</Characters>
  <Application>Microsoft Office Word</Application>
  <DocSecurity>0</DocSecurity>
  <Lines>1052</Lines>
  <Paragraphs>296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Vukosavić Mitrov</dc:creator>
  <cp:lastModifiedBy>MRMS</cp:lastModifiedBy>
  <cp:revision>2</cp:revision>
  <cp:lastPrinted>2018-05-04T09:58:00Z</cp:lastPrinted>
  <dcterms:created xsi:type="dcterms:W3CDTF">2018-05-04T10:38:00Z</dcterms:created>
  <dcterms:modified xsi:type="dcterms:W3CDTF">2018-05-04T10:38:00Z</dcterms:modified>
</cp:coreProperties>
</file>