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2B07" w:rsidRPr="00EC38B0" w:rsidRDefault="00722B07" w:rsidP="00F556EC">
      <w:pPr>
        <w:spacing w:before="100" w:beforeAutospacing="1"/>
        <w:rPr>
          <w:rFonts w:cs="Tahoma"/>
          <w:b/>
          <w:color w:val="000000"/>
          <w:sz w:val="28"/>
          <w:szCs w:val="28"/>
          <w:lang w:val="hr-HR"/>
        </w:rPr>
      </w:pPr>
    </w:p>
    <w:p w:rsidR="00071D0E" w:rsidRPr="00EC38B0" w:rsidRDefault="00341389" w:rsidP="00266496">
      <w:pPr>
        <w:shd w:val="clear" w:color="auto" w:fill="B8CCE4" w:themeFill="accent1" w:themeFillTint="66"/>
        <w:tabs>
          <w:tab w:val="center" w:pos="4536"/>
          <w:tab w:val="right" w:pos="9072"/>
        </w:tabs>
        <w:jc w:val="center"/>
        <w:rPr>
          <w:rFonts w:cs="Tahoma"/>
          <w:b/>
          <w:sz w:val="24"/>
          <w:szCs w:val="22"/>
          <w:u w:val="single"/>
          <w:lang w:val="hr-HR"/>
        </w:rPr>
      </w:pPr>
      <w:r>
        <w:rPr>
          <w:rFonts w:cs="Tahoma"/>
          <w:b/>
          <w:sz w:val="24"/>
          <w:szCs w:val="22"/>
          <w:u w:val="single"/>
          <w:lang w:val="hr-HR"/>
        </w:rPr>
        <w:t>PRIJAVNI OBRAZAC ZA INFO-RADIONICU</w:t>
      </w:r>
    </w:p>
    <w:p w:rsidR="0044107A" w:rsidRPr="00EC38B0" w:rsidRDefault="0044107A" w:rsidP="00266496">
      <w:pPr>
        <w:jc w:val="center"/>
        <w:rPr>
          <w:rFonts w:cs="Tahoma"/>
          <w:b/>
          <w:szCs w:val="22"/>
          <w:lang w:val="hr-HR"/>
        </w:rPr>
      </w:pPr>
    </w:p>
    <w:p w:rsidR="0044107A" w:rsidRDefault="00341389" w:rsidP="00266496">
      <w:pPr>
        <w:jc w:val="center"/>
        <w:rPr>
          <w:rFonts w:cs="Tahoma"/>
          <w:szCs w:val="22"/>
          <w:lang w:val="hr-HR"/>
        </w:rPr>
      </w:pPr>
      <w:r>
        <w:rPr>
          <w:rFonts w:cs="Tahoma"/>
          <w:b/>
          <w:szCs w:val="22"/>
          <w:lang w:val="hr-HR"/>
        </w:rPr>
        <w:t xml:space="preserve">Predstavljanje Poziva </w:t>
      </w:r>
      <w:r w:rsidR="003502EE" w:rsidRPr="00EC38B0">
        <w:rPr>
          <w:rFonts w:cs="Tahoma"/>
          <w:szCs w:val="22"/>
          <w:lang w:val="hr-HR"/>
        </w:rPr>
        <w:t>„</w:t>
      </w:r>
      <w:r>
        <w:rPr>
          <w:rFonts w:cs="Tahoma"/>
          <w:b/>
          <w:szCs w:val="22"/>
          <w:lang w:val="hr-HR"/>
        </w:rPr>
        <w:t xml:space="preserve">Razvoj usluge osobne asistencije za osobe s invaliditetom'' </w:t>
      </w:r>
      <w:r w:rsidR="003502EE" w:rsidRPr="00EC38B0">
        <w:rPr>
          <w:rFonts w:cs="Tahoma"/>
          <w:b/>
          <w:szCs w:val="22"/>
          <w:lang w:val="hr-HR"/>
        </w:rPr>
        <w:t xml:space="preserve"> </w:t>
      </w:r>
      <w:r w:rsidR="003502EE" w:rsidRPr="00EC38B0">
        <w:rPr>
          <w:rFonts w:cs="Tahoma"/>
          <w:szCs w:val="22"/>
          <w:lang w:val="hr-HR"/>
        </w:rPr>
        <w:t>koji</w:t>
      </w:r>
      <w:r w:rsidR="00C70EC1" w:rsidRPr="00EC38B0">
        <w:rPr>
          <w:rFonts w:cs="Tahoma"/>
          <w:szCs w:val="22"/>
          <w:lang w:val="hr-HR"/>
        </w:rPr>
        <w:t xml:space="preserve"> je objavilo Ministarstvo </w:t>
      </w:r>
      <w:r>
        <w:rPr>
          <w:rFonts w:cs="Tahoma"/>
          <w:szCs w:val="22"/>
          <w:lang w:val="hr-HR"/>
        </w:rPr>
        <w:t xml:space="preserve">za demografiju, obitelj, mlade i socijalnu politiku </w:t>
      </w:r>
      <w:r w:rsidR="003502EE" w:rsidRPr="00EC38B0">
        <w:rPr>
          <w:rFonts w:cs="Tahoma"/>
          <w:szCs w:val="22"/>
          <w:lang w:val="hr-HR"/>
        </w:rPr>
        <w:t xml:space="preserve">u okviru Operativnog programa </w:t>
      </w:r>
      <w:r>
        <w:rPr>
          <w:rFonts w:cs="Tahoma"/>
          <w:szCs w:val="22"/>
          <w:lang w:val="hr-HR"/>
        </w:rPr>
        <w:t>Učinkoviti ljudski potencijali 2014.-2020</w:t>
      </w:r>
      <w:r w:rsidR="003502EE" w:rsidRPr="00EC38B0">
        <w:rPr>
          <w:rFonts w:cs="Tahoma"/>
          <w:szCs w:val="22"/>
          <w:lang w:val="hr-HR"/>
        </w:rPr>
        <w:t>.</w:t>
      </w:r>
    </w:p>
    <w:p w:rsidR="00012B80" w:rsidRDefault="00012B80" w:rsidP="00266496">
      <w:pPr>
        <w:jc w:val="center"/>
        <w:rPr>
          <w:rFonts w:cs="Tahoma"/>
          <w:szCs w:val="22"/>
          <w:lang w:val="hr-HR"/>
        </w:rPr>
      </w:pPr>
    </w:p>
    <w:p w:rsidR="00012B80" w:rsidRDefault="00012B80" w:rsidP="00266496">
      <w:pPr>
        <w:jc w:val="center"/>
      </w:pPr>
      <w:r w:rsidRPr="00012B80">
        <w:rPr>
          <w:rStyle w:val="Strong"/>
        </w:rPr>
        <w:t>Kongresni centar FORUM Zagreb,</w:t>
      </w:r>
      <w:r w:rsidRPr="00012B80">
        <w:t xml:space="preserve"> </w:t>
      </w:r>
    </w:p>
    <w:p w:rsidR="00012B80" w:rsidRDefault="00012B80" w:rsidP="00266496">
      <w:pPr>
        <w:jc w:val="center"/>
        <w:rPr>
          <w:rStyle w:val="Strong"/>
        </w:rPr>
      </w:pPr>
      <w:r w:rsidRPr="00012B80">
        <w:rPr>
          <w:b/>
        </w:rPr>
        <w:t>Radnička cesta 50 – centar Green Gold</w:t>
      </w:r>
      <w:r w:rsidR="00A41325">
        <w:rPr>
          <w:rStyle w:val="Strong"/>
        </w:rPr>
        <w:t>, dvorana ’’Reci’’</w:t>
      </w:r>
    </w:p>
    <w:p w:rsidR="00012B80" w:rsidRPr="00012B80" w:rsidRDefault="00012B80" w:rsidP="00266496">
      <w:pPr>
        <w:jc w:val="center"/>
        <w:rPr>
          <w:rFonts w:cs="Tahoma"/>
          <w:szCs w:val="22"/>
          <w:lang w:val="hr-HR"/>
        </w:rPr>
      </w:pPr>
      <w:r>
        <w:rPr>
          <w:rStyle w:val="Strong"/>
        </w:rPr>
        <w:t>01.12.2016. godine, 10:00-13:00 sati</w:t>
      </w:r>
    </w:p>
    <w:p w:rsidR="00124328" w:rsidRPr="00EC38B0" w:rsidRDefault="00124328" w:rsidP="00266496">
      <w:pPr>
        <w:jc w:val="center"/>
        <w:rPr>
          <w:rFonts w:cs="Tahoma"/>
          <w:szCs w:val="22"/>
          <w:lang w:val="hr-HR"/>
        </w:rPr>
      </w:pPr>
    </w:p>
    <w:p w:rsidR="003502EE" w:rsidRPr="00EC38B0" w:rsidRDefault="003502EE" w:rsidP="00266496">
      <w:pPr>
        <w:jc w:val="center"/>
        <w:rPr>
          <w:rFonts w:cs="Tahoma"/>
          <w:b/>
          <w:sz w:val="24"/>
          <w:szCs w:val="22"/>
          <w:lang w:val="hr-HR"/>
        </w:rPr>
      </w:pPr>
    </w:p>
    <w:p w:rsidR="00071D0E" w:rsidRDefault="00071D0E" w:rsidP="00F556EC">
      <w:pPr>
        <w:shd w:val="clear" w:color="auto" w:fill="B8CCE4" w:themeFill="accent1" w:themeFillTint="66"/>
        <w:rPr>
          <w:rFonts w:cs="Tahoma"/>
          <w:b/>
          <w:sz w:val="24"/>
          <w:szCs w:val="22"/>
          <w:u w:val="single"/>
          <w:lang w:val="hr-HR"/>
        </w:rPr>
      </w:pPr>
      <w:r w:rsidRPr="00EC38B0">
        <w:rPr>
          <w:rFonts w:cs="Tahoma"/>
          <w:b/>
          <w:sz w:val="24"/>
          <w:szCs w:val="22"/>
          <w:u w:val="single"/>
          <w:lang w:val="hr-HR"/>
        </w:rPr>
        <w:t>PODACI O PRIJAVITELJU:</w:t>
      </w:r>
    </w:p>
    <w:p w:rsidR="00341389" w:rsidRPr="00EC38B0" w:rsidRDefault="00341389" w:rsidP="00F556EC">
      <w:pPr>
        <w:shd w:val="clear" w:color="auto" w:fill="B8CCE4" w:themeFill="accent1" w:themeFillTint="66"/>
        <w:rPr>
          <w:rFonts w:cs="Tahoma"/>
          <w:b/>
          <w:sz w:val="24"/>
          <w:szCs w:val="22"/>
          <w:u w:val="single"/>
          <w:lang w:val="hr-HR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3666"/>
        <w:gridCol w:w="5396"/>
      </w:tblGrid>
      <w:tr w:rsidR="00071D0E" w:rsidRPr="00D31C56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D0E" w:rsidRPr="00D31C56" w:rsidRDefault="00071D0E" w:rsidP="00F556EC">
            <w:pPr>
              <w:rPr>
                <w:rFonts w:cs="Tahoma"/>
                <w:lang w:val="hr-HR" w:eastAsia="en-US"/>
              </w:rPr>
            </w:pPr>
            <w:r w:rsidRPr="00D31C56">
              <w:rPr>
                <w:rFonts w:cs="Tahoma"/>
                <w:lang w:val="hr-HR"/>
              </w:rPr>
              <w:t>Ime i prezime:</w:t>
            </w:r>
          </w:p>
          <w:p w:rsidR="00071D0E" w:rsidRPr="00D31C56" w:rsidRDefault="00071D0E" w:rsidP="00F556EC">
            <w:pPr>
              <w:rPr>
                <w:rFonts w:cs="Tahoma"/>
                <w:lang w:val="hr-HR" w:eastAsia="en-US"/>
              </w:rPr>
            </w:pP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D0E" w:rsidRPr="00D31C56" w:rsidRDefault="00071D0E" w:rsidP="00F556EC">
            <w:pPr>
              <w:rPr>
                <w:rFonts w:cs="Tahoma"/>
                <w:lang w:val="hr-HR" w:eastAsia="en-US"/>
              </w:rPr>
            </w:pPr>
          </w:p>
        </w:tc>
      </w:tr>
      <w:tr w:rsidR="00071D0E" w:rsidRPr="00D31C56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D0E" w:rsidRPr="00EC38B0" w:rsidRDefault="00071D0E" w:rsidP="00F556EC">
            <w:pPr>
              <w:rPr>
                <w:rFonts w:cs="Tahoma"/>
                <w:lang w:val="hr-HR" w:eastAsia="en-US"/>
              </w:rPr>
            </w:pPr>
            <w:r w:rsidRPr="00EC38B0">
              <w:rPr>
                <w:rFonts w:cs="Tahoma"/>
                <w:lang w:val="hr-HR"/>
              </w:rPr>
              <w:t>Radno mjesto/funkcija:</w:t>
            </w:r>
          </w:p>
          <w:p w:rsidR="00071D0E" w:rsidRPr="00D31C56" w:rsidRDefault="00071D0E" w:rsidP="00F556EC">
            <w:pPr>
              <w:rPr>
                <w:rFonts w:cs="Tahoma"/>
                <w:lang w:val="hr-HR" w:eastAsia="en-US"/>
              </w:rPr>
            </w:pP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D0E" w:rsidRPr="00D31C56" w:rsidRDefault="00071D0E" w:rsidP="00F556EC">
            <w:pPr>
              <w:rPr>
                <w:rFonts w:cs="Tahoma"/>
                <w:lang w:val="hr-HR" w:eastAsia="en-US"/>
              </w:rPr>
            </w:pPr>
          </w:p>
        </w:tc>
      </w:tr>
      <w:tr w:rsidR="00071D0E" w:rsidRPr="00D31C56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D0E" w:rsidRPr="00EC38B0" w:rsidRDefault="00071D0E" w:rsidP="00F556EC">
            <w:pPr>
              <w:rPr>
                <w:rFonts w:cs="Tahoma"/>
                <w:lang w:val="hr-HR" w:eastAsia="en-US"/>
              </w:rPr>
            </w:pPr>
            <w:r w:rsidRPr="00EC38B0">
              <w:rPr>
                <w:rFonts w:cs="Tahoma"/>
                <w:lang w:val="hr-HR"/>
              </w:rPr>
              <w:t>Organizacija/institucija:</w:t>
            </w:r>
          </w:p>
          <w:p w:rsidR="00071D0E" w:rsidRPr="00D31C56" w:rsidRDefault="00071D0E" w:rsidP="00F556EC">
            <w:pPr>
              <w:rPr>
                <w:rFonts w:cs="Tahoma"/>
                <w:lang w:val="hr-HR" w:eastAsia="en-US"/>
              </w:rPr>
            </w:pP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D0E" w:rsidRPr="00D31C56" w:rsidRDefault="00071D0E" w:rsidP="00F556EC">
            <w:pPr>
              <w:rPr>
                <w:rFonts w:cs="Tahoma"/>
                <w:lang w:val="hr-HR" w:eastAsia="en-US"/>
              </w:rPr>
            </w:pPr>
          </w:p>
        </w:tc>
      </w:tr>
      <w:tr w:rsidR="00071D0E" w:rsidRPr="00D31C56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D0E" w:rsidRPr="00EC38B0" w:rsidRDefault="00071D0E" w:rsidP="00F556EC">
            <w:pPr>
              <w:rPr>
                <w:rFonts w:cs="Tahoma"/>
                <w:lang w:val="hr-HR" w:eastAsia="en-US"/>
              </w:rPr>
            </w:pPr>
            <w:r w:rsidRPr="00EC38B0">
              <w:rPr>
                <w:rFonts w:cs="Tahoma"/>
                <w:lang w:val="hr-HR"/>
              </w:rPr>
              <w:t>Adresa:</w:t>
            </w:r>
          </w:p>
          <w:p w:rsidR="00071D0E" w:rsidRPr="00D31C56" w:rsidRDefault="00071D0E" w:rsidP="00F556EC">
            <w:pPr>
              <w:rPr>
                <w:rFonts w:cs="Tahoma"/>
                <w:lang w:val="hr-HR" w:eastAsia="en-US"/>
              </w:rPr>
            </w:pP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D0E" w:rsidRPr="00D31C56" w:rsidRDefault="00071D0E" w:rsidP="00F556EC">
            <w:pPr>
              <w:rPr>
                <w:rFonts w:cs="Tahoma"/>
                <w:lang w:val="hr-HR" w:eastAsia="en-US"/>
              </w:rPr>
            </w:pPr>
          </w:p>
        </w:tc>
      </w:tr>
      <w:tr w:rsidR="00071D0E" w:rsidRPr="00D31C56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D0E" w:rsidRPr="00EC38B0" w:rsidRDefault="00071D0E" w:rsidP="00F556EC">
            <w:pPr>
              <w:rPr>
                <w:rFonts w:cs="Tahoma"/>
                <w:lang w:val="hr-HR" w:eastAsia="en-US"/>
              </w:rPr>
            </w:pPr>
            <w:r w:rsidRPr="00EC38B0">
              <w:rPr>
                <w:rFonts w:cs="Tahoma"/>
                <w:lang w:val="hr-HR"/>
              </w:rPr>
              <w:t>Kontakt telefon:</w:t>
            </w:r>
          </w:p>
          <w:p w:rsidR="00071D0E" w:rsidRPr="00D31C56" w:rsidRDefault="00071D0E" w:rsidP="00F556EC">
            <w:pPr>
              <w:rPr>
                <w:rFonts w:cs="Tahoma"/>
                <w:lang w:val="hr-HR" w:eastAsia="en-US"/>
              </w:rPr>
            </w:pP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D0E" w:rsidRPr="00D31C56" w:rsidRDefault="00071D0E" w:rsidP="00F556EC">
            <w:pPr>
              <w:rPr>
                <w:rFonts w:cs="Tahoma"/>
                <w:lang w:val="hr-HR" w:eastAsia="en-US"/>
              </w:rPr>
            </w:pPr>
          </w:p>
        </w:tc>
      </w:tr>
      <w:tr w:rsidR="00071D0E" w:rsidRPr="00D31C56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D0E" w:rsidRPr="00EC38B0" w:rsidRDefault="00071D0E" w:rsidP="00F556EC">
            <w:pPr>
              <w:rPr>
                <w:rFonts w:cs="Tahoma"/>
                <w:lang w:val="hr-HR" w:eastAsia="en-US"/>
              </w:rPr>
            </w:pPr>
            <w:r w:rsidRPr="00EC38B0">
              <w:rPr>
                <w:rFonts w:cs="Tahoma"/>
                <w:lang w:val="hr-HR"/>
              </w:rPr>
              <w:t>E-mail:</w:t>
            </w:r>
          </w:p>
          <w:p w:rsidR="00071D0E" w:rsidRPr="00D31C56" w:rsidRDefault="00071D0E" w:rsidP="00F556EC">
            <w:pPr>
              <w:rPr>
                <w:rFonts w:cs="Tahoma"/>
                <w:lang w:val="hr-HR" w:eastAsia="en-US"/>
              </w:rPr>
            </w:pP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D0E" w:rsidRPr="00D31C56" w:rsidRDefault="00071D0E" w:rsidP="00F556EC">
            <w:pPr>
              <w:rPr>
                <w:rFonts w:cs="Tahoma"/>
                <w:lang w:val="hr-HR" w:eastAsia="en-US"/>
              </w:rPr>
            </w:pPr>
          </w:p>
        </w:tc>
      </w:tr>
    </w:tbl>
    <w:p w:rsidR="00341389" w:rsidRDefault="00341389" w:rsidP="00F556EC">
      <w:pPr>
        <w:autoSpaceDE w:val="0"/>
        <w:autoSpaceDN w:val="0"/>
        <w:adjustRightInd w:val="0"/>
        <w:rPr>
          <w:rFonts w:cs="Tahoma"/>
          <w:i/>
          <w:color w:val="000000"/>
          <w:sz w:val="24"/>
          <w:szCs w:val="22"/>
          <w:lang w:val="hr-HR"/>
        </w:rPr>
      </w:pPr>
    </w:p>
    <w:p w:rsidR="00071D0E" w:rsidRPr="00124328" w:rsidRDefault="00071D0E" w:rsidP="00124328">
      <w:pPr>
        <w:autoSpaceDE w:val="0"/>
        <w:autoSpaceDN w:val="0"/>
        <w:adjustRightInd w:val="0"/>
        <w:rPr>
          <w:rFonts w:cs="Tahoma"/>
          <w:i/>
          <w:sz w:val="24"/>
          <w:szCs w:val="22"/>
          <w:lang w:val="hr-HR"/>
        </w:rPr>
      </w:pPr>
      <w:r w:rsidRPr="00EC38B0">
        <w:rPr>
          <w:rFonts w:cs="Tahoma"/>
          <w:i/>
          <w:color w:val="000000"/>
          <w:sz w:val="24"/>
          <w:szCs w:val="22"/>
          <w:lang w:val="hr-HR"/>
        </w:rPr>
        <w:t xml:space="preserve">Molimo da prijavni obrazac dostavite na </w:t>
      </w:r>
      <w:hyperlink r:id="rId8" w:history="1">
        <w:r w:rsidR="00341389" w:rsidRPr="00515144">
          <w:rPr>
            <w:rStyle w:val="Hyperlink"/>
            <w:rFonts w:cs="Tahoma"/>
            <w:i/>
            <w:sz w:val="24"/>
            <w:szCs w:val="22"/>
            <w:lang w:val="hr-HR"/>
          </w:rPr>
          <w:t>esf@mdomsp.hr</w:t>
        </w:r>
      </w:hyperlink>
      <w:r w:rsidR="00341389">
        <w:rPr>
          <w:rFonts w:cs="Tahoma"/>
          <w:i/>
          <w:sz w:val="24"/>
          <w:szCs w:val="22"/>
          <w:lang w:val="hr-HR"/>
        </w:rPr>
        <w:t xml:space="preserve">  najkasnije do</w:t>
      </w:r>
      <w:r w:rsidR="00A41325">
        <w:rPr>
          <w:rFonts w:cs="Tahoma"/>
          <w:i/>
          <w:sz w:val="24"/>
          <w:szCs w:val="22"/>
          <w:lang w:val="hr-HR"/>
        </w:rPr>
        <w:t xml:space="preserve"> srijede, 30. studenog do 12:00, sukladno dolje navedenim uvjetima*.</w:t>
      </w:r>
    </w:p>
    <w:p w:rsidR="00124328" w:rsidRDefault="00124328" w:rsidP="00F556EC">
      <w:pPr>
        <w:rPr>
          <w:rFonts w:cs="Tahoma"/>
          <w:color w:val="000000"/>
          <w:sz w:val="24"/>
          <w:szCs w:val="22"/>
          <w:lang w:val="hr-HR"/>
        </w:rPr>
      </w:pPr>
    </w:p>
    <w:p w:rsidR="00A41325" w:rsidRDefault="00A41325" w:rsidP="00F556EC">
      <w:pPr>
        <w:rPr>
          <w:rFonts w:cs="Tahoma"/>
          <w:color w:val="000000"/>
          <w:sz w:val="24"/>
          <w:szCs w:val="22"/>
          <w:lang w:val="hr-HR"/>
        </w:rPr>
      </w:pPr>
    </w:p>
    <w:p w:rsidR="004C4E19" w:rsidRDefault="00A41325" w:rsidP="00F556EC">
      <w:pPr>
        <w:rPr>
          <w:rFonts w:cs="Tahoma"/>
          <w:color w:val="000000"/>
          <w:sz w:val="24"/>
          <w:szCs w:val="22"/>
          <w:lang w:val="hr-HR"/>
        </w:rPr>
      </w:pPr>
      <w:r>
        <w:rPr>
          <w:rFonts w:cs="Tahoma"/>
          <w:color w:val="000000"/>
          <w:sz w:val="24"/>
          <w:szCs w:val="22"/>
          <w:lang w:val="hr-HR"/>
        </w:rPr>
        <w:t xml:space="preserve">* </w:t>
      </w:r>
      <w:bookmarkStart w:id="0" w:name="_GoBack"/>
      <w:bookmarkEnd w:id="0"/>
      <w:r w:rsidR="000F391B">
        <w:rPr>
          <w:rFonts w:cs="Tahoma"/>
          <w:color w:val="000000"/>
          <w:sz w:val="24"/>
          <w:szCs w:val="22"/>
          <w:lang w:val="hr-HR"/>
        </w:rPr>
        <w:t>Zbog ograničenog broja slobodnih mjesta, n</w:t>
      </w:r>
      <w:r w:rsidR="00071D0E" w:rsidRPr="00D31C56">
        <w:rPr>
          <w:rFonts w:cs="Tahoma"/>
          <w:color w:val="000000"/>
          <w:sz w:val="24"/>
          <w:szCs w:val="22"/>
          <w:lang w:val="hr-HR"/>
        </w:rPr>
        <w:t>a radionicu je moguće prijaviti</w:t>
      </w:r>
      <w:r>
        <w:rPr>
          <w:rFonts w:cs="Tahoma"/>
          <w:color w:val="000000"/>
          <w:sz w:val="24"/>
          <w:szCs w:val="22"/>
          <w:lang w:val="hr-HR"/>
        </w:rPr>
        <w:t xml:space="preserve"> po jednu  osobu po organizaciji, za koju se preporuča da će biti </w:t>
      </w:r>
      <w:r w:rsidR="00341389">
        <w:rPr>
          <w:rFonts w:cs="Tahoma"/>
          <w:color w:val="000000"/>
          <w:sz w:val="24"/>
          <w:szCs w:val="22"/>
          <w:lang w:val="hr-HR"/>
        </w:rPr>
        <w:t>zadužena za izradu projektnog prijedloga</w:t>
      </w:r>
      <w:r w:rsidR="0062400F" w:rsidRPr="00D31C56">
        <w:rPr>
          <w:rFonts w:cs="Tahoma"/>
          <w:color w:val="000000"/>
          <w:sz w:val="24"/>
          <w:szCs w:val="22"/>
          <w:lang w:val="hr-HR"/>
        </w:rPr>
        <w:t>)</w:t>
      </w:r>
      <w:r w:rsidR="00071D0E" w:rsidRPr="00D31C56">
        <w:rPr>
          <w:rFonts w:cs="Tahoma"/>
          <w:color w:val="000000"/>
          <w:sz w:val="24"/>
          <w:szCs w:val="22"/>
          <w:lang w:val="hr-HR"/>
        </w:rPr>
        <w:t>.</w:t>
      </w:r>
      <w:r w:rsidR="00341389">
        <w:rPr>
          <w:rFonts w:cs="Tahoma"/>
          <w:color w:val="000000"/>
          <w:sz w:val="24"/>
          <w:szCs w:val="22"/>
          <w:lang w:val="hr-HR"/>
        </w:rPr>
        <w:t xml:space="preserve"> </w:t>
      </w:r>
      <w:r>
        <w:rPr>
          <w:rFonts w:cs="Tahoma"/>
          <w:color w:val="000000"/>
          <w:sz w:val="24"/>
          <w:szCs w:val="22"/>
          <w:lang w:val="hr-HR"/>
        </w:rPr>
        <w:t xml:space="preserve">Iznimno, moguće je sudjelovanje i više od jedne osobe po organizaciji, ukoliko je riječ o osobi s invaliditetom te njenom pratnjom. </w:t>
      </w:r>
    </w:p>
    <w:p w:rsidR="00071D0E" w:rsidRDefault="00071D0E" w:rsidP="00F556EC">
      <w:pPr>
        <w:rPr>
          <w:rFonts w:cs="Tahoma"/>
          <w:color w:val="000000"/>
          <w:sz w:val="24"/>
          <w:szCs w:val="22"/>
          <w:lang w:val="hr-HR"/>
        </w:rPr>
      </w:pPr>
    </w:p>
    <w:p w:rsidR="000F391B" w:rsidRPr="000F391B" w:rsidRDefault="00124328" w:rsidP="00124328">
      <w:pPr>
        <w:rPr>
          <w:rFonts w:cs="Tahoma"/>
          <w:color w:val="000000"/>
          <w:sz w:val="24"/>
          <w:szCs w:val="22"/>
          <w:lang w:val="hr-HR"/>
        </w:rPr>
      </w:pPr>
      <w:r>
        <w:rPr>
          <w:rFonts w:cs="Tahoma"/>
          <w:color w:val="000000"/>
          <w:sz w:val="24"/>
          <w:szCs w:val="22"/>
          <w:lang w:val="hr-HR"/>
        </w:rPr>
        <w:t xml:space="preserve">Napominjemo kako će se prilikom prihvaćanja prijave na sudjelovanje kao prioritetni uzimati predstavnici onih udruga odnosno saveza ili mreža organizacija koje su prihvatljivi prijavitelji u okviru ovog Poziva. </w:t>
      </w:r>
      <w:r w:rsidR="00071D0E" w:rsidRPr="00D31C56">
        <w:rPr>
          <w:rFonts w:cs="Tahoma"/>
          <w:color w:val="000000"/>
          <w:sz w:val="24"/>
          <w:szCs w:val="22"/>
          <w:lang w:val="hr-HR"/>
        </w:rPr>
        <w:t xml:space="preserve">U obzir će se uzimati prijave pristigle do </w:t>
      </w:r>
      <w:r w:rsidR="00341389">
        <w:rPr>
          <w:rFonts w:cs="Tahoma"/>
          <w:color w:val="000000"/>
          <w:sz w:val="24"/>
          <w:szCs w:val="22"/>
          <w:lang w:val="hr-HR"/>
        </w:rPr>
        <w:t xml:space="preserve">navedenog roka </w:t>
      </w:r>
      <w:r w:rsidR="00071D0E" w:rsidRPr="00D31C56">
        <w:rPr>
          <w:rFonts w:cs="Tahoma"/>
          <w:color w:val="000000"/>
          <w:sz w:val="24"/>
          <w:szCs w:val="22"/>
          <w:lang w:val="hr-HR"/>
        </w:rPr>
        <w:t>i to prema</w:t>
      </w:r>
      <w:r w:rsidR="003A14DC" w:rsidRPr="00D31C56">
        <w:rPr>
          <w:rFonts w:cs="Tahoma"/>
          <w:color w:val="000000"/>
          <w:sz w:val="24"/>
          <w:szCs w:val="22"/>
          <w:lang w:val="hr-HR"/>
        </w:rPr>
        <w:t xml:space="preserve"> </w:t>
      </w:r>
      <w:r w:rsidR="00071D0E" w:rsidRPr="00D31C56">
        <w:rPr>
          <w:rFonts w:cs="Tahoma"/>
          <w:color w:val="000000"/>
          <w:sz w:val="24"/>
          <w:szCs w:val="22"/>
          <w:lang w:val="hr-HR"/>
        </w:rPr>
        <w:t>redoslijedu zaprimanja</w:t>
      </w:r>
      <w:r w:rsidR="00341389">
        <w:rPr>
          <w:rFonts w:cs="Tahoma"/>
          <w:color w:val="000000"/>
          <w:sz w:val="24"/>
          <w:szCs w:val="22"/>
          <w:lang w:val="hr-HR"/>
        </w:rPr>
        <w:t xml:space="preserve">. </w:t>
      </w:r>
      <w:r>
        <w:rPr>
          <w:rFonts w:cs="Tahoma"/>
          <w:color w:val="000000"/>
          <w:sz w:val="24"/>
          <w:szCs w:val="22"/>
          <w:lang w:val="hr-HR"/>
        </w:rPr>
        <w:t xml:space="preserve"> </w:t>
      </w:r>
      <w:r w:rsidR="00341389">
        <w:rPr>
          <w:rFonts w:cs="Tahoma"/>
          <w:color w:val="000000"/>
          <w:sz w:val="24"/>
          <w:szCs w:val="22"/>
          <w:lang w:val="hr-HR"/>
        </w:rPr>
        <w:t xml:space="preserve">Sve prijave zaprimljene nakon roka </w:t>
      </w:r>
      <w:r w:rsidR="00071D0E" w:rsidRPr="00D31C56">
        <w:rPr>
          <w:rFonts w:cs="Tahoma"/>
          <w:color w:val="000000"/>
          <w:sz w:val="24"/>
          <w:szCs w:val="22"/>
          <w:lang w:val="hr-HR"/>
        </w:rPr>
        <w:t xml:space="preserve">uzet će se u obzir isključivo u slučaju nepopunjavanja predviđenog broja slobodnih mjesta. Svi sudionici </w:t>
      </w:r>
      <w:r>
        <w:rPr>
          <w:rFonts w:cs="Tahoma"/>
          <w:color w:val="000000"/>
          <w:sz w:val="24"/>
          <w:szCs w:val="22"/>
          <w:lang w:val="hr-HR"/>
        </w:rPr>
        <w:t xml:space="preserve">čije sudjelovanje je prihvaćeno, </w:t>
      </w:r>
      <w:r w:rsidR="00071D0E" w:rsidRPr="00D31C56">
        <w:rPr>
          <w:rFonts w:cs="Tahoma"/>
          <w:color w:val="000000"/>
          <w:sz w:val="24"/>
          <w:szCs w:val="22"/>
          <w:lang w:val="hr-HR"/>
        </w:rPr>
        <w:t xml:space="preserve">bit će </w:t>
      </w:r>
      <w:r>
        <w:rPr>
          <w:rFonts w:cs="Tahoma"/>
          <w:color w:val="000000"/>
          <w:sz w:val="24"/>
          <w:szCs w:val="22"/>
          <w:lang w:val="hr-HR"/>
        </w:rPr>
        <w:t xml:space="preserve">o istome </w:t>
      </w:r>
      <w:r w:rsidR="00071D0E" w:rsidRPr="00D31C56">
        <w:rPr>
          <w:rFonts w:cs="Tahoma"/>
          <w:color w:val="000000"/>
          <w:sz w:val="24"/>
          <w:szCs w:val="22"/>
          <w:lang w:val="hr-HR"/>
        </w:rPr>
        <w:t>pravovremeno ob</w:t>
      </w:r>
      <w:r>
        <w:rPr>
          <w:rFonts w:cs="Tahoma"/>
          <w:color w:val="000000"/>
          <w:sz w:val="24"/>
          <w:szCs w:val="22"/>
          <w:lang w:val="hr-HR"/>
        </w:rPr>
        <w:t>aviješteni</w:t>
      </w:r>
      <w:r w:rsidR="000F391B">
        <w:rPr>
          <w:rFonts w:cs="Tahoma"/>
          <w:color w:val="000000"/>
          <w:sz w:val="24"/>
          <w:szCs w:val="22"/>
          <w:lang w:val="hr-HR"/>
        </w:rPr>
        <w:t xml:space="preserve">. </w:t>
      </w:r>
    </w:p>
    <w:p w:rsidR="00124328" w:rsidRDefault="00124328" w:rsidP="00124328">
      <w:pPr>
        <w:jc w:val="center"/>
        <w:rPr>
          <w:rFonts w:cs="Tahoma"/>
          <w:sz w:val="24"/>
          <w:szCs w:val="22"/>
          <w:lang w:val="hr-HR"/>
        </w:rPr>
      </w:pPr>
    </w:p>
    <w:p w:rsidR="00B94F52" w:rsidRPr="00124328" w:rsidRDefault="00B94F52" w:rsidP="00124328">
      <w:pPr>
        <w:rPr>
          <w:rFonts w:cs="Tahoma"/>
          <w:sz w:val="24"/>
          <w:szCs w:val="22"/>
          <w:lang w:val="hr-HR"/>
        </w:rPr>
      </w:pPr>
    </w:p>
    <w:p w:rsidR="00B94F52" w:rsidRPr="00D31C56" w:rsidRDefault="00B94F52" w:rsidP="00F556EC">
      <w:pPr>
        <w:rPr>
          <w:rFonts w:cs="Tahoma"/>
          <w:color w:val="000000"/>
          <w:sz w:val="24"/>
          <w:szCs w:val="22"/>
          <w:lang w:val="hr-HR"/>
        </w:rPr>
      </w:pPr>
    </w:p>
    <w:p w:rsidR="00B94F52" w:rsidRPr="00D31C56" w:rsidRDefault="00B94F52" w:rsidP="00F556EC">
      <w:pPr>
        <w:rPr>
          <w:rFonts w:cs="Tahoma"/>
          <w:color w:val="000000"/>
          <w:sz w:val="24"/>
          <w:szCs w:val="22"/>
          <w:lang w:val="hr-HR"/>
        </w:rPr>
      </w:pPr>
    </w:p>
    <w:p w:rsidR="00B94F52" w:rsidRPr="00D31C56" w:rsidRDefault="00B94F52" w:rsidP="00F556EC">
      <w:pPr>
        <w:rPr>
          <w:rFonts w:cs="Tahoma"/>
          <w:color w:val="000000"/>
          <w:sz w:val="24"/>
          <w:szCs w:val="22"/>
          <w:lang w:val="hr-HR"/>
        </w:rPr>
      </w:pPr>
    </w:p>
    <w:p w:rsidR="00722B07" w:rsidRPr="00D31C56" w:rsidRDefault="007770F0" w:rsidP="00FC7948">
      <w:pPr>
        <w:rPr>
          <w:rFonts w:cs="Tahoma"/>
          <w:b/>
          <w:color w:val="000000"/>
          <w:sz w:val="28"/>
          <w:szCs w:val="28"/>
          <w:lang w:val="hr-HR"/>
        </w:rPr>
      </w:pPr>
      <w:r w:rsidRPr="00D31C56">
        <w:rPr>
          <w:rFonts w:cs="Tahoma"/>
          <w:i/>
          <w:sz w:val="20"/>
          <w:szCs w:val="20"/>
          <w:lang w:val="hr-HR" w:eastAsia="en-US"/>
        </w:rPr>
        <w:t xml:space="preserve"> </w:t>
      </w:r>
    </w:p>
    <w:sectPr w:rsidR="00722B07" w:rsidRPr="00D31C56" w:rsidSect="00FD5027">
      <w:headerReference w:type="default" r:id="rId9"/>
      <w:footerReference w:type="default" r:id="rId10"/>
      <w:pgSz w:w="11906" w:h="16838"/>
      <w:pgMar w:top="1417" w:right="1417" w:bottom="1417" w:left="1417" w:header="340" w:footer="32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12BB" w:rsidRDefault="003512BB" w:rsidP="005671B4">
      <w:pPr>
        <w:spacing w:line="240" w:lineRule="auto"/>
      </w:pPr>
      <w:r>
        <w:separator/>
      </w:r>
    </w:p>
  </w:endnote>
  <w:endnote w:type="continuationSeparator" w:id="0">
    <w:p w:rsidR="003512BB" w:rsidRDefault="003512BB" w:rsidP="005671B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Univers">
    <w:altName w:val="Arial"/>
    <w:panose1 w:val="020B060302020203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2B80" w:rsidRDefault="005671B4" w:rsidP="00012B80">
    <w:pPr>
      <w:pStyle w:val="Footer"/>
      <w:tabs>
        <w:tab w:val="clear" w:pos="4536"/>
        <w:tab w:val="center" w:pos="4111"/>
      </w:tabs>
      <w:jc w:val="both"/>
    </w:pPr>
    <w:r>
      <w:ptab w:relativeTo="margin" w:alignment="center" w:leader="none"/>
    </w:r>
    <w:r w:rsidR="00012B80">
      <w:rPr>
        <w:noProof/>
        <w:lang w:eastAsia="hr-HR"/>
      </w:rPr>
      <w:drawing>
        <wp:inline distT="0" distB="0" distL="0" distR="0" wp14:anchorId="14C5A11F" wp14:editId="7CC2EEAF">
          <wp:extent cx="3002915" cy="1480744"/>
          <wp:effectExtent l="0" t="0" r="6985" b="5715"/>
          <wp:docPr id="2" name="Picture 1" descr="Description: SSD 240:Users:prijelom:Desktop: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SSD 240:Users:prijelom:Desktop:footer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8419" t="1" b="-1384"/>
                  <a:stretch/>
                </pic:blipFill>
                <pic:spPr bwMode="auto">
                  <a:xfrm>
                    <a:off x="0" y="0"/>
                    <a:ext cx="3018086" cy="14882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12BB" w:rsidRDefault="003512BB" w:rsidP="005671B4">
      <w:pPr>
        <w:spacing w:line="240" w:lineRule="auto"/>
      </w:pPr>
      <w:r>
        <w:separator/>
      </w:r>
    </w:p>
  </w:footnote>
  <w:footnote w:type="continuationSeparator" w:id="0">
    <w:p w:rsidR="003512BB" w:rsidRDefault="003512BB" w:rsidP="005671B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2978" w:type="dxa"/>
      <w:tblInd w:w="-88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694"/>
      <w:gridCol w:w="284"/>
    </w:tblGrid>
    <w:tr w:rsidR="00341389" w:rsidRPr="00D30061" w:rsidTr="00124328">
      <w:trPr>
        <w:trHeight w:val="1560"/>
      </w:trPr>
      <w:tc>
        <w:tcPr>
          <w:tcW w:w="2694" w:type="dxa"/>
          <w:vAlign w:val="bottom"/>
        </w:tcPr>
        <w:p w:rsidR="00012B80" w:rsidRPr="00012B80" w:rsidRDefault="00012B80" w:rsidP="00124328">
          <w:pPr>
            <w:spacing w:line="276" w:lineRule="auto"/>
            <w:rPr>
              <w:b/>
              <w:bCs/>
              <w:noProof/>
              <w:lang w:eastAsia="hr-HR"/>
            </w:rPr>
          </w:pPr>
          <w:r>
            <w:rPr>
              <w:b/>
              <w:bCs/>
              <w:noProof/>
              <w:lang w:eastAsia="hr-HR"/>
            </w:rPr>
            <w:t xml:space="preserve">                         </w:t>
          </w:r>
          <w:r w:rsidRPr="008B65AD">
            <w:rPr>
              <w:b/>
              <w:bCs/>
              <w:noProof/>
              <w:lang w:val="hr-HR" w:eastAsia="hr-HR"/>
            </w:rPr>
            <w:drawing>
              <wp:inline distT="0" distB="0" distL="0" distR="0" wp14:anchorId="37F7160B" wp14:editId="1D15810F">
                <wp:extent cx="400050" cy="497840"/>
                <wp:effectExtent l="0" t="0" r="0" b="0"/>
                <wp:docPr id="9" name="Slika 9" descr="grb-smal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grb-smal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00050" cy="497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4" w:type="dxa"/>
          <w:vAlign w:val="bottom"/>
        </w:tcPr>
        <w:p w:rsidR="00341389" w:rsidRPr="00D30061" w:rsidRDefault="00341389" w:rsidP="00A100C4">
          <w:pPr>
            <w:pStyle w:val="Header"/>
            <w:jc w:val="center"/>
          </w:pPr>
        </w:p>
      </w:tc>
    </w:tr>
  </w:tbl>
  <w:p w:rsidR="00012B80" w:rsidRPr="00FA35FE" w:rsidRDefault="00012B80" w:rsidP="00012B80">
    <w:pPr>
      <w:tabs>
        <w:tab w:val="left" w:pos="3045"/>
      </w:tabs>
      <w:rPr>
        <w:rFonts w:ascii="Times New Roman" w:hAnsi="Times New Roman"/>
        <w:sz w:val="24"/>
      </w:rPr>
    </w:pPr>
    <w:r>
      <w:rPr>
        <w:rFonts w:ascii="Times New Roman" w:hAnsi="Times New Roman"/>
        <w:sz w:val="16"/>
        <w:szCs w:val="16"/>
      </w:rPr>
      <w:t>MINISTARSTVO ZA DEMOGRAFIJU,</w:t>
    </w:r>
    <w:r>
      <w:rPr>
        <w:rFonts w:ascii="Times New Roman" w:hAnsi="Times New Roman"/>
        <w:sz w:val="16"/>
        <w:szCs w:val="16"/>
      </w:rPr>
      <w:tab/>
    </w:r>
  </w:p>
  <w:p w:rsidR="00012B80" w:rsidRDefault="00012B80" w:rsidP="00012B80">
    <w:pPr>
      <w:pStyle w:val="Header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OBITELJ, MLADE I SOCIJALNU POLITIKU</w:t>
    </w:r>
  </w:p>
  <w:p w:rsidR="005671B4" w:rsidRPr="00E877C9" w:rsidRDefault="00124328">
    <w:pPr>
      <w:pStyle w:val="Header"/>
      <w:rPr>
        <w:lang w:val="en-US"/>
      </w:rPr>
    </w:pPr>
    <w:r w:rsidRPr="00D30061">
      <w:rPr>
        <w:noProof/>
        <w:lang w:eastAsia="hr-HR"/>
      </w:rPr>
      <w:drawing>
        <wp:anchor distT="0" distB="0" distL="114300" distR="114300" simplePos="0" relativeHeight="251691520" behindDoc="0" locked="0" layoutInCell="1" allowOverlap="1" wp14:anchorId="3D17FBC6" wp14:editId="5C22B2D2">
          <wp:simplePos x="0" y="0"/>
          <wp:positionH relativeFrom="column">
            <wp:posOffset>4998085</wp:posOffset>
          </wp:positionH>
          <wp:positionV relativeFrom="paragraph">
            <wp:posOffset>-733425</wp:posOffset>
          </wp:positionV>
          <wp:extent cx="764540" cy="647700"/>
          <wp:effectExtent l="0" t="0" r="0" b="0"/>
          <wp:wrapNone/>
          <wp:docPr id="7" name="Picture 2" descr="HZZ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ZZlog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4540" cy="64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2"/>
    <w:multiLevelType w:val="singleLevel"/>
    <w:tmpl w:val="A74A37A4"/>
    <w:lvl w:ilvl="0">
      <w:start w:val="1"/>
      <w:numFmt w:val="bullet"/>
      <w:pStyle w:val="ListBullet3"/>
      <w:lvlText w:val=""/>
      <w:lvlJc w:val="left"/>
      <w:pPr>
        <w:tabs>
          <w:tab w:val="num" w:pos="926"/>
        </w:tabs>
        <w:ind w:left="926" w:hanging="285"/>
      </w:pPr>
      <w:rPr>
        <w:rFonts w:ascii="Wingdings" w:hAnsi="Wingdings" w:hint="default"/>
        <w:sz w:val="16"/>
        <w:szCs w:val="16"/>
      </w:rPr>
    </w:lvl>
  </w:abstractNum>
  <w:abstractNum w:abstractNumId="1">
    <w:nsid w:val="157F5193"/>
    <w:multiLevelType w:val="hybridMultilevel"/>
    <w:tmpl w:val="A21456B0"/>
    <w:lvl w:ilvl="0" w:tplc="FB163214">
      <w:start w:val="5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EB9283E"/>
    <w:multiLevelType w:val="hybridMultilevel"/>
    <w:tmpl w:val="DDFA3B16"/>
    <w:lvl w:ilvl="0" w:tplc="B63EF844">
      <w:start w:val="27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color w:val="000000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2B7242"/>
    <w:multiLevelType w:val="hybridMultilevel"/>
    <w:tmpl w:val="DB84EF86"/>
    <w:lvl w:ilvl="0" w:tplc="A8C87376">
      <w:start w:val="1"/>
      <w:numFmt w:val="decimal"/>
      <w:lvlText w:val="%1)"/>
      <w:lvlJc w:val="left"/>
      <w:pPr>
        <w:ind w:left="720" w:hanging="360"/>
      </w:pPr>
      <w:rPr>
        <w:rFonts w:hint="default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963569"/>
    <w:multiLevelType w:val="hybridMultilevel"/>
    <w:tmpl w:val="5C824EA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1F1D4E"/>
    <w:multiLevelType w:val="hybridMultilevel"/>
    <w:tmpl w:val="D14E20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1B4"/>
    <w:rsid w:val="00007A49"/>
    <w:rsid w:val="000128E6"/>
    <w:rsid w:val="00012B80"/>
    <w:rsid w:val="000425E2"/>
    <w:rsid w:val="000602FD"/>
    <w:rsid w:val="00065B7F"/>
    <w:rsid w:val="00071D0E"/>
    <w:rsid w:val="00073C55"/>
    <w:rsid w:val="00080B58"/>
    <w:rsid w:val="00091037"/>
    <w:rsid w:val="000A095E"/>
    <w:rsid w:val="000A2578"/>
    <w:rsid w:val="000A4BE7"/>
    <w:rsid w:val="000A5631"/>
    <w:rsid w:val="000B1C5F"/>
    <w:rsid w:val="000F391B"/>
    <w:rsid w:val="00107330"/>
    <w:rsid w:val="00124328"/>
    <w:rsid w:val="00135708"/>
    <w:rsid w:val="00146E76"/>
    <w:rsid w:val="00153D68"/>
    <w:rsid w:val="001A07EF"/>
    <w:rsid w:val="001A53BB"/>
    <w:rsid w:val="001B52A0"/>
    <w:rsid w:val="001C2B39"/>
    <w:rsid w:val="001C372C"/>
    <w:rsid w:val="001D610A"/>
    <w:rsid w:val="00204130"/>
    <w:rsid w:val="00205F4C"/>
    <w:rsid w:val="00206185"/>
    <w:rsid w:val="00211404"/>
    <w:rsid w:val="00254635"/>
    <w:rsid w:val="00266496"/>
    <w:rsid w:val="002A5DF8"/>
    <w:rsid w:val="002B2240"/>
    <w:rsid w:val="002D03A4"/>
    <w:rsid w:val="002E7996"/>
    <w:rsid w:val="0030677B"/>
    <w:rsid w:val="003226BD"/>
    <w:rsid w:val="00340AF8"/>
    <w:rsid w:val="00341389"/>
    <w:rsid w:val="003502EE"/>
    <w:rsid w:val="003512BB"/>
    <w:rsid w:val="00354D42"/>
    <w:rsid w:val="00366959"/>
    <w:rsid w:val="003A14DC"/>
    <w:rsid w:val="003A7C4C"/>
    <w:rsid w:val="003B105C"/>
    <w:rsid w:val="003D21F5"/>
    <w:rsid w:val="003E5023"/>
    <w:rsid w:val="003F7F6D"/>
    <w:rsid w:val="004212BE"/>
    <w:rsid w:val="0042330C"/>
    <w:rsid w:val="0044107A"/>
    <w:rsid w:val="0044141C"/>
    <w:rsid w:val="004C4E19"/>
    <w:rsid w:val="004E0CE9"/>
    <w:rsid w:val="00524100"/>
    <w:rsid w:val="00564FB3"/>
    <w:rsid w:val="005671B4"/>
    <w:rsid w:val="00571909"/>
    <w:rsid w:val="005919BE"/>
    <w:rsid w:val="005C68B0"/>
    <w:rsid w:val="0061557C"/>
    <w:rsid w:val="0061597F"/>
    <w:rsid w:val="0062400F"/>
    <w:rsid w:val="006353FC"/>
    <w:rsid w:val="0064756B"/>
    <w:rsid w:val="0066744C"/>
    <w:rsid w:val="00690235"/>
    <w:rsid w:val="006B1A05"/>
    <w:rsid w:val="006B1E6A"/>
    <w:rsid w:val="00722B07"/>
    <w:rsid w:val="00722BBD"/>
    <w:rsid w:val="007304C5"/>
    <w:rsid w:val="00761AD9"/>
    <w:rsid w:val="007642F5"/>
    <w:rsid w:val="007720E0"/>
    <w:rsid w:val="007770F0"/>
    <w:rsid w:val="0078535C"/>
    <w:rsid w:val="007E514F"/>
    <w:rsid w:val="007F2228"/>
    <w:rsid w:val="008057A6"/>
    <w:rsid w:val="00815002"/>
    <w:rsid w:val="008216E7"/>
    <w:rsid w:val="008579A3"/>
    <w:rsid w:val="008B4C1B"/>
    <w:rsid w:val="008D55A7"/>
    <w:rsid w:val="008E0D46"/>
    <w:rsid w:val="0090031D"/>
    <w:rsid w:val="00901FCB"/>
    <w:rsid w:val="009027F8"/>
    <w:rsid w:val="00906E23"/>
    <w:rsid w:val="009072A3"/>
    <w:rsid w:val="00914B57"/>
    <w:rsid w:val="009363C5"/>
    <w:rsid w:val="009A21A4"/>
    <w:rsid w:val="009C7C86"/>
    <w:rsid w:val="009E061B"/>
    <w:rsid w:val="009E29D0"/>
    <w:rsid w:val="009E4ED4"/>
    <w:rsid w:val="009F7E1F"/>
    <w:rsid w:val="00A100C4"/>
    <w:rsid w:val="00A314BE"/>
    <w:rsid w:val="00A34F82"/>
    <w:rsid w:val="00A41325"/>
    <w:rsid w:val="00A41FA7"/>
    <w:rsid w:val="00A94F5D"/>
    <w:rsid w:val="00AA11AB"/>
    <w:rsid w:val="00AB0C9B"/>
    <w:rsid w:val="00AB2089"/>
    <w:rsid w:val="00AB6A48"/>
    <w:rsid w:val="00AC0F66"/>
    <w:rsid w:val="00AC4D9E"/>
    <w:rsid w:val="00AE044E"/>
    <w:rsid w:val="00AE3915"/>
    <w:rsid w:val="00B203A1"/>
    <w:rsid w:val="00B51871"/>
    <w:rsid w:val="00B5447E"/>
    <w:rsid w:val="00B62502"/>
    <w:rsid w:val="00B84425"/>
    <w:rsid w:val="00B869AE"/>
    <w:rsid w:val="00B94F52"/>
    <w:rsid w:val="00BA6529"/>
    <w:rsid w:val="00BF26D9"/>
    <w:rsid w:val="00C044EA"/>
    <w:rsid w:val="00C70EC1"/>
    <w:rsid w:val="00C837A6"/>
    <w:rsid w:val="00C85002"/>
    <w:rsid w:val="00CB1513"/>
    <w:rsid w:val="00CC0CAE"/>
    <w:rsid w:val="00D05CBA"/>
    <w:rsid w:val="00D23475"/>
    <w:rsid w:val="00D30061"/>
    <w:rsid w:val="00D3007D"/>
    <w:rsid w:val="00D31C56"/>
    <w:rsid w:val="00D3543F"/>
    <w:rsid w:val="00D51519"/>
    <w:rsid w:val="00DA45F7"/>
    <w:rsid w:val="00DB2F01"/>
    <w:rsid w:val="00DD7D4E"/>
    <w:rsid w:val="00DE6972"/>
    <w:rsid w:val="00E00E9C"/>
    <w:rsid w:val="00E05196"/>
    <w:rsid w:val="00E14B31"/>
    <w:rsid w:val="00E155B5"/>
    <w:rsid w:val="00E26347"/>
    <w:rsid w:val="00E318CA"/>
    <w:rsid w:val="00E42594"/>
    <w:rsid w:val="00E67FFB"/>
    <w:rsid w:val="00E877C9"/>
    <w:rsid w:val="00EC38B0"/>
    <w:rsid w:val="00EE225E"/>
    <w:rsid w:val="00F339F3"/>
    <w:rsid w:val="00F50F68"/>
    <w:rsid w:val="00F51B5E"/>
    <w:rsid w:val="00F55499"/>
    <w:rsid w:val="00F556EC"/>
    <w:rsid w:val="00F67869"/>
    <w:rsid w:val="00F741B5"/>
    <w:rsid w:val="00F86A94"/>
    <w:rsid w:val="00F95F0C"/>
    <w:rsid w:val="00FA3FAF"/>
    <w:rsid w:val="00FA68B9"/>
    <w:rsid w:val="00FA76E4"/>
    <w:rsid w:val="00FB46F2"/>
    <w:rsid w:val="00FC7948"/>
    <w:rsid w:val="00FD5027"/>
    <w:rsid w:val="00FF0D2D"/>
    <w:rsid w:val="00FF1E39"/>
    <w:rsid w:val="00FF28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14E7F7CB-80E7-4570-B208-4FFBACE9E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71B4"/>
    <w:pPr>
      <w:spacing w:after="0" w:line="280" w:lineRule="atLeast"/>
      <w:jc w:val="both"/>
    </w:pPr>
    <w:rPr>
      <w:rFonts w:ascii="Tahoma" w:eastAsia="SimSun" w:hAnsi="Tahoma" w:cs="Times New Roman"/>
      <w:szCs w:val="24"/>
      <w:lang w:val="en-GB" w:eastAsia="zh-CN"/>
    </w:rPr>
  </w:style>
  <w:style w:type="paragraph" w:styleId="Heading1">
    <w:name w:val="heading 1"/>
    <w:basedOn w:val="Normal"/>
    <w:next w:val="Normal"/>
    <w:link w:val="Heading1Char"/>
    <w:qFormat/>
    <w:rsid w:val="0044107A"/>
    <w:pPr>
      <w:keepNext/>
      <w:spacing w:before="120" w:after="120" w:line="240" w:lineRule="auto"/>
      <w:jc w:val="center"/>
      <w:outlineLvl w:val="0"/>
    </w:pPr>
    <w:rPr>
      <w:rFonts w:ascii="Univers" w:eastAsia="Times New Roman" w:hAnsi="Univers"/>
      <w:b/>
      <w:sz w:val="20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671B4"/>
    <w:pPr>
      <w:tabs>
        <w:tab w:val="center" w:pos="4536"/>
        <w:tab w:val="right" w:pos="9072"/>
      </w:tabs>
      <w:spacing w:line="240" w:lineRule="auto"/>
      <w:jc w:val="left"/>
    </w:pPr>
    <w:rPr>
      <w:rFonts w:asciiTheme="minorHAnsi" w:eastAsiaTheme="minorHAnsi" w:hAnsiTheme="minorHAnsi" w:cstheme="minorBidi"/>
      <w:szCs w:val="22"/>
      <w:lang w:val="hr-HR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5671B4"/>
  </w:style>
  <w:style w:type="paragraph" w:styleId="Footer">
    <w:name w:val="footer"/>
    <w:basedOn w:val="Normal"/>
    <w:link w:val="FooterChar"/>
    <w:uiPriority w:val="99"/>
    <w:unhideWhenUsed/>
    <w:rsid w:val="005671B4"/>
    <w:pPr>
      <w:tabs>
        <w:tab w:val="center" w:pos="4536"/>
        <w:tab w:val="right" w:pos="9072"/>
      </w:tabs>
      <w:spacing w:line="240" w:lineRule="auto"/>
      <w:jc w:val="left"/>
    </w:pPr>
    <w:rPr>
      <w:rFonts w:asciiTheme="minorHAnsi" w:eastAsiaTheme="minorHAnsi" w:hAnsiTheme="minorHAnsi" w:cstheme="minorBidi"/>
      <w:szCs w:val="22"/>
      <w:lang w:val="hr-HR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671B4"/>
  </w:style>
  <w:style w:type="paragraph" w:styleId="BalloonText">
    <w:name w:val="Balloon Text"/>
    <w:basedOn w:val="Normal"/>
    <w:link w:val="BalloonTextChar"/>
    <w:uiPriority w:val="99"/>
    <w:semiHidden/>
    <w:unhideWhenUsed/>
    <w:rsid w:val="005671B4"/>
    <w:pPr>
      <w:spacing w:line="240" w:lineRule="auto"/>
      <w:jc w:val="left"/>
    </w:pPr>
    <w:rPr>
      <w:rFonts w:eastAsiaTheme="minorHAnsi" w:cs="Tahoma"/>
      <w:sz w:val="16"/>
      <w:szCs w:val="16"/>
      <w:lang w:val="hr-HR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71B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AA11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nhideWhenUsed/>
    <w:rsid w:val="00722B07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722B07"/>
    <w:rPr>
      <w:b/>
      <w:bCs/>
    </w:rPr>
  </w:style>
  <w:style w:type="paragraph" w:styleId="ListBullet3">
    <w:name w:val="List Bullet 3"/>
    <w:basedOn w:val="Normal"/>
    <w:unhideWhenUsed/>
    <w:rsid w:val="00722B07"/>
    <w:pPr>
      <w:numPr>
        <w:numId w:val="1"/>
      </w:numPr>
      <w:spacing w:after="120" w:line="240" w:lineRule="auto"/>
    </w:pPr>
    <w:rPr>
      <w:rFonts w:eastAsia="Times New Roman"/>
      <w:sz w:val="20"/>
      <w:lang w:val="en-US" w:eastAsia="de-DE"/>
    </w:rPr>
  </w:style>
  <w:style w:type="paragraph" w:styleId="BodyText">
    <w:name w:val="Body Text"/>
    <w:basedOn w:val="Normal"/>
    <w:link w:val="BodyTextChar"/>
    <w:unhideWhenUsed/>
    <w:rsid w:val="00722B07"/>
    <w:pPr>
      <w:suppressAutoHyphens/>
      <w:spacing w:after="120" w:line="240" w:lineRule="auto"/>
    </w:pPr>
    <w:rPr>
      <w:rFonts w:eastAsia="Times New Roman"/>
      <w:sz w:val="20"/>
      <w:szCs w:val="22"/>
      <w:lang w:val="en-US" w:eastAsia="ar-SA"/>
    </w:rPr>
  </w:style>
  <w:style w:type="character" w:customStyle="1" w:styleId="BodyTextChar">
    <w:name w:val="Body Text Char"/>
    <w:basedOn w:val="DefaultParagraphFont"/>
    <w:link w:val="BodyText"/>
    <w:rsid w:val="00722B07"/>
    <w:rPr>
      <w:rFonts w:ascii="Tahoma" w:eastAsia="Times New Roman" w:hAnsi="Tahoma" w:cs="Times New Roman"/>
      <w:sz w:val="20"/>
      <w:lang w:val="en-US" w:eastAsia="ar-SA"/>
    </w:rPr>
  </w:style>
  <w:style w:type="paragraph" w:styleId="ListParagraph">
    <w:name w:val="List Paragraph"/>
    <w:basedOn w:val="Normal"/>
    <w:uiPriority w:val="34"/>
    <w:qFormat/>
    <w:rsid w:val="00722B07"/>
    <w:pPr>
      <w:spacing w:after="200" w:line="276" w:lineRule="auto"/>
      <w:ind w:left="720"/>
      <w:contextualSpacing/>
      <w:jc w:val="left"/>
    </w:pPr>
    <w:rPr>
      <w:rFonts w:ascii="Calibri" w:eastAsia="Calibri" w:hAnsi="Calibri"/>
      <w:szCs w:val="22"/>
      <w:lang w:val="hr-HR" w:eastAsia="en-US"/>
    </w:rPr>
  </w:style>
  <w:style w:type="character" w:customStyle="1" w:styleId="Heading1Char">
    <w:name w:val="Heading 1 Char"/>
    <w:basedOn w:val="DefaultParagraphFont"/>
    <w:link w:val="Heading1"/>
    <w:rsid w:val="0044107A"/>
    <w:rPr>
      <w:rFonts w:ascii="Univers" w:eastAsia="Times New Roman" w:hAnsi="Univers" w:cs="Times New Roman"/>
      <w:b/>
      <w:sz w:val="20"/>
      <w:szCs w:val="20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761A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61AD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61AD9"/>
    <w:rPr>
      <w:rFonts w:ascii="Tahoma" w:eastAsia="SimSun" w:hAnsi="Tahoma" w:cs="Times New Roman"/>
      <w:sz w:val="20"/>
      <w:szCs w:val="20"/>
      <w:lang w:val="en-GB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61A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61AD9"/>
    <w:rPr>
      <w:rFonts w:ascii="Tahoma" w:eastAsia="SimSun" w:hAnsi="Tahoma" w:cs="Times New Roman"/>
      <w:b/>
      <w:bCs/>
      <w:sz w:val="20"/>
      <w:szCs w:val="20"/>
      <w:lang w:val="en-GB" w:eastAsia="zh-CN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41325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41325"/>
    <w:rPr>
      <w:rFonts w:ascii="Tahoma" w:eastAsia="SimSun" w:hAnsi="Tahoma" w:cs="Times New Roman"/>
      <w:sz w:val="20"/>
      <w:szCs w:val="20"/>
      <w:lang w:val="en-GB" w:eastAsia="zh-CN"/>
    </w:rPr>
  </w:style>
  <w:style w:type="character" w:styleId="FootnoteReference">
    <w:name w:val="footnote reference"/>
    <w:basedOn w:val="DefaultParagraphFont"/>
    <w:uiPriority w:val="99"/>
    <w:semiHidden/>
    <w:unhideWhenUsed/>
    <w:rsid w:val="00A4132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93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3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3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7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sf@mdomsp.h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839838-43F3-47E1-841D-E33038AB7C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233</Words>
  <Characters>1334</Characters>
  <Application>Microsoft Office Word</Application>
  <DocSecurity>4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user9</dc:creator>
  <cp:lastModifiedBy>Vladimir Somen</cp:lastModifiedBy>
  <cp:revision>2</cp:revision>
  <dcterms:created xsi:type="dcterms:W3CDTF">2016-11-25T14:07:00Z</dcterms:created>
  <dcterms:modified xsi:type="dcterms:W3CDTF">2016-11-25T14:07:00Z</dcterms:modified>
</cp:coreProperties>
</file>