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1857"/>
        <w:gridCol w:w="1857"/>
        <w:gridCol w:w="1858"/>
        <w:gridCol w:w="1858"/>
        <w:gridCol w:w="1858"/>
      </w:tblGrid>
      <w:tr w:rsidR="00CA33F1" w:rsidRPr="00E1109C" w:rsidTr="00E1109C">
        <w:tc>
          <w:tcPr>
            <w:tcW w:w="1857" w:type="dxa"/>
          </w:tcPr>
          <w:p w:rsidR="00CA33F1" w:rsidRPr="00E1109C" w:rsidRDefault="00CA33F1" w:rsidP="00E1109C">
            <w:pPr>
              <w:pStyle w:val="Header"/>
            </w:pPr>
            <w:r w:rsidRPr="00E1109C">
              <w:rPr>
                <w:noProof/>
              </w:rPr>
              <w:drawing>
                <wp:anchor distT="0" distB="0" distL="114300" distR="114300" simplePos="0" relativeHeight="251666432" behindDoc="0" locked="0" layoutInCell="1" allowOverlap="1">
                  <wp:simplePos x="0" y="0"/>
                  <wp:positionH relativeFrom="column">
                    <wp:align>center</wp:align>
                  </wp:positionH>
                  <wp:positionV relativeFrom="paragraph">
                    <wp:posOffset>3810</wp:posOffset>
                  </wp:positionV>
                  <wp:extent cx="872066" cy="575733"/>
                  <wp:effectExtent l="25400" t="0" r="0" b="0"/>
                  <wp:wrapNone/>
                  <wp:docPr id="32" name="Slika 10"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7" cstate="print"/>
                          <a:stretch>
                            <a:fillRect/>
                          </a:stretch>
                        </pic:blipFill>
                        <pic:spPr>
                          <a:xfrm>
                            <a:off x="0" y="0"/>
                            <a:ext cx="872066" cy="575733"/>
                          </a:xfrm>
                          <a:prstGeom prst="rect">
                            <a:avLst/>
                          </a:prstGeom>
                        </pic:spPr>
                      </pic:pic>
                    </a:graphicData>
                  </a:graphic>
                </wp:anchor>
              </w:drawing>
            </w:r>
          </w:p>
        </w:tc>
        <w:tc>
          <w:tcPr>
            <w:tcW w:w="1857" w:type="dxa"/>
          </w:tcPr>
          <w:p w:rsidR="00CA33F1" w:rsidRPr="00E1109C" w:rsidRDefault="00CA33F1" w:rsidP="00E1109C">
            <w:pPr>
              <w:pStyle w:val="Header"/>
            </w:pPr>
            <w:r w:rsidRPr="00E1109C">
              <w:rPr>
                <w:noProof/>
              </w:rPr>
              <w:drawing>
                <wp:anchor distT="0" distB="0" distL="114300" distR="114300" simplePos="0" relativeHeight="251664384" behindDoc="0" locked="0" layoutInCell="1" allowOverlap="1">
                  <wp:simplePos x="0" y="0"/>
                  <wp:positionH relativeFrom="column">
                    <wp:align>center</wp:align>
                  </wp:positionH>
                  <wp:positionV relativeFrom="paragraph">
                    <wp:posOffset>1271</wp:posOffset>
                  </wp:positionV>
                  <wp:extent cx="997162" cy="604578"/>
                  <wp:effectExtent l="25400" t="0" r="0" b="0"/>
                  <wp:wrapNone/>
                  <wp:docPr id="33" name="Slika 12"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8"/>
                          <a:stretch>
                            <a:fillRect/>
                          </a:stretch>
                        </pic:blipFill>
                        <pic:spPr>
                          <a:xfrm>
                            <a:off x="0" y="0"/>
                            <a:ext cx="997162" cy="604578"/>
                          </a:xfrm>
                          <a:prstGeom prst="rect">
                            <a:avLst/>
                          </a:prstGeom>
                        </pic:spPr>
                      </pic:pic>
                    </a:graphicData>
                  </a:graphic>
                </wp:anchor>
              </w:drawing>
            </w:r>
          </w:p>
        </w:tc>
        <w:tc>
          <w:tcPr>
            <w:tcW w:w="1858" w:type="dxa"/>
          </w:tcPr>
          <w:p w:rsidR="00CA33F1" w:rsidRPr="00E1109C" w:rsidRDefault="00CA33F1" w:rsidP="00E1109C">
            <w:pPr>
              <w:pStyle w:val="Header"/>
            </w:pPr>
            <w:r w:rsidRPr="00E1109C">
              <w:rPr>
                <w:noProof/>
              </w:rPr>
              <w:drawing>
                <wp:anchor distT="0" distB="0" distL="114300" distR="114300" simplePos="0" relativeHeight="251665408" behindDoc="0" locked="0" layoutInCell="1" allowOverlap="1">
                  <wp:simplePos x="0" y="0"/>
                  <wp:positionH relativeFrom="column">
                    <wp:align>center</wp:align>
                  </wp:positionH>
                  <wp:positionV relativeFrom="paragraph">
                    <wp:posOffset>3810</wp:posOffset>
                  </wp:positionV>
                  <wp:extent cx="427990" cy="567267"/>
                  <wp:effectExtent l="25400" t="0" r="3810" b="0"/>
                  <wp:wrapNone/>
                  <wp:docPr id="34" name="Slika 13"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9" cstate="print"/>
                          <a:stretch>
                            <a:fillRect/>
                          </a:stretch>
                        </pic:blipFill>
                        <pic:spPr>
                          <a:xfrm>
                            <a:off x="0" y="0"/>
                            <a:ext cx="427990" cy="567267"/>
                          </a:xfrm>
                          <a:prstGeom prst="rect">
                            <a:avLst/>
                          </a:prstGeom>
                        </pic:spPr>
                      </pic:pic>
                    </a:graphicData>
                  </a:graphic>
                </wp:anchor>
              </w:drawing>
            </w:r>
          </w:p>
        </w:tc>
        <w:tc>
          <w:tcPr>
            <w:tcW w:w="1858" w:type="dxa"/>
          </w:tcPr>
          <w:p w:rsidR="00CA33F1" w:rsidRPr="00E1109C" w:rsidRDefault="00CA33F1" w:rsidP="00E1109C">
            <w:pPr>
              <w:pStyle w:val="Header"/>
              <w:jc w:val="center"/>
            </w:pPr>
            <w:r w:rsidRPr="00E1109C">
              <w:rPr>
                <w:noProof/>
              </w:rPr>
              <w:drawing>
                <wp:inline distT="0" distB="0" distL="0" distR="0">
                  <wp:extent cx="566048" cy="565362"/>
                  <wp:effectExtent l="25400" t="0" r="0" b="0"/>
                  <wp:docPr id="35"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SOBA_ŽU_2.png"/>
                          <pic:cNvPicPr/>
                        </pic:nvPicPr>
                        <pic:blipFill>
                          <a:blip r:embed="rId10" cstate="print"/>
                          <a:stretch>
                            <a:fillRect/>
                          </a:stretch>
                        </pic:blipFill>
                        <pic:spPr>
                          <a:xfrm>
                            <a:off x="0" y="0"/>
                            <a:ext cx="568022" cy="567333"/>
                          </a:xfrm>
                          <a:prstGeom prst="rect">
                            <a:avLst/>
                          </a:prstGeom>
                        </pic:spPr>
                      </pic:pic>
                    </a:graphicData>
                  </a:graphic>
                </wp:inline>
              </w:drawing>
            </w:r>
          </w:p>
        </w:tc>
        <w:tc>
          <w:tcPr>
            <w:tcW w:w="1858" w:type="dxa"/>
          </w:tcPr>
          <w:p w:rsidR="00CA33F1" w:rsidRPr="00E1109C" w:rsidRDefault="00CA33F1" w:rsidP="00E1109C">
            <w:pPr>
              <w:pStyle w:val="Header"/>
            </w:pPr>
            <w:r w:rsidRPr="00E1109C">
              <w:rPr>
                <w:noProof/>
              </w:rPr>
              <w:drawing>
                <wp:anchor distT="0" distB="0" distL="114300" distR="114300" simplePos="0" relativeHeight="251663360" behindDoc="0" locked="0" layoutInCell="1" allowOverlap="1">
                  <wp:simplePos x="0" y="0"/>
                  <wp:positionH relativeFrom="column">
                    <wp:align>center</wp:align>
                  </wp:positionH>
                  <wp:positionV relativeFrom="paragraph">
                    <wp:posOffset>1905</wp:posOffset>
                  </wp:positionV>
                  <wp:extent cx="598805" cy="601133"/>
                  <wp:effectExtent l="25400" t="0" r="10795" b="0"/>
                  <wp:wrapNone/>
                  <wp:docPr id="36" name="Slika 15"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11"/>
                          <a:stretch>
                            <a:fillRect/>
                          </a:stretch>
                        </pic:blipFill>
                        <pic:spPr>
                          <a:xfrm>
                            <a:off x="0" y="0"/>
                            <a:ext cx="598805" cy="601133"/>
                          </a:xfrm>
                          <a:prstGeom prst="rect">
                            <a:avLst/>
                          </a:prstGeom>
                        </pic:spPr>
                      </pic:pic>
                    </a:graphicData>
                  </a:graphic>
                </wp:anchor>
              </w:drawing>
            </w:r>
          </w:p>
        </w:tc>
      </w:tr>
      <w:tr w:rsidR="00CA33F1" w:rsidRPr="00457785" w:rsidTr="00E1109C">
        <w:tc>
          <w:tcPr>
            <w:tcW w:w="1857" w:type="dxa"/>
          </w:tcPr>
          <w:p w:rsidR="00CA33F1" w:rsidRPr="00457785" w:rsidRDefault="00CA33F1" w:rsidP="00E1109C">
            <w:pPr>
              <w:pStyle w:val="Header"/>
              <w:tabs>
                <w:tab w:val="left" w:pos="180"/>
                <w:tab w:val="center" w:pos="820"/>
              </w:tabs>
              <w:rPr>
                <w:rFonts w:ascii="Book Antiqua" w:hAnsi="Book Antiqua"/>
                <w:sz w:val="16"/>
              </w:rPr>
            </w:pPr>
            <w:r w:rsidRPr="00457785">
              <w:rPr>
                <w:rFonts w:ascii="Book Antiqua" w:hAnsi="Book Antiqua"/>
                <w:sz w:val="16"/>
              </w:rPr>
              <w:tab/>
            </w:r>
          </w:p>
          <w:p w:rsidR="00CA33F1" w:rsidRPr="00457785" w:rsidRDefault="00CA33F1" w:rsidP="00E1109C">
            <w:pPr>
              <w:pStyle w:val="Header"/>
              <w:tabs>
                <w:tab w:val="left" w:pos="180"/>
                <w:tab w:val="center" w:pos="820"/>
              </w:tabs>
              <w:rPr>
                <w:rFonts w:ascii="Book Antiqua" w:hAnsi="Book Antiqua"/>
                <w:sz w:val="16"/>
              </w:rPr>
            </w:pPr>
            <w:r w:rsidRPr="00457785">
              <w:rPr>
                <w:rFonts w:ascii="Book Antiqua" w:hAnsi="Book Antiqua"/>
                <w:sz w:val="16"/>
              </w:rPr>
              <w:tab/>
              <w:t>EUROPSKA UNIJA</w:t>
            </w:r>
          </w:p>
        </w:tc>
        <w:tc>
          <w:tcPr>
            <w:tcW w:w="1857"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FOND EUROPSKE POMOĆI ZA NAJPOTREBITIJE</w:t>
            </w:r>
          </w:p>
        </w:tc>
        <w:tc>
          <w:tcPr>
            <w:tcW w:w="1858"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MINISTARSTVO ZA DEMOGRAFIJU, OBITELJ, MLADE I SOCIJALNU POLITIKU</w:t>
            </w:r>
          </w:p>
        </w:tc>
        <w:tc>
          <w:tcPr>
            <w:tcW w:w="1858"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„HUMANITARNI PAKET ZA SLAVONIJU 2“</w:t>
            </w:r>
          </w:p>
        </w:tc>
        <w:tc>
          <w:tcPr>
            <w:tcW w:w="1858" w:type="dxa"/>
          </w:tcPr>
          <w:p w:rsidR="00CA33F1" w:rsidRPr="00457785" w:rsidRDefault="00CA33F1" w:rsidP="00E1109C">
            <w:pPr>
              <w:pStyle w:val="Header"/>
              <w:jc w:val="center"/>
              <w:rPr>
                <w:rFonts w:ascii="Book Antiqua" w:hAnsi="Book Antiqua"/>
                <w:sz w:val="16"/>
              </w:rPr>
            </w:pPr>
          </w:p>
          <w:p w:rsidR="00CA33F1" w:rsidRPr="00457785" w:rsidRDefault="00CA33F1" w:rsidP="00E1109C">
            <w:pPr>
              <w:pStyle w:val="Header"/>
              <w:jc w:val="center"/>
              <w:rPr>
                <w:rFonts w:ascii="Book Antiqua" w:hAnsi="Book Antiqua"/>
                <w:sz w:val="16"/>
              </w:rPr>
            </w:pPr>
            <w:r w:rsidRPr="00457785">
              <w:rPr>
                <w:rFonts w:ascii="Book Antiqua" w:hAnsi="Book Antiqua"/>
                <w:sz w:val="16"/>
              </w:rPr>
              <w:t>GRADSKO DRUŠTVO</w:t>
            </w:r>
          </w:p>
          <w:p w:rsidR="00CA33F1" w:rsidRPr="00457785" w:rsidRDefault="00CA33F1" w:rsidP="00E1109C">
            <w:pPr>
              <w:pStyle w:val="Header"/>
              <w:jc w:val="center"/>
              <w:rPr>
                <w:rFonts w:ascii="Book Antiqua" w:hAnsi="Book Antiqua"/>
                <w:sz w:val="16"/>
              </w:rPr>
            </w:pPr>
            <w:r w:rsidRPr="00457785">
              <w:rPr>
                <w:rFonts w:ascii="Book Antiqua" w:hAnsi="Book Antiqua"/>
                <w:sz w:val="16"/>
              </w:rPr>
              <w:t>CRVENOG KRIŽA ŽUPANJA</w:t>
            </w:r>
          </w:p>
        </w:tc>
      </w:tr>
    </w:tbl>
    <w:p w:rsidR="00CA33F1" w:rsidRDefault="00CA33F1" w:rsidP="00CA33F1">
      <w:pPr>
        <w:tabs>
          <w:tab w:val="left" w:pos="567"/>
        </w:tabs>
        <w:jc w:val="center"/>
        <w:rPr>
          <w:rFonts w:ascii="Book Antiqua" w:hAnsi="Book Antiqua"/>
          <w:b/>
          <w:noProof/>
          <w:sz w:val="26"/>
          <w:szCs w:val="26"/>
        </w:rPr>
      </w:pPr>
    </w:p>
    <w:p w:rsidR="00457785" w:rsidRPr="00E1109C" w:rsidRDefault="00457785"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r w:rsidRPr="00E1109C">
        <w:rPr>
          <w:rFonts w:ascii="Book Antiqua" w:hAnsi="Book Antiqua"/>
          <w:b/>
          <w:noProof/>
          <w:sz w:val="26"/>
          <w:szCs w:val="26"/>
        </w:rPr>
        <w:t xml:space="preserve">POSTUPAK NABAVE ZA OSOBE KOJI NISU OBVEZNICI ZAKONA O  JAVNOJ NABAVI (NOJN) </w:t>
      </w:r>
    </w:p>
    <w:p w:rsidR="00CA33F1" w:rsidRPr="00E1109C" w:rsidRDefault="00CA33F1" w:rsidP="00CA33F1">
      <w:pPr>
        <w:tabs>
          <w:tab w:val="left" w:pos="567"/>
        </w:tabs>
        <w:jc w:val="center"/>
        <w:rPr>
          <w:rFonts w:ascii="Book Antiqua" w:hAnsi="Book Antiqua"/>
          <w:b/>
          <w:noProof/>
          <w:sz w:val="26"/>
          <w:szCs w:val="26"/>
        </w:rPr>
      </w:pPr>
    </w:p>
    <w:p w:rsidR="00CA33F1" w:rsidRDefault="00CA33F1" w:rsidP="00CA33F1">
      <w:pPr>
        <w:tabs>
          <w:tab w:val="left" w:pos="567"/>
        </w:tabs>
        <w:jc w:val="center"/>
        <w:rPr>
          <w:rFonts w:ascii="Book Antiqua" w:hAnsi="Book Antiqua"/>
          <w:b/>
          <w:noProof/>
          <w:sz w:val="26"/>
          <w:szCs w:val="26"/>
        </w:rPr>
      </w:pPr>
    </w:p>
    <w:p w:rsidR="00457785" w:rsidRPr="00E1109C" w:rsidRDefault="00457785" w:rsidP="00CA33F1">
      <w:pPr>
        <w:tabs>
          <w:tab w:val="left" w:pos="567"/>
        </w:tabs>
        <w:jc w:val="center"/>
        <w:rPr>
          <w:rFonts w:ascii="Book Antiqua" w:hAnsi="Book Antiqua"/>
          <w:b/>
          <w:noProof/>
          <w:sz w:val="26"/>
          <w:szCs w:val="26"/>
        </w:rPr>
      </w:pPr>
    </w:p>
    <w:p w:rsidR="00CA33F1" w:rsidRPr="00E1109C" w:rsidRDefault="00CA33F1" w:rsidP="00CA33F1">
      <w:pPr>
        <w:tabs>
          <w:tab w:val="left" w:pos="567"/>
        </w:tabs>
        <w:jc w:val="center"/>
        <w:rPr>
          <w:rFonts w:ascii="Book Antiqua" w:hAnsi="Book Antiqua"/>
          <w:b/>
          <w:noProof/>
          <w:sz w:val="26"/>
          <w:szCs w:val="26"/>
        </w:rPr>
      </w:pPr>
    </w:p>
    <w:p w:rsidR="00CA33F1" w:rsidRDefault="00CA33F1" w:rsidP="00CA33F1">
      <w:pPr>
        <w:jc w:val="center"/>
        <w:rPr>
          <w:rFonts w:ascii="Book Antiqua" w:hAnsi="Book Antiqua"/>
          <w:b/>
          <w:noProof/>
          <w:sz w:val="26"/>
          <w:szCs w:val="26"/>
        </w:rPr>
      </w:pPr>
      <w:r w:rsidRPr="00E1109C">
        <w:rPr>
          <w:rFonts w:ascii="Book Antiqua" w:hAnsi="Book Antiqua"/>
          <w:b/>
          <w:noProof/>
          <w:sz w:val="26"/>
          <w:szCs w:val="26"/>
        </w:rPr>
        <w:t>JAVNO NADMETANJE U JEDNOJ FAZI</w:t>
      </w:r>
    </w:p>
    <w:p w:rsidR="00070F42" w:rsidRPr="00E1109C" w:rsidRDefault="00070F42" w:rsidP="00CA33F1">
      <w:pPr>
        <w:jc w:val="center"/>
        <w:rPr>
          <w:rFonts w:ascii="Book Antiqua" w:hAnsi="Book Antiqua"/>
          <w:b/>
          <w:noProof/>
          <w:sz w:val="26"/>
          <w:szCs w:val="26"/>
        </w:rPr>
      </w:pPr>
    </w:p>
    <w:p w:rsidR="00CA33F1" w:rsidRPr="00E1109C" w:rsidRDefault="00CA33F1" w:rsidP="00CA33F1">
      <w:pPr>
        <w:jc w:val="center"/>
        <w:rPr>
          <w:rFonts w:ascii="Book Antiqua" w:hAnsi="Book Antiqua"/>
          <w:b/>
          <w:noProof/>
        </w:rPr>
      </w:pPr>
      <w:r w:rsidRPr="00E1109C">
        <w:rPr>
          <w:rFonts w:ascii="Book Antiqua" w:hAnsi="Book Antiqua"/>
          <w:b/>
          <w:noProof/>
          <w:sz w:val="32"/>
        </w:rPr>
        <w:t xml:space="preserve">DOKUMENTACIJA ZA NADMETANJE </w:t>
      </w:r>
    </w:p>
    <w:p w:rsidR="00CA33F1" w:rsidRDefault="00CA33F1" w:rsidP="00CA33F1">
      <w:pPr>
        <w:jc w:val="center"/>
        <w:rPr>
          <w:rFonts w:ascii="Book Antiqua" w:hAnsi="Book Antiqua"/>
          <w:noProof/>
        </w:rPr>
      </w:pPr>
    </w:p>
    <w:p w:rsidR="00457785" w:rsidRPr="00E1109C" w:rsidRDefault="00457785" w:rsidP="00CA33F1">
      <w:pPr>
        <w:jc w:val="center"/>
        <w:rPr>
          <w:rFonts w:ascii="Book Antiqua" w:hAnsi="Book Antiqua"/>
          <w:noProof/>
        </w:rPr>
      </w:pPr>
    </w:p>
    <w:p w:rsidR="00CA33F1" w:rsidRPr="00E1109C" w:rsidRDefault="00CA33F1" w:rsidP="00CA33F1">
      <w:pPr>
        <w:rPr>
          <w:rFonts w:ascii="Book Antiqua" w:hAnsi="Book Antiqua"/>
        </w:rPr>
      </w:pPr>
    </w:p>
    <w:p w:rsidR="00CA33F1" w:rsidRPr="00E1109C" w:rsidRDefault="00CA33F1" w:rsidP="00CA33F1">
      <w:pPr>
        <w:jc w:val="center"/>
        <w:rPr>
          <w:rFonts w:ascii="Book Antiqua" w:hAnsi="Book Antiqua"/>
          <w:b/>
          <w:sz w:val="28"/>
          <w:szCs w:val="28"/>
        </w:rPr>
      </w:pPr>
      <w:r w:rsidRPr="00E1109C">
        <w:rPr>
          <w:rFonts w:ascii="Book Antiqua" w:hAnsi="Book Antiqua"/>
          <w:b/>
          <w:sz w:val="28"/>
          <w:szCs w:val="28"/>
        </w:rPr>
        <w:t>Nabava paketa higijenskih potrepština - paketi higijene</w:t>
      </w:r>
    </w:p>
    <w:p w:rsidR="00CA33F1" w:rsidRPr="00E1109C" w:rsidRDefault="00CA33F1" w:rsidP="00CA33F1">
      <w:pPr>
        <w:rPr>
          <w:rFonts w:ascii="Book Antiqua" w:hAnsi="Book Antiqua"/>
        </w:rPr>
      </w:pPr>
    </w:p>
    <w:p w:rsidR="00CA33F1" w:rsidRPr="00E1109C" w:rsidRDefault="00CA33F1"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CA33F1" w:rsidRPr="00E1109C" w:rsidRDefault="00CA33F1" w:rsidP="00CA33F1">
      <w:pPr>
        <w:rPr>
          <w:rFonts w:ascii="Book Antiqua" w:hAnsi="Book Antiqua"/>
        </w:rPr>
      </w:pPr>
      <w:r w:rsidRPr="00E1109C">
        <w:rPr>
          <w:rFonts w:ascii="Book Antiqua" w:hAnsi="Book Antiqua"/>
        </w:rPr>
        <w:t>Evidencijski broj nabave: 01-</w:t>
      </w:r>
      <w:r w:rsidR="0038123E">
        <w:rPr>
          <w:rFonts w:ascii="Book Antiqua" w:hAnsi="Book Antiqua"/>
        </w:rPr>
        <w:t>239/01</w:t>
      </w:r>
      <w:r w:rsidRPr="00E1109C">
        <w:rPr>
          <w:rFonts w:ascii="Book Antiqua" w:hAnsi="Book Antiqua"/>
        </w:rPr>
        <w:t>-2017</w:t>
      </w:r>
    </w:p>
    <w:p w:rsidR="00CA33F1" w:rsidRPr="00E1109C" w:rsidRDefault="00CA33F1" w:rsidP="00CA33F1">
      <w:pPr>
        <w:rPr>
          <w:rFonts w:ascii="Book Antiqua" w:hAnsi="Book Antiqua"/>
        </w:rPr>
      </w:pPr>
    </w:p>
    <w:p w:rsidR="00CA33F1" w:rsidRPr="00E1109C" w:rsidRDefault="00CA33F1" w:rsidP="00CA33F1">
      <w:pPr>
        <w:rPr>
          <w:rFonts w:ascii="Book Antiqua" w:hAnsi="Book Antiqua"/>
          <w:b/>
        </w:rPr>
      </w:pPr>
      <w:r w:rsidRPr="00E1109C">
        <w:rPr>
          <w:rFonts w:ascii="Book Antiqua" w:hAnsi="Book Antiqua"/>
          <w:b/>
        </w:rPr>
        <w:t xml:space="preserve">O projektu: </w:t>
      </w:r>
    </w:p>
    <w:p w:rsidR="00CA33F1" w:rsidRPr="00E1109C" w:rsidRDefault="00CA33F1" w:rsidP="00CA33F1">
      <w:pPr>
        <w:rPr>
          <w:rFonts w:ascii="Book Antiqua" w:hAnsi="Book Antiqua"/>
        </w:rPr>
      </w:pPr>
      <w:r w:rsidRPr="00E1109C">
        <w:rPr>
          <w:rFonts w:ascii="Book Antiqua" w:hAnsi="Book Antiqua"/>
        </w:rPr>
        <w:t>NAZIV PROJEKTA: „Humanitarni paket za Slavoniju 2“</w:t>
      </w:r>
    </w:p>
    <w:p w:rsidR="00CA33F1" w:rsidRPr="00E1109C" w:rsidRDefault="00CA33F1" w:rsidP="00CA33F1">
      <w:pPr>
        <w:rPr>
          <w:rFonts w:ascii="Book Antiqua" w:hAnsi="Book Antiqua"/>
        </w:rPr>
      </w:pPr>
      <w:r w:rsidRPr="00E1109C">
        <w:rPr>
          <w:rFonts w:ascii="Book Antiqua" w:hAnsi="Book Antiqua"/>
        </w:rPr>
        <w:t xml:space="preserve">OČEKIVANO TRAJANJE PROJEKTA: 30.09.2016.-29.09.2017. </w:t>
      </w:r>
    </w:p>
    <w:p w:rsidR="00CA33F1" w:rsidRPr="00E1109C" w:rsidRDefault="00CA33F1" w:rsidP="00CA33F1">
      <w:pPr>
        <w:rPr>
          <w:rFonts w:ascii="Book Antiqua" w:hAnsi="Book Antiqua"/>
        </w:rPr>
      </w:pPr>
      <w:r w:rsidRPr="00E1109C">
        <w:rPr>
          <w:rFonts w:ascii="Book Antiqua" w:hAnsi="Book Antiqua"/>
        </w:rPr>
        <w:t>NAZIV POZIVA: „Ublažavanje siromaštva pružanjem pomoći najpotrebnijim osobama podjelom hrane i/ili osnovne materijalne pomoći“</w:t>
      </w:r>
    </w:p>
    <w:p w:rsidR="00CA33F1" w:rsidRPr="00E1109C" w:rsidRDefault="00CA33F1" w:rsidP="00CA33F1">
      <w:pPr>
        <w:rPr>
          <w:rFonts w:ascii="Book Antiqua" w:hAnsi="Book Antiqua"/>
        </w:rPr>
      </w:pPr>
      <w:r w:rsidRPr="00E1109C">
        <w:rPr>
          <w:rFonts w:ascii="Book Antiqua" w:hAnsi="Book Antiqua"/>
        </w:rPr>
        <w:t>BROJ UGOVORA: 6.1.</w:t>
      </w:r>
    </w:p>
    <w:p w:rsidR="00CA33F1" w:rsidRPr="00E1109C" w:rsidRDefault="00CA33F1" w:rsidP="00CA33F1">
      <w:pPr>
        <w:rPr>
          <w:rFonts w:ascii="Book Antiqua" w:hAnsi="Book Antiqua"/>
        </w:rPr>
      </w:pPr>
    </w:p>
    <w:p w:rsidR="00CA33F1" w:rsidRPr="00E1109C" w:rsidRDefault="00CA33F1"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E1109C" w:rsidRPr="00E1109C" w:rsidRDefault="00E1109C" w:rsidP="00CA33F1">
      <w:pPr>
        <w:rPr>
          <w:rFonts w:ascii="Book Antiqua" w:hAnsi="Book Antiqua"/>
        </w:rPr>
      </w:pPr>
    </w:p>
    <w:p w:rsidR="00CA33F1" w:rsidRPr="00E1109C" w:rsidRDefault="00CA33F1" w:rsidP="00CA33F1">
      <w:pPr>
        <w:jc w:val="center"/>
        <w:rPr>
          <w:rFonts w:ascii="Book Antiqua" w:hAnsi="Book Antiqua"/>
        </w:rPr>
      </w:pPr>
      <w:r w:rsidRPr="00E1109C">
        <w:rPr>
          <w:rFonts w:ascii="Book Antiqua" w:hAnsi="Book Antiqua"/>
        </w:rPr>
        <w:t xml:space="preserve">Županja, </w:t>
      </w:r>
      <w:r w:rsidR="00EB3B45">
        <w:rPr>
          <w:rFonts w:ascii="Book Antiqua" w:hAnsi="Book Antiqua"/>
        </w:rPr>
        <w:t>svibanj</w:t>
      </w:r>
      <w:r w:rsidRPr="00E1109C">
        <w:rPr>
          <w:rFonts w:ascii="Book Antiqua" w:hAnsi="Book Antiqua"/>
        </w:rPr>
        <w:t xml:space="preserve"> 2017.</w:t>
      </w:r>
    </w:p>
    <w:p w:rsidR="00E1109C" w:rsidRPr="00E1109C" w:rsidRDefault="00E1109C" w:rsidP="00CA33F1">
      <w:pPr>
        <w:jc w:val="center"/>
        <w:rPr>
          <w:rFonts w:ascii="Book Antiqua" w:hAnsi="Book Antiqua"/>
        </w:rPr>
      </w:pPr>
    </w:p>
    <w:p w:rsidR="00E1109C" w:rsidRPr="00E1109C" w:rsidRDefault="00E1109C" w:rsidP="00CA33F1">
      <w:pPr>
        <w:jc w:val="center"/>
        <w:rPr>
          <w:rFonts w:ascii="Book Antiqua" w:hAnsi="Book Antiqua"/>
        </w:rPr>
      </w:pPr>
    </w:p>
    <w:p w:rsidR="00CA33F1" w:rsidRPr="00E1109C" w:rsidRDefault="00CA33F1" w:rsidP="00CA33F1">
      <w:pPr>
        <w:pStyle w:val="TOCHeading"/>
        <w:spacing w:before="0" w:line="240" w:lineRule="auto"/>
        <w:rPr>
          <w:rFonts w:ascii="Book Antiqua" w:hAnsi="Book Antiqua"/>
          <w:color w:val="auto"/>
          <w:sz w:val="24"/>
          <w:lang w:val="hr-HR"/>
        </w:rPr>
      </w:pPr>
      <w:r w:rsidRPr="00E1109C">
        <w:rPr>
          <w:rFonts w:ascii="Book Antiqua" w:hAnsi="Book Antiqua"/>
          <w:color w:val="auto"/>
          <w:sz w:val="24"/>
          <w:lang w:val="hr-HR"/>
        </w:rPr>
        <w:t>Sadržaj</w:t>
      </w:r>
    </w:p>
    <w:p w:rsidR="00CA33F1" w:rsidRPr="00E1109C" w:rsidRDefault="001552A7" w:rsidP="00CA33F1">
      <w:pPr>
        <w:pStyle w:val="TOC1"/>
        <w:rPr>
          <w:rFonts w:ascii="Book Antiqua" w:hAnsi="Book Antiqua"/>
          <w:noProof/>
          <w:sz w:val="22"/>
          <w:szCs w:val="22"/>
        </w:rPr>
      </w:pPr>
      <w:r w:rsidRPr="00E1109C">
        <w:rPr>
          <w:rFonts w:ascii="Book Antiqua" w:hAnsi="Book Antiqua"/>
        </w:rPr>
        <w:fldChar w:fldCharType="begin"/>
      </w:r>
      <w:r w:rsidR="00CA33F1" w:rsidRPr="00E1109C">
        <w:rPr>
          <w:rFonts w:ascii="Book Antiqua" w:hAnsi="Book Antiqua"/>
        </w:rPr>
        <w:instrText xml:space="preserve"> TOC \o "1-3" \h \z \u </w:instrText>
      </w:r>
      <w:r w:rsidRPr="00E1109C">
        <w:rPr>
          <w:rFonts w:ascii="Book Antiqua" w:hAnsi="Book Antiqua"/>
        </w:rPr>
        <w:fldChar w:fldCharType="separate"/>
      </w:r>
      <w:hyperlink w:anchor="_Toc476652020" w:history="1">
        <w:r w:rsidR="00CA33F1" w:rsidRPr="00E1109C">
          <w:rPr>
            <w:rStyle w:val="Hyperlink"/>
            <w:rFonts w:ascii="Book Antiqua" w:hAnsi="Book Antiqua"/>
            <w:noProof/>
            <w:sz w:val="22"/>
            <w:szCs w:val="22"/>
          </w:rPr>
          <w:t>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OPĆI PODACI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1" w:history="1">
        <w:r w:rsidR="00CA33F1" w:rsidRPr="00E1109C">
          <w:rPr>
            <w:rStyle w:val="Hyperlink"/>
            <w:rFonts w:ascii="Book Antiqua" w:hAnsi="Book Antiqua"/>
            <w:noProof/>
            <w:sz w:val="22"/>
            <w:szCs w:val="22"/>
          </w:rPr>
          <w:t>1.1.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PODACI O NARUČITELJU</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2" w:history="1">
        <w:r w:rsidR="00CA33F1" w:rsidRPr="00E1109C">
          <w:rPr>
            <w:rStyle w:val="Hyperlink"/>
            <w:rFonts w:ascii="Book Antiqua" w:hAnsi="Book Antiqua"/>
            <w:noProof/>
            <w:sz w:val="22"/>
            <w:szCs w:val="22"/>
          </w:rPr>
          <w:t>1.2.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OSOBE ZADUŽENE ZA KONTAKT</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3" w:history="1">
        <w:r w:rsidR="00CA33F1" w:rsidRPr="00E1109C">
          <w:rPr>
            <w:rStyle w:val="Hyperlink"/>
            <w:rFonts w:ascii="Book Antiqua" w:hAnsi="Book Antiqua"/>
            <w:noProof/>
            <w:sz w:val="22"/>
            <w:szCs w:val="22"/>
          </w:rPr>
          <w:t>1.3.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EVIDENCIJSKI BROJ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4" w:history="1">
        <w:r w:rsidR="00CA33F1" w:rsidRPr="00E1109C">
          <w:rPr>
            <w:rStyle w:val="Hyperlink"/>
            <w:rFonts w:ascii="Book Antiqua" w:hAnsi="Book Antiqua"/>
            <w:noProof/>
            <w:sz w:val="22"/>
            <w:szCs w:val="22"/>
          </w:rPr>
          <w:t>1.4.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POPIS GOSPODARSKIH SUBJEKATA S KOJIMA JE NARUČITELJ U SUKOBU INTERESA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5" w:history="1">
        <w:r w:rsidR="00CA33F1" w:rsidRPr="00E1109C">
          <w:rPr>
            <w:rStyle w:val="Hyperlink"/>
            <w:rFonts w:ascii="Book Antiqua" w:hAnsi="Book Antiqua"/>
            <w:noProof/>
            <w:sz w:val="22"/>
            <w:szCs w:val="22"/>
          </w:rPr>
          <w:t>1.5.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VRSTA POSTUPKA NABAVE I VRSTA UGOVORA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6" w:history="1">
        <w:r w:rsidR="00CA33F1" w:rsidRPr="00E1109C">
          <w:rPr>
            <w:rStyle w:val="Hyperlink"/>
            <w:rFonts w:ascii="Book Antiqua" w:hAnsi="Book Antiqua"/>
            <w:noProof/>
            <w:sz w:val="22"/>
            <w:szCs w:val="22"/>
          </w:rPr>
          <w:t>1.6.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PROCIJENJENA VRIJEDNOST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7" w:history="1">
        <w:r w:rsidR="00CA33F1" w:rsidRPr="00E1109C">
          <w:rPr>
            <w:rStyle w:val="Hyperlink"/>
            <w:rFonts w:ascii="Book Antiqua" w:hAnsi="Book Antiqua"/>
            <w:noProof/>
            <w:sz w:val="22"/>
            <w:szCs w:val="22"/>
          </w:rPr>
          <w:t>1.7.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POČETAK POSTUPKA NABAVE</w:t>
        </w:r>
        <w:r w:rsidR="00CA33F1" w:rsidRPr="00E1109C">
          <w:rPr>
            <w:rFonts w:ascii="Book Antiqua" w:hAnsi="Book Antiqua"/>
            <w:noProof/>
            <w:webHidden/>
            <w:sz w:val="22"/>
            <w:szCs w:val="22"/>
          </w:rPr>
          <w:tab/>
        </w:r>
        <w:r w:rsidR="00D475F6">
          <w:rPr>
            <w:rFonts w:ascii="Book Antiqua" w:hAnsi="Book Antiqua"/>
            <w:noProof/>
            <w:webHidden/>
            <w:sz w:val="22"/>
            <w:szCs w:val="22"/>
          </w:rPr>
          <w:t>5</w:t>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28" w:history="1">
        <w:r w:rsidR="00CA33F1" w:rsidRPr="00E1109C">
          <w:rPr>
            <w:rStyle w:val="Hyperlink"/>
            <w:rFonts w:ascii="Book Antiqua" w:hAnsi="Book Antiqua"/>
            <w:noProof/>
            <w:sz w:val="22"/>
            <w:szCs w:val="22"/>
          </w:rPr>
          <w:t>1.8.</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OBJAŠNJENJA I IZMJENE DOKUMENTACIJE ZA NADMETANJE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1552A7" w:rsidP="00CA33F1">
      <w:pPr>
        <w:pStyle w:val="TOC1"/>
        <w:rPr>
          <w:rFonts w:ascii="Book Antiqua" w:hAnsi="Book Antiqua"/>
          <w:noProof/>
          <w:sz w:val="22"/>
          <w:szCs w:val="22"/>
        </w:rPr>
      </w:pPr>
      <w:hyperlink w:anchor="_Toc476652029" w:history="1">
        <w:r w:rsidR="00CA33F1" w:rsidRPr="00E1109C">
          <w:rPr>
            <w:rStyle w:val="Hyperlink"/>
            <w:rFonts w:ascii="Book Antiqua" w:hAnsi="Book Antiqua"/>
            <w:noProof/>
            <w:sz w:val="22"/>
            <w:szCs w:val="22"/>
          </w:rPr>
          <w:t>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PODACI O PREDMETU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_Toc476652029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0" w:history="1">
        <w:r w:rsidR="00CA33F1" w:rsidRPr="00E1109C">
          <w:rPr>
            <w:rStyle w:val="Hyperlink"/>
            <w:rFonts w:ascii="Book Antiqua" w:hAnsi="Book Antiqua"/>
            <w:noProof/>
            <w:sz w:val="22"/>
            <w:szCs w:val="22"/>
          </w:rPr>
          <w:t>2.1.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OPIS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1" w:history="1">
        <w:r w:rsidR="00CA33F1" w:rsidRPr="00E1109C">
          <w:rPr>
            <w:rStyle w:val="Hyperlink"/>
            <w:rFonts w:ascii="Book Antiqua" w:hAnsi="Book Antiqua"/>
            <w:noProof/>
            <w:sz w:val="22"/>
            <w:szCs w:val="22"/>
          </w:rPr>
          <w:t>2.2.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OPIS I OZNAKA GRUPA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2" w:history="1">
        <w:r w:rsidR="00CA33F1" w:rsidRPr="00E1109C">
          <w:rPr>
            <w:rStyle w:val="Hyperlink"/>
            <w:rFonts w:ascii="Book Antiqua" w:hAnsi="Book Antiqua"/>
            <w:noProof/>
            <w:sz w:val="22"/>
            <w:szCs w:val="22"/>
          </w:rPr>
          <w:t>2.3.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KOLIČINA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3" w:history="1">
        <w:r w:rsidR="00CA33F1" w:rsidRPr="00E1109C">
          <w:rPr>
            <w:rStyle w:val="Hyperlink"/>
            <w:rFonts w:ascii="Book Antiqua" w:hAnsi="Book Antiqua"/>
            <w:noProof/>
            <w:sz w:val="22"/>
            <w:szCs w:val="22"/>
          </w:rPr>
          <w:t>2.4.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TEHNIČKE SPECIFIKACIJE PREDMETA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6</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4" w:history="1">
        <w:r w:rsidR="00CA33F1" w:rsidRPr="00E1109C">
          <w:rPr>
            <w:rStyle w:val="Hyperlink"/>
            <w:rFonts w:ascii="Book Antiqua" w:hAnsi="Book Antiqua"/>
            <w:noProof/>
            <w:sz w:val="22"/>
            <w:szCs w:val="22"/>
          </w:rPr>
          <w:t>2.5.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ROK I NAČIN ISPORUKE ROBE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8</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5" w:history="1">
        <w:r w:rsidR="00CA33F1" w:rsidRPr="00E1109C">
          <w:rPr>
            <w:rStyle w:val="Hyperlink"/>
            <w:rFonts w:ascii="Book Antiqua" w:hAnsi="Book Antiqua"/>
            <w:noProof/>
            <w:sz w:val="22"/>
            <w:szCs w:val="22"/>
          </w:rPr>
          <w:t>2.6.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MJESTO ISPORUKE ROBE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10</w:t>
        </w:r>
        <w:r w:rsidRPr="00E1109C">
          <w:rPr>
            <w:rFonts w:ascii="Book Antiqua" w:hAnsi="Book Antiqua"/>
            <w:noProof/>
            <w:webHidden/>
            <w:sz w:val="22"/>
            <w:szCs w:val="22"/>
          </w:rPr>
          <w:fldChar w:fldCharType="end"/>
        </w:r>
      </w:hyperlink>
    </w:p>
    <w:p w:rsidR="00CA33F1" w:rsidRPr="00E1109C" w:rsidRDefault="001552A7" w:rsidP="00CA33F1">
      <w:pPr>
        <w:pStyle w:val="TOC1"/>
        <w:rPr>
          <w:rFonts w:ascii="Book Antiqua" w:hAnsi="Book Antiqua"/>
          <w:noProof/>
          <w:sz w:val="22"/>
          <w:szCs w:val="22"/>
        </w:rPr>
      </w:pPr>
      <w:hyperlink w:anchor="_Toc476652036" w:history="1">
        <w:r w:rsidR="00CA33F1" w:rsidRPr="00E1109C">
          <w:rPr>
            <w:rStyle w:val="Hyperlink"/>
            <w:rFonts w:ascii="Book Antiqua" w:hAnsi="Book Antiqua"/>
            <w:noProof/>
            <w:sz w:val="22"/>
            <w:szCs w:val="22"/>
          </w:rPr>
          <w:t>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OBVEZNI RAZLOZI ISKLJUČENJA GOSPODARSKOG SUBJEKTA IZ POSTUPKA NABAVE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11</w:t>
        </w:r>
        <w:r w:rsidRPr="00E1109C">
          <w:rPr>
            <w:rFonts w:ascii="Book Antiqua" w:hAnsi="Book Antiqua"/>
            <w:noProof/>
            <w:webHidden/>
            <w:sz w:val="22"/>
            <w:szCs w:val="22"/>
          </w:rPr>
          <w:fldChar w:fldCharType="end"/>
        </w:r>
      </w:hyperlink>
    </w:p>
    <w:p w:rsidR="00CA33F1" w:rsidRPr="00E1109C" w:rsidRDefault="001552A7" w:rsidP="00CA33F1">
      <w:pPr>
        <w:pStyle w:val="TOC1"/>
        <w:rPr>
          <w:rFonts w:ascii="Book Antiqua" w:hAnsi="Book Antiqua"/>
          <w:noProof/>
          <w:sz w:val="22"/>
          <w:szCs w:val="22"/>
        </w:rPr>
      </w:pPr>
      <w:hyperlink w:anchor="_Toc476652037" w:history="1">
        <w:r w:rsidR="00CA33F1" w:rsidRPr="00E1109C">
          <w:rPr>
            <w:rStyle w:val="Hyperlink"/>
            <w:rFonts w:ascii="Book Antiqua" w:hAnsi="Book Antiqua"/>
            <w:noProof/>
            <w:sz w:val="22"/>
            <w:szCs w:val="22"/>
          </w:rPr>
          <w:t>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ODREDBE O SPOSOBNOSTI PONUDITELJA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12</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8" w:history="1">
        <w:r w:rsidR="00CA33F1" w:rsidRPr="00E1109C">
          <w:rPr>
            <w:rStyle w:val="Hyperlink"/>
            <w:rFonts w:ascii="Book Antiqua" w:hAnsi="Book Antiqua"/>
            <w:noProof/>
            <w:sz w:val="22"/>
            <w:szCs w:val="22"/>
          </w:rPr>
          <w:t>4.1.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UVJETI PRAVNE I POSLOVNE SPOSOBNOSTI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12</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39" w:history="1">
        <w:r w:rsidR="00CA33F1" w:rsidRPr="00E1109C">
          <w:rPr>
            <w:rStyle w:val="Hyperlink"/>
            <w:rFonts w:ascii="Book Antiqua" w:hAnsi="Book Antiqua"/>
            <w:noProof/>
            <w:sz w:val="22"/>
            <w:szCs w:val="22"/>
          </w:rPr>
          <w:t>4.2.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UVJETI FINANCIJSKE SPOSOBNOSTI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_Toc476652039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12</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0" w:history="1">
        <w:r w:rsidR="00CA33F1" w:rsidRPr="00E1109C">
          <w:rPr>
            <w:rStyle w:val="Hyperlink"/>
            <w:rFonts w:ascii="Book Antiqua" w:hAnsi="Book Antiqua"/>
            <w:noProof/>
            <w:sz w:val="22"/>
            <w:szCs w:val="22"/>
          </w:rPr>
          <w:t>4.3.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UVJETI TEHNIČKE I STRUČNE SPOSOBNOSTI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13</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1" w:history="1">
        <w:r w:rsidR="00CA33F1" w:rsidRPr="00E1109C">
          <w:rPr>
            <w:rStyle w:val="Hyperlink"/>
            <w:rFonts w:ascii="Book Antiqua" w:hAnsi="Book Antiqua"/>
            <w:noProof/>
            <w:sz w:val="22"/>
            <w:szCs w:val="22"/>
          </w:rPr>
          <w:t>4.4.</w:t>
        </w:r>
        <w:r w:rsidR="00CA33F1" w:rsidRPr="00E1109C">
          <w:rPr>
            <w:rFonts w:ascii="Book Antiqua" w:hAnsi="Book Antiqua"/>
            <w:noProof/>
            <w:sz w:val="22"/>
            <w:szCs w:val="22"/>
          </w:rPr>
          <w:tab/>
        </w:r>
        <w:r w:rsidR="00CA33F1" w:rsidRPr="00E1109C">
          <w:rPr>
            <w:rStyle w:val="Hyperlink"/>
            <w:rFonts w:ascii="Book Antiqua" w:hAnsi="Book Antiqua" w:cs="Calibri"/>
            <w:noProof/>
            <w:sz w:val="22"/>
            <w:szCs w:val="22"/>
          </w:rPr>
          <w:t>UVJETI SPOSOBNOSTI U SLUČAJU ZAJEDNICE PONUDITELJA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13</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2" w:history="1">
        <w:r w:rsidR="00CA33F1" w:rsidRPr="00E1109C">
          <w:rPr>
            <w:rStyle w:val="Hyperlink"/>
            <w:rFonts w:ascii="Book Antiqua" w:hAnsi="Book Antiqua"/>
            <w:noProof/>
            <w:sz w:val="22"/>
            <w:szCs w:val="22"/>
          </w:rPr>
          <w:t>4.5.</w:t>
        </w:r>
        <w:r w:rsidR="00CA33F1" w:rsidRPr="00E1109C">
          <w:rPr>
            <w:rFonts w:ascii="Book Antiqua" w:hAnsi="Book Antiqua"/>
            <w:noProof/>
            <w:sz w:val="22"/>
            <w:szCs w:val="22"/>
          </w:rPr>
          <w:tab/>
        </w:r>
        <w:r w:rsidR="00CA33F1" w:rsidRPr="00E1109C">
          <w:rPr>
            <w:rStyle w:val="Hyperlink"/>
            <w:rFonts w:ascii="Book Antiqua" w:hAnsi="Book Antiqua" w:cs="Calibri"/>
            <w:noProof/>
            <w:sz w:val="22"/>
            <w:szCs w:val="22"/>
          </w:rPr>
          <w:t>PRAVILA DOSTAVLJANJA DOKUMENATA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13</w:t>
        </w:r>
        <w:r w:rsidRPr="00E1109C">
          <w:rPr>
            <w:rFonts w:ascii="Book Antiqua" w:hAnsi="Book Antiqua"/>
            <w:noProof/>
            <w:webHidden/>
            <w:sz w:val="22"/>
            <w:szCs w:val="22"/>
          </w:rPr>
          <w:fldChar w:fldCharType="end"/>
        </w:r>
      </w:hyperlink>
    </w:p>
    <w:p w:rsidR="00CA33F1" w:rsidRPr="00E1109C" w:rsidRDefault="001552A7" w:rsidP="00CA33F1">
      <w:pPr>
        <w:pStyle w:val="TOC1"/>
        <w:rPr>
          <w:rFonts w:ascii="Book Antiqua" w:hAnsi="Book Antiqua"/>
          <w:noProof/>
          <w:sz w:val="22"/>
          <w:szCs w:val="22"/>
        </w:rPr>
      </w:pPr>
      <w:hyperlink w:anchor="_Toc476652043" w:history="1">
        <w:r w:rsidR="00CA33F1" w:rsidRPr="00E1109C">
          <w:rPr>
            <w:rStyle w:val="Hyperlink"/>
            <w:rFonts w:ascii="Book Antiqua" w:hAnsi="Book Antiqua"/>
            <w:noProof/>
            <w:sz w:val="22"/>
            <w:szCs w:val="22"/>
          </w:rPr>
          <w:t>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4" w:history="1">
        <w:r w:rsidR="00CA33F1" w:rsidRPr="00E1109C">
          <w:rPr>
            <w:rStyle w:val="Hyperlink"/>
            <w:rFonts w:ascii="Book Antiqua" w:hAnsi="Book Antiqua"/>
            <w:noProof/>
            <w:sz w:val="22"/>
            <w:szCs w:val="22"/>
          </w:rPr>
          <w:t>5.1.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SADRŽAJ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14</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5" w:history="1">
        <w:r w:rsidR="00CA33F1" w:rsidRPr="00E1109C">
          <w:rPr>
            <w:rStyle w:val="Hyperlink"/>
            <w:rFonts w:ascii="Book Antiqua" w:hAnsi="Book Antiqua"/>
            <w:noProof/>
            <w:sz w:val="22"/>
            <w:szCs w:val="22"/>
          </w:rPr>
          <w:t>5.2.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NAČIN ODREĐIVANJA CIJENE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6" w:history="1">
        <w:r w:rsidR="00CA33F1" w:rsidRPr="00E1109C">
          <w:rPr>
            <w:rStyle w:val="Hyperlink"/>
            <w:rFonts w:ascii="Book Antiqua" w:hAnsi="Book Antiqua"/>
            <w:noProof/>
            <w:sz w:val="22"/>
            <w:szCs w:val="22"/>
          </w:rPr>
          <w:t>5.3.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VALUTA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7" w:history="1">
        <w:r w:rsidR="00CA33F1" w:rsidRPr="00E1109C">
          <w:rPr>
            <w:rStyle w:val="Hyperlink"/>
            <w:rFonts w:ascii="Book Antiqua" w:hAnsi="Book Antiqua"/>
            <w:noProof/>
            <w:sz w:val="22"/>
            <w:szCs w:val="22"/>
          </w:rPr>
          <w:t>5.4.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KRITERIJ ZA ODABIR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15</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8" w:history="1">
        <w:r w:rsidR="00CA33F1" w:rsidRPr="00E1109C">
          <w:rPr>
            <w:rStyle w:val="Hyperlink"/>
            <w:rFonts w:ascii="Book Antiqua" w:hAnsi="Book Antiqua"/>
            <w:noProof/>
            <w:sz w:val="22"/>
            <w:szCs w:val="22"/>
          </w:rPr>
          <w:t>5.5.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JEZIK I PISMO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49" w:history="1">
        <w:r w:rsidR="00CA33F1" w:rsidRPr="00E1109C">
          <w:rPr>
            <w:rStyle w:val="Hyperlink"/>
            <w:rFonts w:ascii="Book Antiqua" w:hAnsi="Book Antiqua"/>
            <w:noProof/>
            <w:sz w:val="22"/>
            <w:szCs w:val="22"/>
          </w:rPr>
          <w:t>5.6.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ROK VALJANOSTI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_Toc476652049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0" w:history="1">
        <w:r w:rsidR="00CA33F1" w:rsidRPr="00E1109C">
          <w:rPr>
            <w:rStyle w:val="Hyperlink"/>
            <w:rFonts w:ascii="Book Antiqua" w:hAnsi="Book Antiqua"/>
            <w:noProof/>
            <w:sz w:val="22"/>
            <w:szCs w:val="22"/>
          </w:rPr>
          <w:t>5.7.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ALTERNATIVNE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16</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1" w:history="1">
        <w:r w:rsidR="00CA33F1" w:rsidRPr="00E1109C">
          <w:rPr>
            <w:rStyle w:val="Hyperlink"/>
            <w:rFonts w:ascii="Book Antiqua" w:hAnsi="Book Antiqua"/>
            <w:noProof/>
            <w:sz w:val="22"/>
            <w:szCs w:val="22"/>
          </w:rPr>
          <w:t>5.8.</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POJAŠNJENJE I UPOTPUNJAVANJE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2" w:history="1">
        <w:r w:rsidR="00CA33F1" w:rsidRPr="00E1109C">
          <w:rPr>
            <w:rStyle w:val="Hyperlink"/>
            <w:rFonts w:ascii="Book Antiqua" w:hAnsi="Book Antiqua"/>
            <w:noProof/>
            <w:sz w:val="22"/>
            <w:szCs w:val="22"/>
          </w:rPr>
          <w:t>5.9.</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IZMJENA ILI POVLAČENJE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1552A7" w:rsidP="00CA33F1">
      <w:pPr>
        <w:pStyle w:val="TOC1"/>
        <w:rPr>
          <w:rFonts w:ascii="Book Antiqua" w:hAnsi="Book Antiqua"/>
          <w:noProof/>
          <w:sz w:val="22"/>
          <w:szCs w:val="22"/>
        </w:rPr>
      </w:pPr>
      <w:hyperlink w:anchor="_Toc476652053" w:history="1">
        <w:r w:rsidR="00CA33F1" w:rsidRPr="00E1109C">
          <w:rPr>
            <w:rStyle w:val="Hyperlink"/>
            <w:rFonts w:ascii="Book Antiqua" w:hAnsi="Book Antiqua"/>
            <w:noProof/>
            <w:sz w:val="22"/>
            <w:szCs w:val="22"/>
          </w:rPr>
          <w:t>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OSTALE ODREDBE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4" w:history="1">
        <w:r w:rsidR="00CA33F1" w:rsidRPr="00E1109C">
          <w:rPr>
            <w:rStyle w:val="Hyperlink"/>
            <w:rFonts w:ascii="Book Antiqua" w:hAnsi="Book Antiqua"/>
            <w:noProof/>
            <w:sz w:val="22"/>
            <w:szCs w:val="22"/>
          </w:rPr>
          <w:t>6.1.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ODREDBE O ZAJEDNICI PONUDITELJA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17</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5" w:history="1">
        <w:r w:rsidR="00CA33F1" w:rsidRPr="00E1109C">
          <w:rPr>
            <w:rStyle w:val="Hyperlink"/>
            <w:rFonts w:ascii="Book Antiqua" w:hAnsi="Book Antiqua"/>
            <w:noProof/>
            <w:sz w:val="22"/>
            <w:szCs w:val="22"/>
          </w:rPr>
          <w:t>6.2.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ODREDBE O PODIZVODITELJIMA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18</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6" w:history="1">
        <w:r w:rsidR="00CA33F1" w:rsidRPr="00E1109C">
          <w:rPr>
            <w:rStyle w:val="Hyperlink"/>
            <w:rFonts w:ascii="Book Antiqua" w:hAnsi="Book Antiqua"/>
            <w:noProof/>
            <w:sz w:val="22"/>
            <w:szCs w:val="22"/>
          </w:rPr>
          <w:t>6.3.</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JAMSTVA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19</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7" w:history="1">
        <w:r w:rsidR="00CA33F1" w:rsidRPr="00E1109C">
          <w:rPr>
            <w:rStyle w:val="Hyperlink"/>
            <w:rFonts w:ascii="Book Antiqua" w:hAnsi="Book Antiqua"/>
            <w:noProof/>
            <w:sz w:val="22"/>
            <w:szCs w:val="22"/>
          </w:rPr>
          <w:t>6.4.</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VRIJEME I MJESTO DOSTAVLJANJA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20</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8" w:history="1">
        <w:r w:rsidR="00CA33F1" w:rsidRPr="00E1109C">
          <w:rPr>
            <w:rStyle w:val="Hyperlink"/>
            <w:rFonts w:ascii="Book Antiqua" w:hAnsi="Book Antiqua"/>
            <w:noProof/>
            <w:sz w:val="22"/>
            <w:szCs w:val="22"/>
          </w:rPr>
          <w:t>6.5.</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NAČIN DOSTAVE PONUDE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20</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59" w:history="1">
        <w:r w:rsidR="00CA33F1" w:rsidRPr="00E1109C">
          <w:rPr>
            <w:rStyle w:val="Hyperlink"/>
            <w:rFonts w:ascii="Book Antiqua" w:hAnsi="Book Antiqua"/>
            <w:noProof/>
            <w:sz w:val="22"/>
            <w:szCs w:val="22"/>
          </w:rPr>
          <w:t>6.6.</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ZAPRIMANJE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_Toc476652059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60" w:history="1">
        <w:r w:rsidR="00CA33F1" w:rsidRPr="00E1109C">
          <w:rPr>
            <w:rStyle w:val="Hyperlink"/>
            <w:rFonts w:ascii="Book Antiqua" w:hAnsi="Book Antiqua"/>
            <w:noProof/>
            <w:sz w:val="22"/>
            <w:szCs w:val="22"/>
          </w:rPr>
          <w:t>6.7.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OTVARANJE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61" w:history="1">
        <w:r w:rsidR="00CA33F1" w:rsidRPr="00E1109C">
          <w:rPr>
            <w:rStyle w:val="Hyperlink"/>
            <w:rFonts w:ascii="Book Antiqua" w:hAnsi="Book Antiqua"/>
            <w:noProof/>
            <w:sz w:val="22"/>
            <w:szCs w:val="22"/>
          </w:rPr>
          <w:t>6.8.</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PREGLED I OCJENA PONUDA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880"/>
          <w:tab w:val="right" w:leader="dot" w:pos="9192"/>
        </w:tabs>
        <w:rPr>
          <w:rFonts w:ascii="Book Antiqua" w:hAnsi="Book Antiqua"/>
          <w:noProof/>
          <w:sz w:val="22"/>
          <w:szCs w:val="22"/>
        </w:rPr>
      </w:pPr>
      <w:hyperlink w:anchor="_Toc476652062" w:history="1">
        <w:r w:rsidR="00CA33F1" w:rsidRPr="00E1109C">
          <w:rPr>
            <w:rStyle w:val="Hyperlink"/>
            <w:rFonts w:ascii="Book Antiqua" w:hAnsi="Book Antiqua"/>
            <w:noProof/>
            <w:sz w:val="22"/>
            <w:szCs w:val="22"/>
          </w:rPr>
          <w:t>6.9.</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ODLUKA O ODABIRU ILI PONIŠTENJU</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21</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1100"/>
          <w:tab w:val="right" w:leader="dot" w:pos="9192"/>
        </w:tabs>
        <w:rPr>
          <w:rFonts w:ascii="Book Antiqua" w:hAnsi="Book Antiqua"/>
          <w:noProof/>
          <w:sz w:val="22"/>
          <w:szCs w:val="22"/>
        </w:rPr>
      </w:pPr>
      <w:hyperlink w:anchor="_Toc476652063" w:history="1">
        <w:r w:rsidR="00CA33F1" w:rsidRPr="00E1109C">
          <w:rPr>
            <w:rStyle w:val="Hyperlink"/>
            <w:rFonts w:ascii="Book Antiqua" w:hAnsi="Book Antiqua"/>
            <w:noProof/>
            <w:sz w:val="22"/>
            <w:szCs w:val="22"/>
          </w:rPr>
          <w:t>6.10.</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ROK, NAČIN I UVJETI PLAĆANJA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23</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1100"/>
          <w:tab w:val="right" w:leader="dot" w:pos="9192"/>
        </w:tabs>
        <w:rPr>
          <w:rFonts w:ascii="Book Antiqua" w:hAnsi="Book Antiqua"/>
          <w:noProof/>
          <w:sz w:val="22"/>
          <w:szCs w:val="22"/>
        </w:rPr>
      </w:pPr>
      <w:hyperlink w:anchor="_Toc476652064" w:history="1">
        <w:r w:rsidR="00CA33F1" w:rsidRPr="00E1109C">
          <w:rPr>
            <w:rStyle w:val="Hyperlink"/>
            <w:rFonts w:ascii="Book Antiqua" w:hAnsi="Book Antiqua"/>
            <w:noProof/>
            <w:sz w:val="22"/>
            <w:szCs w:val="22"/>
          </w:rPr>
          <w:t>6.11.</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NEUOBIČAJENO NISKA CIJENA</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_Toc476652064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23</w:t>
        </w:r>
        <w:r w:rsidRPr="00E1109C">
          <w:rPr>
            <w:rFonts w:ascii="Book Antiqua" w:hAnsi="Book Antiqua"/>
            <w:noProof/>
            <w:webHidden/>
            <w:sz w:val="22"/>
            <w:szCs w:val="22"/>
          </w:rPr>
          <w:fldChar w:fldCharType="end"/>
        </w:r>
      </w:hyperlink>
    </w:p>
    <w:p w:rsidR="00CA33F1" w:rsidRPr="00E1109C" w:rsidRDefault="001552A7" w:rsidP="00CA33F1">
      <w:pPr>
        <w:pStyle w:val="TOC2"/>
        <w:tabs>
          <w:tab w:val="left" w:pos="1100"/>
          <w:tab w:val="right" w:leader="dot" w:pos="9192"/>
        </w:tabs>
        <w:rPr>
          <w:rFonts w:ascii="Book Antiqua" w:hAnsi="Book Antiqua"/>
          <w:noProof/>
          <w:sz w:val="22"/>
          <w:szCs w:val="22"/>
        </w:rPr>
      </w:pPr>
      <w:hyperlink w:anchor="_Toc476652065" w:history="1">
        <w:r w:rsidR="00CA33F1" w:rsidRPr="00E1109C">
          <w:rPr>
            <w:rStyle w:val="Hyperlink"/>
            <w:rFonts w:ascii="Book Antiqua" w:hAnsi="Book Antiqua"/>
            <w:noProof/>
            <w:sz w:val="22"/>
            <w:szCs w:val="22"/>
          </w:rPr>
          <w:t>6.12.</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PREDSTAVKE</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23</w:t>
        </w:r>
        <w:r w:rsidRPr="00E1109C">
          <w:rPr>
            <w:rFonts w:ascii="Book Antiqua" w:hAnsi="Book Antiqua"/>
            <w:noProof/>
            <w:webHidden/>
            <w:sz w:val="22"/>
            <w:szCs w:val="22"/>
          </w:rPr>
          <w:fldChar w:fldCharType="end"/>
        </w:r>
      </w:hyperlink>
    </w:p>
    <w:p w:rsidR="00CA33F1" w:rsidRPr="00E1109C" w:rsidRDefault="001552A7" w:rsidP="00CA33F1">
      <w:pPr>
        <w:pStyle w:val="TOC1"/>
        <w:rPr>
          <w:rFonts w:ascii="Book Antiqua" w:hAnsi="Book Antiqua"/>
          <w:noProof/>
          <w:sz w:val="22"/>
          <w:szCs w:val="22"/>
        </w:rPr>
      </w:pPr>
      <w:hyperlink w:anchor="_Toc476652066" w:history="1">
        <w:r w:rsidR="00CA33F1" w:rsidRPr="00E1109C">
          <w:rPr>
            <w:rStyle w:val="Hyperlink"/>
            <w:rFonts w:ascii="Book Antiqua" w:hAnsi="Book Antiqua"/>
            <w:noProof/>
            <w:sz w:val="22"/>
            <w:szCs w:val="22"/>
          </w:rPr>
          <w:t>7.</w:t>
        </w:r>
        <w:r w:rsidR="00CA33F1" w:rsidRPr="00E1109C">
          <w:rPr>
            <w:rFonts w:ascii="Book Antiqua" w:hAnsi="Book Antiqua"/>
            <w:noProof/>
            <w:sz w:val="22"/>
            <w:szCs w:val="22"/>
          </w:rPr>
          <w:tab/>
        </w:r>
        <w:r w:rsidR="00CA33F1" w:rsidRPr="00E1109C">
          <w:rPr>
            <w:rStyle w:val="Hyperlink"/>
            <w:rFonts w:ascii="Book Antiqua" w:hAnsi="Book Antiqua"/>
            <w:noProof/>
            <w:sz w:val="22"/>
            <w:szCs w:val="22"/>
          </w:rPr>
          <w:t>PRILOZI</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24</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67" w:history="1">
        <w:r w:rsidR="00CA33F1" w:rsidRPr="00E1109C">
          <w:rPr>
            <w:rStyle w:val="Hyperlink"/>
            <w:rFonts w:ascii="Book Antiqua" w:hAnsi="Book Antiqua"/>
            <w:noProof/>
            <w:sz w:val="22"/>
            <w:szCs w:val="22"/>
          </w:rPr>
          <w:t>Prilog 1.</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_Toc476652067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25</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68" w:history="1">
        <w:r w:rsidR="00CA33F1" w:rsidRPr="00E1109C">
          <w:rPr>
            <w:rStyle w:val="Hyperlink"/>
            <w:rFonts w:ascii="Book Antiqua" w:hAnsi="Book Antiqua"/>
            <w:noProof/>
            <w:sz w:val="22"/>
            <w:szCs w:val="22"/>
          </w:rPr>
          <w:t>Prilog 2</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_Toc476652068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26</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69" w:history="1">
        <w:r w:rsidR="00CA33F1" w:rsidRPr="00E1109C">
          <w:rPr>
            <w:rStyle w:val="Hyperlink"/>
            <w:rFonts w:ascii="Book Antiqua" w:hAnsi="Book Antiqua"/>
            <w:noProof/>
            <w:sz w:val="22"/>
            <w:szCs w:val="22"/>
          </w:rPr>
          <w:t>Prilog 3.</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_Toc476652069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30</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0" w:history="1">
        <w:r w:rsidR="00CA33F1" w:rsidRPr="00E1109C">
          <w:rPr>
            <w:rStyle w:val="Hyperlink"/>
            <w:rFonts w:ascii="Book Antiqua" w:hAnsi="Book Antiqua"/>
            <w:noProof/>
            <w:sz w:val="22"/>
            <w:szCs w:val="22"/>
          </w:rPr>
          <w:t>Prilog 4.</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_Toc476652070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31</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1" w:history="1">
        <w:r w:rsidR="00CA33F1" w:rsidRPr="00E1109C">
          <w:rPr>
            <w:rStyle w:val="Hyperlink"/>
            <w:rFonts w:ascii="Book Antiqua" w:hAnsi="Book Antiqua"/>
            <w:noProof/>
            <w:sz w:val="22"/>
            <w:szCs w:val="22"/>
          </w:rPr>
          <w:t>Prilog 5.</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_Toc476652071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32</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2" w:history="1">
        <w:r w:rsidR="00CA33F1" w:rsidRPr="00E1109C">
          <w:rPr>
            <w:rStyle w:val="Hyperlink"/>
            <w:rFonts w:ascii="Book Antiqua" w:hAnsi="Book Antiqua"/>
            <w:noProof/>
            <w:sz w:val="22"/>
            <w:szCs w:val="22"/>
          </w:rPr>
          <w:t>Prilog 5.1.</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_Toc476652072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34</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3" w:history="1">
        <w:r w:rsidR="00CA33F1" w:rsidRPr="00E1109C">
          <w:rPr>
            <w:rStyle w:val="Hyperlink"/>
            <w:rFonts w:ascii="Book Antiqua" w:hAnsi="Book Antiqua"/>
            <w:noProof/>
            <w:sz w:val="22"/>
            <w:szCs w:val="22"/>
          </w:rPr>
          <w:t>Prilog 5.2.</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_Toc476652073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36</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4" w:history="1">
        <w:r w:rsidR="00CA33F1" w:rsidRPr="00E1109C">
          <w:rPr>
            <w:rStyle w:val="Hyperlink"/>
            <w:rFonts w:ascii="Book Antiqua" w:hAnsi="Book Antiqua"/>
            <w:noProof/>
            <w:sz w:val="22"/>
            <w:szCs w:val="22"/>
          </w:rPr>
          <w:t>Prilog 5.3.</w:t>
        </w:r>
        <w:r w:rsidR="00CA33F1" w:rsidRPr="00E1109C">
          <w:rPr>
            <w:rFonts w:ascii="Book Antiqua" w:hAnsi="Book Antiqua"/>
            <w:noProof/>
            <w:webHidden/>
            <w:sz w:val="22"/>
            <w:szCs w:val="22"/>
          </w:rPr>
          <w:tab/>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5" w:history="1">
        <w:r w:rsidR="00CA33F1" w:rsidRPr="00E1109C">
          <w:rPr>
            <w:rStyle w:val="Hyperlink"/>
            <w:rFonts w:ascii="Book Antiqua" w:hAnsi="Book Antiqua"/>
            <w:noProof/>
            <w:sz w:val="22"/>
            <w:szCs w:val="22"/>
          </w:rPr>
          <w:t>PODACI O PODIZVODITELJIMA I PODACI O DIJELU UGOVORA O JAVNOJ NABAVI,  AKO SE DIO UGOVORA O JAVNOJ NABAVI DAJE U PODUGOVOR</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_Toc476652075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38</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6" w:history="1">
        <w:r w:rsidR="00CA33F1" w:rsidRPr="00E1109C">
          <w:rPr>
            <w:rStyle w:val="Hyperlink"/>
            <w:rFonts w:ascii="Book Antiqua" w:hAnsi="Book Antiqua"/>
            <w:noProof/>
            <w:sz w:val="22"/>
            <w:szCs w:val="22"/>
          </w:rPr>
          <w:t>Prilog 6.</w:t>
        </w:r>
        <w:r w:rsidR="00CA33F1" w:rsidRPr="00E1109C">
          <w:rPr>
            <w:rFonts w:ascii="Book Antiqua" w:hAnsi="Book Antiqua"/>
            <w:noProof/>
            <w:webHidden/>
            <w:sz w:val="22"/>
            <w:szCs w:val="22"/>
          </w:rPr>
          <w:tab/>
        </w:r>
        <w:r w:rsidRPr="00E1109C">
          <w:rPr>
            <w:rFonts w:ascii="Book Antiqua" w:hAnsi="Book Antiqua"/>
            <w:noProof/>
            <w:webHidden/>
            <w:sz w:val="22"/>
            <w:szCs w:val="22"/>
          </w:rPr>
          <w:fldChar w:fldCharType="begin"/>
        </w:r>
        <w:r w:rsidR="00CA33F1" w:rsidRPr="00E1109C">
          <w:rPr>
            <w:rFonts w:ascii="Book Antiqua" w:hAnsi="Book Antiqua"/>
            <w:noProof/>
            <w:webHidden/>
            <w:sz w:val="22"/>
            <w:szCs w:val="22"/>
          </w:rPr>
          <w:instrText xml:space="preserve"> PAGEREF _Toc476652076 \h </w:instrText>
        </w:r>
        <w:r w:rsidRPr="00E1109C">
          <w:rPr>
            <w:rFonts w:ascii="Book Antiqua" w:hAnsi="Book Antiqua"/>
            <w:noProof/>
            <w:webHidden/>
            <w:sz w:val="22"/>
            <w:szCs w:val="22"/>
          </w:rPr>
        </w:r>
        <w:r w:rsidRPr="00E1109C">
          <w:rPr>
            <w:rFonts w:ascii="Book Antiqua" w:hAnsi="Book Antiqua"/>
            <w:noProof/>
            <w:webHidden/>
            <w:sz w:val="22"/>
            <w:szCs w:val="22"/>
          </w:rPr>
          <w:fldChar w:fldCharType="separate"/>
        </w:r>
        <w:r w:rsidR="00B65DD3">
          <w:rPr>
            <w:rFonts w:ascii="Book Antiqua" w:hAnsi="Book Antiqua"/>
            <w:noProof/>
            <w:webHidden/>
            <w:sz w:val="22"/>
            <w:szCs w:val="22"/>
          </w:rPr>
          <w:t>38</w:t>
        </w:r>
        <w:r w:rsidRPr="00E1109C">
          <w:rPr>
            <w:rFonts w:ascii="Book Antiqua" w:hAnsi="Book Antiqua"/>
            <w:noProof/>
            <w:webHidden/>
            <w:sz w:val="22"/>
            <w:szCs w:val="22"/>
          </w:rPr>
          <w:fldChar w:fldCharType="end"/>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7" w:history="1">
        <w:r w:rsidR="00CA33F1" w:rsidRPr="00E1109C">
          <w:rPr>
            <w:rStyle w:val="Hyperlink"/>
            <w:rFonts w:ascii="Book Antiqua" w:hAnsi="Book Antiqua"/>
            <w:noProof/>
            <w:sz w:val="22"/>
            <w:szCs w:val="22"/>
          </w:rPr>
          <w:t>Prilog 7.</w:t>
        </w:r>
        <w:r w:rsidR="00CA33F1" w:rsidRPr="00E1109C">
          <w:rPr>
            <w:rFonts w:ascii="Book Antiqua" w:hAnsi="Book Antiqua"/>
            <w:noProof/>
            <w:webHidden/>
            <w:sz w:val="22"/>
            <w:szCs w:val="22"/>
          </w:rPr>
          <w:tab/>
        </w:r>
        <w:r w:rsidR="009338D1">
          <w:rPr>
            <w:rFonts w:ascii="Book Antiqua" w:hAnsi="Book Antiqua"/>
            <w:noProof/>
            <w:webHidden/>
            <w:sz w:val="22"/>
            <w:szCs w:val="22"/>
          </w:rPr>
          <w:t>42</w:t>
        </w:r>
      </w:hyperlink>
    </w:p>
    <w:p w:rsidR="00CA33F1" w:rsidRPr="00E1109C" w:rsidRDefault="001552A7" w:rsidP="00CA33F1">
      <w:pPr>
        <w:pStyle w:val="TOC2"/>
        <w:tabs>
          <w:tab w:val="right" w:leader="dot" w:pos="9192"/>
        </w:tabs>
        <w:rPr>
          <w:rFonts w:ascii="Book Antiqua" w:hAnsi="Book Antiqua"/>
          <w:noProof/>
          <w:sz w:val="22"/>
          <w:szCs w:val="22"/>
        </w:rPr>
      </w:pPr>
      <w:hyperlink w:anchor="_Toc476652078" w:history="1">
        <w:r w:rsidR="00CA33F1" w:rsidRPr="00E1109C">
          <w:rPr>
            <w:rStyle w:val="Hyperlink"/>
            <w:rFonts w:ascii="Book Antiqua" w:hAnsi="Book Antiqua"/>
            <w:noProof/>
            <w:sz w:val="22"/>
            <w:szCs w:val="22"/>
          </w:rPr>
          <w:t>Prilog 8.</w:t>
        </w:r>
        <w:r w:rsidR="00CA33F1" w:rsidRPr="00E1109C">
          <w:rPr>
            <w:rFonts w:ascii="Book Antiqua" w:hAnsi="Book Antiqua"/>
            <w:noProof/>
            <w:webHidden/>
            <w:sz w:val="22"/>
            <w:szCs w:val="22"/>
          </w:rPr>
          <w:tab/>
        </w:r>
        <w:r w:rsidR="009338D1">
          <w:rPr>
            <w:rFonts w:ascii="Book Antiqua" w:hAnsi="Book Antiqua"/>
            <w:noProof/>
            <w:webHidden/>
            <w:sz w:val="22"/>
            <w:szCs w:val="22"/>
          </w:rPr>
          <w:t>45</w:t>
        </w:r>
      </w:hyperlink>
    </w:p>
    <w:p w:rsidR="00CA33F1" w:rsidRPr="00E1109C" w:rsidRDefault="001552A7" w:rsidP="00CA33F1">
      <w:pPr>
        <w:rPr>
          <w:rFonts w:ascii="Book Antiqua" w:hAnsi="Book Antiqua"/>
        </w:rPr>
      </w:pPr>
      <w:r w:rsidRPr="00E1109C">
        <w:rPr>
          <w:rFonts w:ascii="Book Antiqua" w:hAnsi="Book Antiqua"/>
        </w:rPr>
        <w:fldChar w:fldCharType="end"/>
      </w:r>
    </w:p>
    <w:p w:rsidR="00CA33F1" w:rsidRPr="00E1109C" w:rsidRDefault="00CA33F1" w:rsidP="00CA33F1">
      <w:pPr>
        <w:rPr>
          <w:rFonts w:ascii="Book Antiqua" w:hAnsi="Book Antiqua"/>
        </w:rPr>
      </w:pPr>
    </w:p>
    <w:p w:rsidR="00CA33F1" w:rsidRPr="00E1109C" w:rsidRDefault="001552A7" w:rsidP="00CA33F1">
      <w:pPr>
        <w:pStyle w:val="TOC1"/>
        <w:rPr>
          <w:rFonts w:ascii="Book Antiqua" w:hAnsi="Book Antiqua"/>
          <w:noProof/>
          <w:sz w:val="22"/>
          <w:szCs w:val="22"/>
        </w:rPr>
      </w:pPr>
      <w:r w:rsidRPr="00E1109C">
        <w:rPr>
          <w:rFonts w:ascii="Book Antiqua" w:hAnsi="Book Antiqua"/>
        </w:rPr>
        <w:fldChar w:fldCharType="begin"/>
      </w:r>
      <w:r w:rsidR="00CA33F1" w:rsidRPr="00E1109C">
        <w:rPr>
          <w:rFonts w:ascii="Book Antiqua" w:hAnsi="Book Antiqua"/>
        </w:rPr>
        <w:instrText xml:space="preserve"> TOC \o "1-3" \h \z \u </w:instrText>
      </w:r>
      <w:r w:rsidRPr="00E1109C">
        <w:rPr>
          <w:rFonts w:ascii="Book Antiqua" w:hAnsi="Book Antiqua"/>
        </w:rPr>
        <w:fldChar w:fldCharType="separate"/>
      </w:r>
    </w:p>
    <w:p w:rsidR="00CA33F1" w:rsidRPr="00E1109C" w:rsidRDefault="00CA33F1" w:rsidP="00CA33F1">
      <w:pPr>
        <w:pStyle w:val="TOC1"/>
        <w:rPr>
          <w:rFonts w:ascii="Book Antiqua" w:hAnsi="Book Antiqua"/>
          <w:noProof/>
          <w:sz w:val="22"/>
          <w:szCs w:val="22"/>
        </w:rPr>
      </w:pPr>
    </w:p>
    <w:p w:rsidR="00CA33F1" w:rsidRPr="00E1109C" w:rsidRDefault="001552A7" w:rsidP="00CA33F1">
      <w:pPr>
        <w:rPr>
          <w:rFonts w:ascii="Book Antiqua" w:hAnsi="Book Antiqua"/>
        </w:rPr>
      </w:pPr>
      <w:r w:rsidRPr="00E1109C">
        <w:rPr>
          <w:rFonts w:ascii="Book Antiqua" w:hAnsi="Book Antiqua"/>
        </w:rPr>
        <w:fldChar w:fldCharType="end"/>
      </w:r>
    </w:p>
    <w:p w:rsidR="00CA33F1" w:rsidRPr="00E1109C" w:rsidRDefault="00CA33F1" w:rsidP="00CA33F1">
      <w:pPr>
        <w:pStyle w:val="Heading1"/>
        <w:tabs>
          <w:tab w:val="clear" w:pos="2487"/>
          <w:tab w:val="num" w:pos="0"/>
          <w:tab w:val="num" w:pos="426"/>
        </w:tabs>
        <w:ind w:left="425" w:hanging="425"/>
        <w:rPr>
          <w:rFonts w:ascii="Book Antiqua" w:hAnsi="Book Antiqua"/>
          <w:szCs w:val="22"/>
        </w:rPr>
      </w:pPr>
      <w:r w:rsidRPr="00E1109C">
        <w:rPr>
          <w:rFonts w:ascii="Book Antiqua" w:hAnsi="Book Antiqua"/>
        </w:rPr>
        <w:br w:type="page"/>
      </w:r>
      <w:bookmarkStart w:id="0" w:name="_Toc469497005"/>
      <w:bookmarkStart w:id="1" w:name="_Toc476652020"/>
      <w:r w:rsidRPr="00E1109C">
        <w:rPr>
          <w:rFonts w:ascii="Book Antiqua" w:hAnsi="Book Antiqua"/>
          <w:szCs w:val="22"/>
        </w:rPr>
        <w:lastRenderedPageBreak/>
        <w:t>OPĆI PODACI</w:t>
      </w:r>
      <w:bookmarkEnd w:id="0"/>
      <w:bookmarkEnd w:id="1"/>
    </w:p>
    <w:p w:rsidR="00E1109C" w:rsidRPr="00E1109C" w:rsidRDefault="00E1109C" w:rsidP="00E1109C">
      <w:pPr>
        <w:rPr>
          <w:lang w:eastAsia="ar-S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2" w:name="_Toc476652021"/>
      <w:r w:rsidRPr="00E1109C">
        <w:rPr>
          <w:rFonts w:ascii="Book Antiqua" w:hAnsi="Book Antiqua"/>
          <w:sz w:val="22"/>
        </w:rPr>
        <w:t>PODACI O NARUČITELJU</w:t>
      </w:r>
      <w:bookmarkEnd w:id="2"/>
    </w:p>
    <w:p w:rsidR="00E1109C" w:rsidRPr="00E1109C" w:rsidRDefault="00E1109C" w:rsidP="00E1109C">
      <w:pPr>
        <w:rPr>
          <w:lang w:eastAsia="ar-SA"/>
        </w:rPr>
      </w:pP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Naziv Naručitelja:</w:t>
      </w:r>
      <w:r w:rsidRPr="008D174A">
        <w:rPr>
          <w:rFonts w:ascii="Book Antiqua" w:hAnsi="Book Antiqua"/>
          <w:sz w:val="24"/>
        </w:rPr>
        <w:t xml:space="preserve"> Gradsko društvo Crvenog križa Županja</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Adresa/sjedište Naručitelja:</w:t>
      </w:r>
      <w:r w:rsidRPr="008D174A">
        <w:rPr>
          <w:rFonts w:ascii="Book Antiqua" w:hAnsi="Book Antiqua"/>
          <w:sz w:val="24"/>
        </w:rPr>
        <w:t xml:space="preserve"> Županja, dr. Franje Račkog 30B, 32270 Županja</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OIB:</w:t>
      </w:r>
      <w:r w:rsidRPr="008D174A">
        <w:rPr>
          <w:rFonts w:ascii="Book Antiqua" w:hAnsi="Book Antiqua"/>
          <w:sz w:val="24"/>
        </w:rPr>
        <w:t xml:space="preserve"> 04285715387</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Broj telefona:</w:t>
      </w:r>
      <w:r w:rsidRPr="008D174A">
        <w:rPr>
          <w:rFonts w:ascii="Book Antiqua" w:hAnsi="Book Antiqua"/>
          <w:sz w:val="24"/>
        </w:rPr>
        <w:t xml:space="preserve"> 032/831-607</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Broj telefaksa:</w:t>
      </w:r>
      <w:r w:rsidRPr="008D174A">
        <w:rPr>
          <w:rFonts w:ascii="Book Antiqua" w:hAnsi="Book Antiqua"/>
          <w:sz w:val="24"/>
        </w:rPr>
        <w:t xml:space="preserve"> 032/830-398</w:t>
      </w:r>
    </w:p>
    <w:p w:rsidR="00CA33F1" w:rsidRPr="008D174A" w:rsidRDefault="00CA33F1" w:rsidP="00CA33F1">
      <w:pPr>
        <w:pStyle w:val="NoSpacing"/>
        <w:jc w:val="both"/>
        <w:rPr>
          <w:rFonts w:ascii="Book Antiqua" w:hAnsi="Book Antiqua"/>
          <w:sz w:val="24"/>
        </w:rPr>
      </w:pPr>
      <w:r w:rsidRPr="008D174A">
        <w:rPr>
          <w:rFonts w:ascii="Book Antiqua" w:hAnsi="Book Antiqua"/>
          <w:b/>
          <w:sz w:val="24"/>
        </w:rPr>
        <w:t>Internetska adresa:</w:t>
      </w:r>
      <w:r w:rsidRPr="008D174A">
        <w:rPr>
          <w:rFonts w:ascii="Book Antiqua" w:hAnsi="Book Antiqua"/>
          <w:sz w:val="24"/>
        </w:rPr>
        <w:t xml:space="preserve">   </w:t>
      </w:r>
      <w:hyperlink r:id="rId12" w:history="1">
        <w:r w:rsidRPr="008D174A">
          <w:rPr>
            <w:rStyle w:val="Hyperlink"/>
            <w:rFonts w:ascii="Book Antiqua" w:hAnsi="Book Antiqua"/>
            <w:sz w:val="24"/>
          </w:rPr>
          <w:t>www.crvenikrizzupanja.hr</w:t>
        </w:r>
      </w:hyperlink>
      <w:r w:rsidRPr="008D174A">
        <w:rPr>
          <w:rFonts w:ascii="Book Antiqua" w:hAnsi="Book Antiqua"/>
          <w:sz w:val="24"/>
        </w:rPr>
        <w:t xml:space="preserve"> </w:t>
      </w:r>
    </w:p>
    <w:p w:rsidR="00CA33F1" w:rsidRPr="00E1109C" w:rsidRDefault="00CA33F1" w:rsidP="00CA33F1">
      <w:pPr>
        <w:pStyle w:val="NoSpacing"/>
        <w:jc w:val="both"/>
      </w:pPr>
      <w:r w:rsidRPr="008D174A">
        <w:rPr>
          <w:rFonts w:ascii="Book Antiqua" w:hAnsi="Book Antiqua"/>
          <w:b/>
          <w:sz w:val="24"/>
        </w:rPr>
        <w:t>Adresa elektroničke pošte:</w:t>
      </w:r>
      <w:r w:rsidRPr="008D174A">
        <w:rPr>
          <w:rFonts w:ascii="Book Antiqua" w:hAnsi="Book Antiqua"/>
          <w:sz w:val="24"/>
        </w:rPr>
        <w:t xml:space="preserve"> </w:t>
      </w:r>
      <w:hyperlink r:id="rId13" w:history="1">
        <w:r w:rsidRPr="008D174A">
          <w:rPr>
            <w:rStyle w:val="Hyperlink"/>
            <w:rFonts w:ascii="Book Antiqua" w:hAnsi="Book Antiqua"/>
            <w:sz w:val="24"/>
          </w:rPr>
          <w:t>info@crvenikrizzupanja.hr</w:t>
        </w:r>
      </w:hyperlink>
      <w:r w:rsidRPr="00E1109C">
        <w:rPr>
          <w:rFonts w:ascii="Book Antiqua" w:hAnsi="Book Antiqua"/>
        </w:rPr>
        <w:t xml:space="preserve"> </w:t>
      </w:r>
    </w:p>
    <w:p w:rsidR="00CA33F1" w:rsidRPr="00E1109C" w:rsidRDefault="00CA33F1" w:rsidP="00CA33F1">
      <w:pPr>
        <w:pStyle w:val="NoSpacing"/>
        <w:jc w:val="both"/>
        <w:rPr>
          <w:rFonts w:ascii="Book Antiqua" w:hAnsi="Book Antiqua"/>
        </w:rPr>
      </w:pPr>
    </w:p>
    <w:p w:rsidR="00CA33F1" w:rsidRPr="008D174A" w:rsidRDefault="00CA33F1" w:rsidP="0038123E">
      <w:pPr>
        <w:rPr>
          <w:rFonts w:ascii="Book Antiqua" w:hAnsi="Book Antiqua"/>
        </w:rPr>
      </w:pPr>
      <w:r w:rsidRPr="008D174A">
        <w:rPr>
          <w:rFonts w:ascii="Book Antiqua" w:hAnsi="Book Antiqua"/>
          <w:b/>
        </w:rPr>
        <w:t>*Napomena:</w:t>
      </w:r>
      <w:r w:rsidRPr="008D174A">
        <w:rPr>
          <w:rFonts w:ascii="Book Antiqua" w:hAnsi="Book Antiqua"/>
        </w:rPr>
        <w:t xml:space="preserve"> Naručitelj nije obveznik Zakona o javnoj nabavi.</w:t>
      </w:r>
    </w:p>
    <w:p w:rsidR="00CA33F1" w:rsidRPr="008D174A" w:rsidRDefault="00CA33F1" w:rsidP="0038123E">
      <w:pPr>
        <w:rPr>
          <w:rFonts w:ascii="Book Antiqua" w:hAnsi="Book Antiqua"/>
        </w:rPr>
      </w:pPr>
      <w:r w:rsidRPr="008D174A">
        <w:rPr>
          <w:rFonts w:ascii="Book Antiqua" w:hAnsi="Book Antiqua"/>
        </w:rPr>
        <w:t xml:space="preserve">Naručitelj objavljuje Obavijest o nabavi i Dokumentaciju za nadmetanje s pripadajućim prilozima na internetskoj stranici </w:t>
      </w:r>
      <w:hyperlink r:id="rId14" w:history="1">
        <w:r w:rsidRPr="008D174A">
          <w:rPr>
            <w:rStyle w:val="Hyperlink"/>
            <w:rFonts w:ascii="Book Antiqua" w:hAnsi="Book Antiqua"/>
          </w:rPr>
          <w:t>www.esf.hr</w:t>
        </w:r>
      </w:hyperlink>
      <w:r w:rsidRPr="008D174A">
        <w:rPr>
          <w:rFonts w:ascii="Book Antiqua" w:hAnsi="Book Antiqua"/>
        </w:rPr>
        <w:t xml:space="preserve"> i </w:t>
      </w:r>
      <w:hyperlink r:id="rId15" w:history="1">
        <w:r w:rsidRPr="008D174A">
          <w:rPr>
            <w:rStyle w:val="Hyperlink"/>
            <w:rFonts w:ascii="Book Antiqua" w:hAnsi="Book Antiqua"/>
          </w:rPr>
          <w:t>www.crvenikrizzupanja.hr</w:t>
        </w:r>
      </w:hyperlink>
      <w:r w:rsidRPr="008D174A">
        <w:rPr>
          <w:rFonts w:ascii="Book Antiqua" w:hAnsi="Book Antiqua"/>
        </w:rPr>
        <w:t xml:space="preserve">. </w:t>
      </w:r>
    </w:p>
    <w:p w:rsidR="00E1109C" w:rsidRPr="00E1109C" w:rsidRDefault="00E1109C" w:rsidP="00CA33F1">
      <w:pPr>
        <w:jc w:val="both"/>
        <w:rPr>
          <w:rFonts w:ascii="Book Antiqua" w:hAnsi="Book Antiqua"/>
        </w:rPr>
      </w:pPr>
    </w:p>
    <w:p w:rsidR="00E1109C" w:rsidRPr="00E1109C" w:rsidRDefault="00CA33F1" w:rsidP="00E1109C">
      <w:pPr>
        <w:pStyle w:val="Heading2"/>
        <w:numPr>
          <w:ilvl w:val="1"/>
          <w:numId w:val="26"/>
        </w:numPr>
        <w:rPr>
          <w:rFonts w:ascii="Book Antiqua" w:hAnsi="Book Antiqua"/>
          <w:sz w:val="22"/>
        </w:rPr>
      </w:pPr>
      <w:r w:rsidRPr="00E1109C">
        <w:rPr>
          <w:rFonts w:ascii="Book Antiqua" w:hAnsi="Book Antiqua"/>
          <w:sz w:val="22"/>
        </w:rPr>
        <w:t xml:space="preserve"> </w:t>
      </w:r>
      <w:bookmarkStart w:id="3" w:name="_Toc476652022"/>
      <w:r w:rsidRPr="00E1109C">
        <w:rPr>
          <w:rFonts w:ascii="Book Antiqua" w:hAnsi="Book Antiqua"/>
          <w:sz w:val="22"/>
        </w:rPr>
        <w:t>OSOBE ZADUŽENE ZA KONTAKT</w:t>
      </w:r>
      <w:bookmarkEnd w:id="3"/>
    </w:p>
    <w:p w:rsidR="00CA33F1" w:rsidRPr="00E1109C" w:rsidRDefault="00CA33F1" w:rsidP="00CA33F1">
      <w:pPr>
        <w:jc w:val="both"/>
        <w:rPr>
          <w:rFonts w:ascii="Book Antiqua" w:hAnsi="Book Antiqua"/>
        </w:rPr>
      </w:pPr>
      <w:r w:rsidRPr="00E1109C">
        <w:rPr>
          <w:rFonts w:ascii="Book Antiqua" w:hAnsi="Book Antiqua"/>
          <w:b/>
        </w:rPr>
        <w:t>Ime i prezime:</w:t>
      </w:r>
      <w:r w:rsidRPr="00E1109C">
        <w:rPr>
          <w:rFonts w:ascii="Book Antiqua" w:hAnsi="Book Antiqua"/>
        </w:rPr>
        <w:t xml:space="preserve"> Silvija Mikulić</w:t>
      </w:r>
    </w:p>
    <w:p w:rsidR="00CA33F1" w:rsidRPr="00E1109C" w:rsidRDefault="00CA33F1" w:rsidP="00CA33F1">
      <w:pPr>
        <w:jc w:val="both"/>
        <w:rPr>
          <w:rFonts w:ascii="Book Antiqua" w:hAnsi="Book Antiqua"/>
        </w:rPr>
      </w:pPr>
      <w:r w:rsidRPr="00E1109C">
        <w:rPr>
          <w:rFonts w:ascii="Book Antiqua" w:hAnsi="Book Antiqua"/>
          <w:b/>
        </w:rPr>
        <w:t>Mob:</w:t>
      </w:r>
      <w:r w:rsidRPr="00E1109C">
        <w:rPr>
          <w:rFonts w:ascii="Book Antiqua" w:hAnsi="Book Antiqua"/>
        </w:rPr>
        <w:t xml:space="preserve"> +385 98 16 26 381</w:t>
      </w:r>
    </w:p>
    <w:p w:rsidR="00CA33F1" w:rsidRPr="00E1109C" w:rsidRDefault="00CA33F1" w:rsidP="00CA33F1">
      <w:pPr>
        <w:jc w:val="both"/>
        <w:rPr>
          <w:rFonts w:ascii="Book Antiqua" w:hAnsi="Book Antiqua"/>
        </w:rPr>
      </w:pPr>
      <w:r w:rsidRPr="00E1109C">
        <w:rPr>
          <w:rFonts w:ascii="Book Antiqua" w:hAnsi="Book Antiqua"/>
          <w:b/>
        </w:rPr>
        <w:t>E-mail:</w:t>
      </w:r>
      <w:r w:rsidRPr="00E1109C">
        <w:rPr>
          <w:rFonts w:ascii="Book Antiqua" w:hAnsi="Book Antiqua"/>
        </w:rPr>
        <w:t xml:space="preserve"> </w:t>
      </w:r>
      <w:hyperlink r:id="rId16" w:history="1">
        <w:r w:rsidRPr="00E1109C">
          <w:rPr>
            <w:rStyle w:val="Hyperlink"/>
            <w:rFonts w:ascii="Book Antiqua" w:hAnsi="Book Antiqua"/>
          </w:rPr>
          <w:t>silvija.mikulicc@gmail.com</w:t>
        </w:r>
      </w:hyperlink>
    </w:p>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b/>
        </w:rPr>
        <w:t>Ime i prezime</w:t>
      </w:r>
      <w:r w:rsidRPr="00E1109C">
        <w:rPr>
          <w:rFonts w:ascii="Book Antiqua" w:hAnsi="Book Antiqua"/>
        </w:rPr>
        <w:t>: Darko Starinec</w:t>
      </w:r>
    </w:p>
    <w:p w:rsidR="00CA33F1" w:rsidRPr="00E1109C" w:rsidRDefault="00CA33F1" w:rsidP="00CA33F1">
      <w:pPr>
        <w:jc w:val="both"/>
        <w:rPr>
          <w:rFonts w:ascii="Book Antiqua" w:hAnsi="Book Antiqua"/>
        </w:rPr>
      </w:pPr>
      <w:r w:rsidRPr="00E1109C">
        <w:rPr>
          <w:rFonts w:ascii="Book Antiqua" w:hAnsi="Book Antiqua"/>
          <w:b/>
        </w:rPr>
        <w:t>Mob:</w:t>
      </w:r>
      <w:r w:rsidRPr="00E1109C">
        <w:rPr>
          <w:rFonts w:ascii="Book Antiqua" w:hAnsi="Book Antiqua"/>
        </w:rPr>
        <w:t xml:space="preserve"> +385 99 936 41 36</w:t>
      </w:r>
    </w:p>
    <w:p w:rsidR="00CA33F1" w:rsidRPr="00E1109C" w:rsidRDefault="00CA33F1" w:rsidP="00CA33F1">
      <w:pPr>
        <w:jc w:val="both"/>
        <w:rPr>
          <w:rFonts w:ascii="Book Antiqua" w:hAnsi="Book Antiqua"/>
        </w:rPr>
      </w:pPr>
      <w:r w:rsidRPr="00E1109C">
        <w:rPr>
          <w:rFonts w:ascii="Book Antiqua" w:hAnsi="Book Antiqua"/>
          <w:b/>
        </w:rPr>
        <w:t>E-mail:</w:t>
      </w:r>
      <w:r w:rsidRPr="00E1109C">
        <w:rPr>
          <w:rFonts w:ascii="Book Antiqua" w:hAnsi="Book Antiqua"/>
        </w:rPr>
        <w:t xml:space="preserve"> </w:t>
      </w:r>
      <w:hyperlink r:id="rId17" w:history="1">
        <w:r w:rsidRPr="00E1109C">
          <w:rPr>
            <w:rStyle w:val="Hyperlink"/>
            <w:rFonts w:ascii="Book Antiqua" w:hAnsi="Book Antiqua"/>
          </w:rPr>
          <w:t>starinec.darko@gmail.com</w:t>
        </w:r>
      </w:hyperlink>
    </w:p>
    <w:p w:rsidR="00CA33F1" w:rsidRPr="00E1109C" w:rsidRDefault="00CA33F1" w:rsidP="00CA33F1">
      <w:pPr>
        <w:jc w:val="both"/>
        <w:rPr>
          <w:rFonts w:ascii="Book Antiqua" w:hAnsi="Book Antiqu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4" w:name="_Toc476652023"/>
      <w:r w:rsidRPr="00E1109C">
        <w:rPr>
          <w:rFonts w:ascii="Book Antiqua" w:hAnsi="Book Antiqua"/>
          <w:sz w:val="22"/>
        </w:rPr>
        <w:t>EVIDENCIJSKI BROJ NABAVE:</w:t>
      </w:r>
      <w:bookmarkEnd w:id="4"/>
      <w:r w:rsidRPr="00E1109C">
        <w:rPr>
          <w:rFonts w:ascii="Book Antiqua" w:hAnsi="Book Antiqua"/>
          <w:sz w:val="22"/>
        </w:rPr>
        <w:t xml:space="preserve"> </w:t>
      </w:r>
    </w:p>
    <w:p w:rsidR="00CA33F1" w:rsidRDefault="00CA33F1" w:rsidP="00CA33F1">
      <w:pPr>
        <w:jc w:val="both"/>
        <w:rPr>
          <w:rFonts w:ascii="Book Antiqua" w:hAnsi="Book Antiqua"/>
        </w:rPr>
      </w:pPr>
      <w:r w:rsidRPr="00E1109C">
        <w:rPr>
          <w:rFonts w:ascii="Book Antiqua" w:hAnsi="Book Antiqua"/>
        </w:rPr>
        <w:t xml:space="preserve">Evidencijski broj nabave je: </w:t>
      </w:r>
      <w:bookmarkStart w:id="5" w:name="_Toc476652024"/>
      <w:r w:rsidRPr="0038123E">
        <w:rPr>
          <w:rFonts w:ascii="Book Antiqua" w:hAnsi="Book Antiqua"/>
        </w:rPr>
        <w:t>01-</w:t>
      </w:r>
      <w:r w:rsidR="0038123E" w:rsidRPr="0038123E">
        <w:rPr>
          <w:rFonts w:ascii="Book Antiqua" w:hAnsi="Book Antiqua"/>
        </w:rPr>
        <w:t>239/01</w:t>
      </w:r>
      <w:r w:rsidRPr="0038123E">
        <w:rPr>
          <w:rFonts w:ascii="Book Antiqua" w:hAnsi="Book Antiqua"/>
        </w:rPr>
        <w:t>-2017</w:t>
      </w:r>
    </w:p>
    <w:p w:rsidR="00070F42" w:rsidRPr="00E1109C" w:rsidRDefault="00070F42" w:rsidP="00CA33F1">
      <w:pPr>
        <w:jc w:val="both"/>
        <w:rPr>
          <w:rFonts w:ascii="Book Antiqua" w:hAnsi="Book Antiqua"/>
        </w:rPr>
      </w:pPr>
    </w:p>
    <w:p w:rsidR="00070F42" w:rsidRPr="00E1109C" w:rsidRDefault="00CA33F1" w:rsidP="00CA33F1">
      <w:pPr>
        <w:jc w:val="both"/>
        <w:rPr>
          <w:rFonts w:ascii="Book Antiqua" w:hAnsi="Book Antiqua"/>
        </w:rPr>
      </w:pPr>
      <w:r w:rsidRPr="00E1109C">
        <w:rPr>
          <w:rFonts w:ascii="Book Antiqua" w:hAnsi="Book Antiqua"/>
        </w:rPr>
        <w:t>POPIS GOSPODARSKIH SUBJEKATA S KOJIMA JE NARUČITELJ U SUKOBU INTERESA</w:t>
      </w:r>
      <w:bookmarkEnd w:id="5"/>
    </w:p>
    <w:p w:rsidR="00CA33F1" w:rsidRPr="00E1109C" w:rsidRDefault="00CA33F1" w:rsidP="00CA33F1">
      <w:pPr>
        <w:jc w:val="both"/>
        <w:rPr>
          <w:rFonts w:ascii="Book Antiqua" w:hAnsi="Book Antiqua"/>
          <w:noProof/>
        </w:rPr>
      </w:pPr>
      <w:r w:rsidRPr="00E1109C">
        <w:rPr>
          <w:rFonts w:ascii="Book Antiqua" w:hAnsi="Book Antiqua"/>
          <w:noProof/>
        </w:rPr>
        <w:t>Ne postoje gospodarski subjekti s kojima Naručitelj i s njim povezane osobe ne smiju sklapati ugovore o nabavi (u svojstvu ponuditelja, člana zajednice ponuditelja ili podizvoditelja odabranom ponuditelju).</w:t>
      </w:r>
    </w:p>
    <w:p w:rsidR="00E1109C" w:rsidRPr="00E1109C" w:rsidRDefault="00E1109C" w:rsidP="00CA33F1">
      <w:pPr>
        <w:jc w:val="both"/>
        <w:rPr>
          <w:rFonts w:ascii="Book Antiqua" w:hAnsi="Book Antiqu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6" w:name="_Toc476652025"/>
      <w:r w:rsidRPr="00E1109C">
        <w:rPr>
          <w:rFonts w:ascii="Book Antiqua" w:hAnsi="Book Antiqua"/>
          <w:sz w:val="22"/>
        </w:rPr>
        <w:t>VRSTA POSTUPKA NABAVE I VRSTA UGOVORA</w:t>
      </w:r>
      <w:bookmarkEnd w:id="6"/>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 xml:space="preserve">Javno nadmetanje u jednoj fazi s namjerom sklapanja ugovora o nabavi robe primjenom Postupaka nabave za osobe koje nisu obveznici Zakona o javnoj nabavi </w:t>
      </w: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 xml:space="preserve">(dostupno na </w:t>
      </w:r>
      <w:hyperlink r:id="rId18" w:history="1">
        <w:r w:rsidRPr="00E1109C">
          <w:rPr>
            <w:rStyle w:val="Hyperlink"/>
            <w:rFonts w:ascii="Book Antiqua" w:hAnsi="Book Antiqua"/>
            <w:noProof/>
          </w:rPr>
          <w:t>http://www.strukturnifondovi.hr/natjecaji/1266</w:t>
        </w:r>
      </w:hyperlink>
      <w:r w:rsidRPr="00E1109C">
        <w:rPr>
          <w:rFonts w:ascii="Book Antiqua" w:hAnsi="Book Antiqua"/>
          <w:noProof/>
        </w:rPr>
        <w:t>).</w:t>
      </w:r>
    </w:p>
    <w:p w:rsidR="00E1109C" w:rsidRPr="00E1109C" w:rsidRDefault="00E1109C" w:rsidP="00CA33F1">
      <w:pPr>
        <w:tabs>
          <w:tab w:val="left" w:pos="567"/>
        </w:tabs>
        <w:jc w:val="both"/>
        <w:rPr>
          <w:rFonts w:ascii="Book Antiqua" w:hAnsi="Book Antiqua"/>
          <w:noProof/>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7" w:name="_Toc476652026"/>
      <w:r w:rsidRPr="00E1109C">
        <w:rPr>
          <w:rFonts w:ascii="Book Antiqua" w:hAnsi="Book Antiqua"/>
          <w:sz w:val="22"/>
        </w:rPr>
        <w:t>PROCIJENJENA VRIJEDNOST NABAVE</w:t>
      </w:r>
      <w:bookmarkEnd w:id="7"/>
    </w:p>
    <w:p w:rsidR="00CA33F1" w:rsidRPr="00E1109C" w:rsidRDefault="00CA33F1" w:rsidP="00CA33F1">
      <w:pPr>
        <w:ind w:firstLine="420"/>
        <w:jc w:val="both"/>
        <w:rPr>
          <w:rFonts w:ascii="Book Antiqua" w:hAnsi="Book Antiqua"/>
        </w:rPr>
      </w:pPr>
      <w:r w:rsidRPr="00E1109C">
        <w:rPr>
          <w:rFonts w:ascii="Book Antiqua" w:hAnsi="Book Antiqua"/>
        </w:rPr>
        <w:t>1.157.402,98 kuna bez PDV-a</w:t>
      </w:r>
    </w:p>
    <w:p w:rsidR="00E1109C" w:rsidRPr="00E1109C" w:rsidRDefault="00E1109C" w:rsidP="00CA33F1">
      <w:pPr>
        <w:ind w:firstLine="420"/>
        <w:jc w:val="both"/>
        <w:rPr>
          <w:rFonts w:ascii="Book Antiqua" w:hAnsi="Book Antiqua"/>
        </w:rPr>
      </w:pPr>
    </w:p>
    <w:p w:rsidR="00CA33F1" w:rsidRPr="00E1109C" w:rsidRDefault="00CA33F1" w:rsidP="00CA33F1">
      <w:pPr>
        <w:pStyle w:val="Heading2"/>
        <w:numPr>
          <w:ilvl w:val="1"/>
          <w:numId w:val="26"/>
        </w:numPr>
        <w:rPr>
          <w:rFonts w:ascii="Book Antiqua" w:hAnsi="Book Antiqua"/>
          <w:sz w:val="22"/>
        </w:rPr>
      </w:pPr>
      <w:r w:rsidRPr="00E1109C">
        <w:rPr>
          <w:rFonts w:ascii="Book Antiqua" w:hAnsi="Book Antiqua"/>
          <w:sz w:val="22"/>
        </w:rPr>
        <w:t xml:space="preserve"> </w:t>
      </w:r>
      <w:bookmarkStart w:id="8" w:name="_Toc476652027"/>
      <w:r w:rsidRPr="00E1109C">
        <w:rPr>
          <w:rFonts w:ascii="Book Antiqua" w:hAnsi="Book Antiqua"/>
          <w:sz w:val="22"/>
        </w:rPr>
        <w:t>POČETAK POSTUPKA NABAVE</w:t>
      </w:r>
      <w:bookmarkEnd w:id="8"/>
    </w:p>
    <w:p w:rsidR="00CA33F1" w:rsidRPr="00E1109C" w:rsidRDefault="00CA33F1" w:rsidP="00CA33F1">
      <w:pPr>
        <w:ind w:left="420"/>
        <w:jc w:val="both"/>
        <w:rPr>
          <w:rFonts w:ascii="Book Antiqua" w:hAnsi="Book Antiqua"/>
          <w:b/>
        </w:rPr>
      </w:pPr>
      <w:r w:rsidRPr="00E1109C">
        <w:rPr>
          <w:rFonts w:ascii="Book Antiqua" w:hAnsi="Book Antiqua"/>
        </w:rPr>
        <w:t xml:space="preserve">Postupak nabave započinje objavljivanjem Obavijesti o nabavi na internetskoj stranici </w:t>
      </w:r>
      <w:hyperlink r:id="rId19" w:history="1">
        <w:r w:rsidRPr="00E1109C">
          <w:rPr>
            <w:rStyle w:val="Hyperlink"/>
            <w:rFonts w:ascii="Book Antiqua" w:hAnsi="Book Antiqua"/>
          </w:rPr>
          <w:t>www.esf.hr</w:t>
        </w:r>
      </w:hyperlink>
      <w:r w:rsidRPr="00E1109C">
        <w:rPr>
          <w:rFonts w:ascii="Book Antiqua" w:hAnsi="Book Antiqua"/>
        </w:rPr>
        <w:t xml:space="preserve">. Datum objave Obavijesti o nabavi </w:t>
      </w:r>
      <w:r w:rsidRPr="00457785">
        <w:rPr>
          <w:rFonts w:ascii="Book Antiqua" w:hAnsi="Book Antiqua"/>
        </w:rPr>
        <w:t xml:space="preserve">je </w:t>
      </w:r>
      <w:r w:rsidR="006A1358">
        <w:rPr>
          <w:rFonts w:ascii="Book Antiqua" w:hAnsi="Book Antiqua"/>
          <w:b/>
        </w:rPr>
        <w:t>15. svibnja 2017. godine</w:t>
      </w:r>
      <w:r w:rsidRPr="00457785">
        <w:rPr>
          <w:rFonts w:ascii="Book Antiqua" w:hAnsi="Book Antiqua"/>
          <w:b/>
        </w:rPr>
        <w:t>.</w:t>
      </w:r>
    </w:p>
    <w:p w:rsidR="00E1109C" w:rsidRPr="00E1109C" w:rsidRDefault="00E1109C" w:rsidP="00CA33F1">
      <w:pPr>
        <w:ind w:left="420"/>
        <w:jc w:val="both"/>
        <w:rPr>
          <w:rFonts w:ascii="Book Antiqua" w:hAnsi="Book Antiqua"/>
        </w:rPr>
      </w:pPr>
    </w:p>
    <w:p w:rsidR="00CA33F1" w:rsidRPr="00E1109C" w:rsidRDefault="00CA33F1" w:rsidP="00CA33F1">
      <w:pPr>
        <w:pStyle w:val="Heading2"/>
        <w:numPr>
          <w:ilvl w:val="1"/>
          <w:numId w:val="26"/>
        </w:numPr>
        <w:rPr>
          <w:rFonts w:ascii="Book Antiqua" w:hAnsi="Book Antiqua"/>
          <w:noProof/>
          <w:sz w:val="22"/>
        </w:rPr>
      </w:pPr>
      <w:bookmarkStart w:id="9" w:name="_Toc398624062"/>
      <w:bookmarkStart w:id="10" w:name="_Toc399159434"/>
      <w:r w:rsidRPr="00E1109C">
        <w:rPr>
          <w:rFonts w:ascii="Book Antiqua" w:hAnsi="Book Antiqua"/>
          <w:noProof/>
          <w:sz w:val="22"/>
        </w:rPr>
        <w:lastRenderedPageBreak/>
        <w:t xml:space="preserve"> </w:t>
      </w:r>
      <w:bookmarkStart w:id="11" w:name="_Toc476652028"/>
      <w:r w:rsidRPr="00E1109C">
        <w:rPr>
          <w:rFonts w:ascii="Book Antiqua" w:hAnsi="Book Antiqua"/>
          <w:noProof/>
          <w:sz w:val="22"/>
        </w:rPr>
        <w:t>OBJAŠNJENJA I IZMJENE DOKUMENTACIJE ZA NADMETANJE</w:t>
      </w:r>
      <w:bookmarkEnd w:id="9"/>
      <w:bookmarkEnd w:id="10"/>
      <w:bookmarkEnd w:id="11"/>
    </w:p>
    <w:p w:rsidR="00E1109C" w:rsidRPr="00E1109C" w:rsidRDefault="00CA33F1" w:rsidP="00CA33F1">
      <w:pPr>
        <w:jc w:val="both"/>
        <w:rPr>
          <w:rFonts w:ascii="Book Antiqua" w:hAnsi="Book Antiqua"/>
          <w:noProof/>
        </w:rPr>
      </w:pPr>
      <w:r w:rsidRPr="00E1109C">
        <w:rPr>
          <w:rFonts w:ascii="Book Antiqua" w:hAnsi="Book Antiqua"/>
          <w:noProof/>
        </w:rPr>
        <w:t xml:space="preserve">Za vrijeme roka za dostavu ponuda gospodarski subjekti mogu zahtijevati dodatne informacije vezane za dokumentaciju za nadmetanje. </w:t>
      </w:r>
    </w:p>
    <w:p w:rsidR="00CA33F1" w:rsidRPr="00E1109C" w:rsidRDefault="00CA33F1" w:rsidP="00CA33F1">
      <w:pPr>
        <w:jc w:val="both"/>
        <w:rPr>
          <w:rFonts w:ascii="Book Antiqua" w:hAnsi="Book Antiqua"/>
          <w:b/>
          <w:bCs/>
          <w:noProof/>
          <w:color w:val="000000"/>
        </w:rPr>
      </w:pPr>
      <w:r w:rsidRPr="00E1109C">
        <w:rPr>
          <w:rFonts w:ascii="Book Antiqua" w:hAnsi="Book Antiqua"/>
          <w:noProof/>
        </w:rPr>
        <w:t xml:space="preserve">Sva pitanja vezana uz ovaj natječaj mogu se postaviti isključivo elektroničkim putem, slanjem upita na adresu elektroničke pošte: </w:t>
      </w:r>
    </w:p>
    <w:p w:rsidR="00CA33F1" w:rsidRPr="00E1109C" w:rsidRDefault="001552A7" w:rsidP="00CA33F1">
      <w:pPr>
        <w:jc w:val="center"/>
      </w:pPr>
      <w:hyperlink r:id="rId20" w:history="1">
        <w:r w:rsidR="00CA33F1" w:rsidRPr="00E1109C">
          <w:rPr>
            <w:rStyle w:val="Hyperlink"/>
            <w:rFonts w:ascii="Book Antiqua" w:hAnsi="Book Antiqua"/>
            <w:noProof/>
          </w:rPr>
          <w:t>silvija.mikulicc@gmail.com</w:t>
        </w:r>
      </w:hyperlink>
    </w:p>
    <w:p w:rsidR="00E1109C" w:rsidRPr="00E1109C" w:rsidRDefault="00E1109C" w:rsidP="00CA33F1">
      <w:pPr>
        <w:jc w:val="center"/>
        <w:rPr>
          <w:rFonts w:ascii="Book Antiqua" w:hAnsi="Book Antiqua"/>
          <w:noProof/>
        </w:rPr>
      </w:pPr>
    </w:p>
    <w:p w:rsidR="00CA33F1" w:rsidRPr="00E1109C" w:rsidRDefault="00CA33F1" w:rsidP="00CA33F1">
      <w:pPr>
        <w:jc w:val="both"/>
        <w:rPr>
          <w:rFonts w:ascii="Book Antiqua" w:hAnsi="Book Antiqua"/>
          <w:b/>
          <w:bCs/>
          <w:noProof/>
          <w:color w:val="000000"/>
        </w:rPr>
      </w:pPr>
      <w:r w:rsidRPr="00E1109C">
        <w:rPr>
          <w:rFonts w:ascii="Book Antiqua" w:hAnsi="Book Antiqua"/>
          <w:noProof/>
        </w:rPr>
        <w:t>Zahtjev za dodatnim informacijama je pravodoban ako je dostavljen Naručitelju najkasnije tijekom sedmog (7) dana prije dana u kojem ističe rok za dostavu ponuda.</w:t>
      </w:r>
      <w:bookmarkStart w:id="12" w:name="_Toc398548191"/>
      <w:bookmarkStart w:id="13" w:name="_Toc398561288"/>
      <w:bookmarkStart w:id="14" w:name="_Toc398564532"/>
      <w:bookmarkStart w:id="15" w:name="_Toc398624064"/>
      <w:bookmarkStart w:id="16" w:name="_Toc399159436"/>
    </w:p>
    <w:p w:rsidR="00CA33F1" w:rsidRPr="00E1109C" w:rsidRDefault="00CA33F1" w:rsidP="00CA33F1">
      <w:pPr>
        <w:jc w:val="both"/>
        <w:rPr>
          <w:rFonts w:ascii="Book Antiqua" w:hAnsi="Book Antiqua"/>
          <w:noProof/>
        </w:rPr>
      </w:pPr>
      <w:r w:rsidRPr="00E1109C">
        <w:rPr>
          <w:rFonts w:ascii="Book Antiqua" w:hAnsi="Book Antiqua"/>
          <w:noProof/>
        </w:rPr>
        <w:t>Pod uvjetom da je zahtjev dostavljen pravodobno, Naručitelj je obvezan odgovor objaviti najkasnije tijekom petog (5) dana prije dana u kojem istječe rok za dostavu ponuda na istima mjestima na kojima je objavljena Obavijest o nabavi i Dokumentacija za nadmetanje.</w:t>
      </w:r>
      <w:bookmarkStart w:id="17" w:name="_Toc398548192"/>
      <w:bookmarkStart w:id="18" w:name="_Toc398561289"/>
      <w:bookmarkStart w:id="19" w:name="_Toc398564533"/>
      <w:bookmarkStart w:id="20" w:name="_Toc398624065"/>
      <w:bookmarkEnd w:id="12"/>
      <w:bookmarkEnd w:id="13"/>
      <w:bookmarkEnd w:id="14"/>
      <w:bookmarkEnd w:id="15"/>
      <w:bookmarkEnd w:id="16"/>
      <w:r w:rsidRPr="00E1109C">
        <w:rPr>
          <w:rFonts w:ascii="Book Antiqua" w:hAnsi="Book Antiqua"/>
          <w:noProof/>
        </w:rPr>
        <w:t xml:space="preserve"> </w:t>
      </w:r>
      <w:bookmarkStart w:id="21" w:name="_Toc398548193"/>
      <w:bookmarkStart w:id="22" w:name="_Toc398561290"/>
      <w:bookmarkStart w:id="23" w:name="_Toc398564534"/>
      <w:bookmarkStart w:id="24" w:name="_Toc398624066"/>
      <w:bookmarkStart w:id="25" w:name="_Toc399159438"/>
      <w:bookmarkEnd w:id="17"/>
      <w:bookmarkEnd w:id="18"/>
      <w:bookmarkEnd w:id="19"/>
      <w:bookmarkEnd w:id="20"/>
      <w:r w:rsidRPr="00E1109C">
        <w:rPr>
          <w:rFonts w:ascii="Book Antiqua" w:hAnsi="Book Antiqua"/>
          <w:noProof/>
        </w:rPr>
        <w:t>Ako iz bilo kojeg razloga odgovor nije dostavljen najkasnije tijekom petog dana prije dana isteka roka za dostavu ponuda, Naručitelj je dužan produljiti rok za dostavu ponuda.</w:t>
      </w:r>
      <w:bookmarkStart w:id="26" w:name="_Toc398548194"/>
      <w:bookmarkStart w:id="27" w:name="_Toc398561291"/>
      <w:bookmarkStart w:id="28" w:name="_Toc398564535"/>
      <w:bookmarkStart w:id="29" w:name="_Toc398624067"/>
      <w:bookmarkEnd w:id="21"/>
      <w:bookmarkEnd w:id="22"/>
      <w:bookmarkEnd w:id="23"/>
      <w:bookmarkEnd w:id="24"/>
      <w:bookmarkEnd w:id="25"/>
      <w:r w:rsidRPr="00E1109C">
        <w:rPr>
          <w:rFonts w:ascii="Book Antiqua" w:hAnsi="Book Antiqua"/>
          <w:noProof/>
        </w:rPr>
        <w:t xml:space="preserve"> Produljenje roka biti će razmjerno važnosti pojašnjenja te neće biti kraće od pet dana.</w:t>
      </w:r>
      <w:bookmarkStart w:id="30" w:name="_Toc399159439"/>
    </w:p>
    <w:p w:rsidR="00E1109C" w:rsidRPr="00E1109C" w:rsidRDefault="00E1109C" w:rsidP="00CA33F1">
      <w:pPr>
        <w:jc w:val="both"/>
        <w:rPr>
          <w:rFonts w:ascii="Book Antiqua" w:hAnsi="Book Antiqua"/>
          <w:b/>
          <w:bCs/>
          <w:noProof/>
          <w:color w:val="000000"/>
        </w:rPr>
      </w:pPr>
    </w:p>
    <w:p w:rsidR="00CA33F1" w:rsidRPr="00E1109C" w:rsidRDefault="00CA33F1" w:rsidP="00CA33F1">
      <w:pPr>
        <w:jc w:val="both"/>
        <w:rPr>
          <w:rFonts w:ascii="Book Antiqua" w:hAnsi="Book Antiqua"/>
          <w:noProof/>
        </w:rPr>
      </w:pPr>
      <w:r w:rsidRPr="00E1109C">
        <w:rPr>
          <w:rFonts w:ascii="Book Antiqua" w:hAnsi="Book Antiqua"/>
          <w:noProof/>
        </w:rPr>
        <w:t xml:space="preserve">Ako Naručitelj za vrijeme roka za dostavu ponuda mijenja dokumentaciju, osigurat će dostupnost izmjena svim zainteresiranim gospodarskim subjektima na istim mjestima (medijima) na kojima je objavljena osnovna Obavijest o nabavi i Dokumentacija za nadmetanje. </w:t>
      </w:r>
      <w:bookmarkEnd w:id="26"/>
      <w:bookmarkEnd w:id="27"/>
      <w:bookmarkEnd w:id="28"/>
      <w:bookmarkEnd w:id="29"/>
      <w:bookmarkEnd w:id="30"/>
      <w:r w:rsidRPr="00E1109C">
        <w:rPr>
          <w:rFonts w:ascii="Book Antiqua" w:hAnsi="Book Antiqua"/>
          <w:noProof/>
        </w:rPr>
        <w:t>Produljenje roka biti će razmjerno važnosti pojašnjenja, te neće biti kraće od pet dana.</w:t>
      </w:r>
    </w:p>
    <w:p w:rsidR="00E1109C" w:rsidRPr="00E1109C" w:rsidRDefault="00E1109C" w:rsidP="00CA33F1">
      <w:pPr>
        <w:jc w:val="both"/>
        <w:rPr>
          <w:rFonts w:ascii="Book Antiqua" w:hAnsi="Book Antiqua"/>
          <w:b/>
          <w:bCs/>
          <w:noProof/>
          <w:color w:val="000000"/>
        </w:rPr>
      </w:pPr>
    </w:p>
    <w:p w:rsidR="00CA33F1" w:rsidRPr="00E1109C" w:rsidRDefault="00CA33F1" w:rsidP="00CA33F1">
      <w:pPr>
        <w:pStyle w:val="Heading1"/>
        <w:numPr>
          <w:ilvl w:val="0"/>
          <w:numId w:val="2"/>
        </w:numPr>
        <w:jc w:val="both"/>
        <w:rPr>
          <w:rFonts w:ascii="Book Antiqua" w:hAnsi="Book Antiqua"/>
          <w:noProof/>
          <w:szCs w:val="22"/>
        </w:rPr>
      </w:pPr>
      <w:bookmarkStart w:id="31" w:name="_Toc469497006"/>
      <w:bookmarkStart w:id="32" w:name="_Toc476652029"/>
      <w:r w:rsidRPr="00E1109C">
        <w:rPr>
          <w:rFonts w:ascii="Book Antiqua" w:hAnsi="Book Antiqua"/>
          <w:noProof/>
          <w:szCs w:val="22"/>
        </w:rPr>
        <w:t>PODACI O PREDMETU NABAVE</w:t>
      </w:r>
      <w:bookmarkEnd w:id="31"/>
      <w:bookmarkEnd w:id="32"/>
    </w:p>
    <w:p w:rsidR="00E1109C" w:rsidRPr="00E1109C" w:rsidRDefault="00E1109C" w:rsidP="00E1109C">
      <w:pPr>
        <w:rPr>
          <w:lang w:eastAsia="ar-SA"/>
        </w:rPr>
      </w:pPr>
    </w:p>
    <w:p w:rsidR="00CA33F1" w:rsidRPr="00E1109C" w:rsidRDefault="00CA33F1" w:rsidP="00CA33F1">
      <w:pPr>
        <w:pStyle w:val="Heading2"/>
        <w:numPr>
          <w:ilvl w:val="1"/>
          <w:numId w:val="2"/>
        </w:numPr>
        <w:tabs>
          <w:tab w:val="clear" w:pos="720"/>
          <w:tab w:val="num" w:pos="426"/>
        </w:tabs>
        <w:rPr>
          <w:rFonts w:ascii="Book Antiqua" w:hAnsi="Book Antiqua"/>
          <w:noProof/>
          <w:sz w:val="22"/>
        </w:rPr>
      </w:pPr>
      <w:bookmarkStart w:id="33" w:name="_Toc476652030"/>
      <w:r w:rsidRPr="00E1109C">
        <w:rPr>
          <w:rFonts w:ascii="Book Antiqua" w:hAnsi="Book Antiqua"/>
          <w:noProof/>
          <w:sz w:val="22"/>
        </w:rPr>
        <w:t>OPIS PREDMETA NABAVE</w:t>
      </w:r>
      <w:bookmarkEnd w:id="33"/>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Predmet nabave su paketi higijenskih potrepština (nadalje: paketi higijene) sukladno tehničkim specifikacijama, ponudbenom listu i troškovniku koji su sastavni dio Dokumentacije za nadmetanje.</w:t>
      </w: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Ponuditelj je dužan ponuditi predmetnu robu na način da ista odgovara svim tehničkim specifikacijama koji su navedeni u točki 2.4. ove Dokumentacije za nadmetanje. </w:t>
      </w:r>
    </w:p>
    <w:p w:rsidR="00E1109C" w:rsidRPr="00E1109C" w:rsidRDefault="00E1109C" w:rsidP="00CA33F1">
      <w:pPr>
        <w:jc w:val="both"/>
        <w:rPr>
          <w:rFonts w:ascii="Book Antiqua" w:hAnsi="Book Antiqua"/>
          <w:color w:val="000000"/>
        </w:rPr>
      </w:pPr>
    </w:p>
    <w:p w:rsidR="00CA33F1" w:rsidRPr="00E1109C" w:rsidRDefault="00CA33F1" w:rsidP="00CA33F1">
      <w:pPr>
        <w:pStyle w:val="Heading2"/>
        <w:numPr>
          <w:ilvl w:val="1"/>
          <w:numId w:val="2"/>
        </w:numPr>
        <w:tabs>
          <w:tab w:val="clear" w:pos="720"/>
          <w:tab w:val="num" w:pos="426"/>
        </w:tabs>
        <w:rPr>
          <w:rFonts w:ascii="Book Antiqua" w:hAnsi="Book Antiqua"/>
          <w:noProof/>
          <w:sz w:val="22"/>
        </w:rPr>
      </w:pPr>
      <w:bookmarkStart w:id="34" w:name="_Toc476652031"/>
      <w:r w:rsidRPr="00E1109C">
        <w:rPr>
          <w:rFonts w:ascii="Book Antiqua" w:hAnsi="Book Antiqua"/>
          <w:sz w:val="22"/>
        </w:rPr>
        <w:t>OPIS I OZNAKA GRUPA PREDMETA NABAVE</w:t>
      </w:r>
      <w:bookmarkEnd w:id="34"/>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Predmet nabave je </w:t>
      </w:r>
      <w:r w:rsidRPr="006F5C7B">
        <w:rPr>
          <w:rFonts w:ascii="Book Antiqua" w:hAnsi="Book Antiqua"/>
          <w:b/>
          <w:color w:val="000000"/>
        </w:rPr>
        <w:t>jedinstven</w:t>
      </w:r>
      <w:r w:rsidRPr="00E1109C">
        <w:rPr>
          <w:rFonts w:ascii="Book Antiqua" w:hAnsi="Book Antiqua"/>
          <w:color w:val="000000"/>
        </w:rPr>
        <w:t xml:space="preserve"> i </w:t>
      </w:r>
      <w:r w:rsidRPr="006F5C7B">
        <w:rPr>
          <w:rFonts w:ascii="Book Antiqua" w:hAnsi="Book Antiqua"/>
          <w:b/>
          <w:color w:val="000000"/>
        </w:rPr>
        <w:t>nije podijeljen na grupe.</w:t>
      </w:r>
      <w:r w:rsidRPr="00E1109C">
        <w:rPr>
          <w:rFonts w:ascii="Book Antiqua" w:hAnsi="Book Antiqua"/>
          <w:color w:val="000000"/>
        </w:rPr>
        <w:t xml:space="preserve"> </w:t>
      </w:r>
    </w:p>
    <w:p w:rsidR="00E1109C" w:rsidRPr="00E1109C" w:rsidRDefault="00E1109C" w:rsidP="00CA33F1">
      <w:pPr>
        <w:jc w:val="both"/>
        <w:rPr>
          <w:rFonts w:ascii="Book Antiqua" w:hAnsi="Book Antiqua"/>
        </w:rPr>
      </w:pPr>
    </w:p>
    <w:p w:rsidR="00CA33F1" w:rsidRPr="00E1109C" w:rsidRDefault="00CA33F1" w:rsidP="00CA33F1">
      <w:pPr>
        <w:pStyle w:val="Heading2"/>
        <w:numPr>
          <w:ilvl w:val="1"/>
          <w:numId w:val="2"/>
        </w:numPr>
        <w:tabs>
          <w:tab w:val="clear" w:pos="720"/>
          <w:tab w:val="num" w:pos="426"/>
        </w:tabs>
        <w:rPr>
          <w:rFonts w:ascii="Book Antiqua" w:hAnsi="Book Antiqua"/>
          <w:sz w:val="22"/>
        </w:rPr>
      </w:pPr>
      <w:bookmarkStart w:id="35" w:name="_Toc476652032"/>
      <w:r w:rsidRPr="00E1109C">
        <w:rPr>
          <w:rFonts w:ascii="Book Antiqua" w:hAnsi="Book Antiqua"/>
          <w:sz w:val="22"/>
        </w:rPr>
        <w:t>KOLIČINA PREDMETA NABAVE</w:t>
      </w:r>
      <w:bookmarkEnd w:id="35"/>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Predmet nabave su tri (3) vrste paketa higijene prema slijedećim okvirnim količinama, i to: </w:t>
      </w:r>
    </w:p>
    <w:p w:rsidR="00CA33F1" w:rsidRPr="00E1109C" w:rsidRDefault="00CA33F1" w:rsidP="00CA33F1">
      <w:pPr>
        <w:ind w:firstLine="708"/>
        <w:jc w:val="both"/>
        <w:rPr>
          <w:rFonts w:ascii="Book Antiqua" w:hAnsi="Book Antiqua"/>
        </w:rPr>
      </w:pPr>
      <w:r w:rsidRPr="00E1109C">
        <w:rPr>
          <w:rFonts w:ascii="Book Antiqua" w:hAnsi="Book Antiqua"/>
        </w:rPr>
        <w:t xml:space="preserve">a) paket higijene za odrasle i starije maloljetnike od 15 godina starosti: 15.270 komada; </w:t>
      </w:r>
    </w:p>
    <w:p w:rsidR="00CA33F1" w:rsidRPr="00E1109C" w:rsidRDefault="00CA33F1" w:rsidP="00CA33F1">
      <w:pPr>
        <w:ind w:firstLine="708"/>
        <w:jc w:val="both"/>
        <w:rPr>
          <w:rFonts w:ascii="Book Antiqua" w:hAnsi="Book Antiqua"/>
        </w:rPr>
      </w:pPr>
      <w:r w:rsidRPr="00E1109C">
        <w:rPr>
          <w:rFonts w:ascii="Book Antiqua" w:hAnsi="Book Antiqua"/>
        </w:rPr>
        <w:t xml:space="preserve">b) paket higijene za djecu od 0 do 4 godine starosti: 1.435 komada; i </w:t>
      </w:r>
    </w:p>
    <w:p w:rsidR="00CA33F1" w:rsidRPr="00E1109C" w:rsidRDefault="00CA33F1" w:rsidP="00CA33F1">
      <w:pPr>
        <w:ind w:firstLine="708"/>
        <w:jc w:val="both"/>
        <w:rPr>
          <w:rFonts w:ascii="Book Antiqua" w:hAnsi="Book Antiqua"/>
        </w:rPr>
      </w:pPr>
      <w:r w:rsidRPr="00E1109C">
        <w:rPr>
          <w:rFonts w:ascii="Book Antiqua" w:hAnsi="Book Antiqua"/>
        </w:rPr>
        <w:t>c) paket higijene za djecu od 5 do 14 godina starosti: 2948 komada;</w:t>
      </w:r>
    </w:p>
    <w:p w:rsidR="00CA33F1" w:rsidRPr="00070F42" w:rsidRDefault="00CA33F1" w:rsidP="00CA33F1">
      <w:pPr>
        <w:tabs>
          <w:tab w:val="left" w:pos="993"/>
        </w:tabs>
        <w:ind w:firstLine="993"/>
        <w:jc w:val="both"/>
        <w:rPr>
          <w:rFonts w:ascii="Book Antiqua" w:hAnsi="Book Antiqua"/>
          <w:b/>
        </w:rPr>
      </w:pPr>
      <w:r w:rsidRPr="00070F42">
        <w:rPr>
          <w:rFonts w:ascii="Book Antiqua" w:hAnsi="Book Antiqua"/>
          <w:b/>
        </w:rPr>
        <w:t>ukupno 19.653 paketa higijene.</w:t>
      </w:r>
    </w:p>
    <w:p w:rsidR="00CA33F1" w:rsidRPr="00E1109C" w:rsidRDefault="00CA33F1" w:rsidP="00CA33F1">
      <w:pPr>
        <w:jc w:val="both"/>
        <w:rPr>
          <w:rFonts w:ascii="Book Antiqua" w:hAnsi="Book Antiqua"/>
        </w:rPr>
      </w:pPr>
      <w:r w:rsidRPr="00E1109C">
        <w:rPr>
          <w:rFonts w:ascii="Book Antiqua" w:hAnsi="Book Antiqua"/>
        </w:rPr>
        <w:lastRenderedPageBreak/>
        <w:t xml:space="preserve">Količina predmeta nabave je </w:t>
      </w:r>
      <w:r w:rsidRPr="006F5C7B">
        <w:rPr>
          <w:rFonts w:ascii="Book Antiqua" w:hAnsi="Book Antiqua"/>
          <w:b/>
        </w:rPr>
        <w:t>okvirna</w:t>
      </w:r>
      <w:r w:rsidRPr="00E1109C">
        <w:rPr>
          <w:rFonts w:ascii="Book Antiqua" w:hAnsi="Book Antiqua"/>
        </w:rPr>
        <w:t xml:space="preserve"> i temelji se na procjeni potreba Naručitelja. Naručitelj će predmet nabave naručiti prema svojim stvarnim potrebama i nije u obvezi naručiti količine navedene u ovoj točki i u troškovniku. </w:t>
      </w:r>
    </w:p>
    <w:p w:rsidR="00CA33F1" w:rsidRDefault="00CA33F1" w:rsidP="00CA33F1">
      <w:pPr>
        <w:jc w:val="both"/>
        <w:rPr>
          <w:rFonts w:ascii="Book Antiqua" w:hAnsi="Book Antiqua"/>
        </w:rPr>
      </w:pPr>
      <w:r w:rsidRPr="00E1109C">
        <w:rPr>
          <w:rFonts w:ascii="Book Antiqua" w:hAnsi="Book Antiqua"/>
        </w:rPr>
        <w:t xml:space="preserve">U prvom redu ovo se odnosi na povećanje ili umanjenje broja paketa po vrstama paketa koji se naručuju. Predviđena je 1 narudžba paketa higijene. </w:t>
      </w:r>
    </w:p>
    <w:p w:rsidR="008A4BD8" w:rsidRPr="00E1109C" w:rsidRDefault="008A4BD8" w:rsidP="00CA33F1">
      <w:pPr>
        <w:jc w:val="both"/>
        <w:rPr>
          <w:rFonts w:ascii="Book Antiqua" w:hAnsi="Book Antiqua"/>
        </w:rPr>
      </w:pPr>
    </w:p>
    <w:p w:rsidR="00CA33F1" w:rsidRPr="00E1109C" w:rsidRDefault="00CA33F1" w:rsidP="00CA33F1">
      <w:pPr>
        <w:pStyle w:val="Heading2"/>
        <w:numPr>
          <w:ilvl w:val="1"/>
          <w:numId w:val="2"/>
        </w:numPr>
        <w:tabs>
          <w:tab w:val="clear" w:pos="720"/>
          <w:tab w:val="num" w:pos="426"/>
        </w:tabs>
        <w:rPr>
          <w:rFonts w:ascii="Book Antiqua" w:hAnsi="Book Antiqua"/>
          <w:sz w:val="22"/>
        </w:rPr>
      </w:pPr>
      <w:bookmarkStart w:id="36" w:name="_Toc476652033"/>
      <w:r w:rsidRPr="00E1109C">
        <w:rPr>
          <w:rFonts w:ascii="Book Antiqua" w:hAnsi="Book Antiqua"/>
          <w:sz w:val="22"/>
        </w:rPr>
        <w:t>TEHNIČKE SPECIFIKACIJE PREDMETA NABAVE</w:t>
      </w:r>
      <w:bookmarkEnd w:id="36"/>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Predmet nabave su paketi higijene podijeljeni na tri vrste paketa: a) Paket higijene za odrasle, b) Paket higijene za djecu od 0-4 godine starosti i c) Paket higijene za djecu od 5-14 godina starosti, prema sljedećim tehničkim specifikacijama: </w:t>
      </w:r>
    </w:p>
    <w:p w:rsidR="00E1109C" w:rsidRPr="00E1109C" w:rsidRDefault="00E1109C" w:rsidP="00CA33F1">
      <w:pPr>
        <w:jc w:val="both"/>
        <w:rPr>
          <w:rFonts w:ascii="Book Antiqua" w:hAnsi="Book Antiqua"/>
        </w:rPr>
      </w:pPr>
    </w:p>
    <w:p w:rsidR="00CA33F1" w:rsidRPr="00E1109C" w:rsidRDefault="00CA33F1" w:rsidP="00CA33F1">
      <w:pPr>
        <w:numPr>
          <w:ilvl w:val="2"/>
          <w:numId w:val="1"/>
        </w:numPr>
        <w:tabs>
          <w:tab w:val="clear" w:pos="2340"/>
        </w:tabs>
        <w:ind w:left="426" w:hanging="426"/>
        <w:jc w:val="both"/>
        <w:rPr>
          <w:rFonts w:ascii="Book Antiqua" w:hAnsi="Book Antiqua"/>
        </w:rPr>
      </w:pPr>
      <w:r w:rsidRPr="00E1109C">
        <w:rPr>
          <w:rFonts w:ascii="Book Antiqua" w:hAnsi="Book Antiqua"/>
        </w:rPr>
        <w:t>Paket higijene za odrasle i starije maloljetnike minimalno sadrži sljedeće higijenske potrepštine:</w:t>
      </w:r>
    </w:p>
    <w:p w:rsidR="00CA33F1" w:rsidRPr="00E1109C" w:rsidRDefault="00CA33F1" w:rsidP="00CA33F1">
      <w:pPr>
        <w:numPr>
          <w:ilvl w:val="0"/>
          <w:numId w:val="18"/>
        </w:numPr>
        <w:jc w:val="both"/>
        <w:rPr>
          <w:rFonts w:ascii="Book Antiqua" w:hAnsi="Book Antiqua"/>
        </w:rPr>
      </w:pPr>
      <w:r w:rsidRPr="00E1109C">
        <w:rPr>
          <w:rFonts w:ascii="Book Antiqua" w:hAnsi="Book Antiqua"/>
        </w:rPr>
        <w:t>sapun toaletni – 100 grama,</w:t>
      </w:r>
    </w:p>
    <w:p w:rsidR="00CA33F1" w:rsidRPr="00E1109C" w:rsidRDefault="00CA33F1" w:rsidP="00CA33F1">
      <w:pPr>
        <w:numPr>
          <w:ilvl w:val="0"/>
          <w:numId w:val="18"/>
        </w:numPr>
        <w:jc w:val="both"/>
        <w:rPr>
          <w:rFonts w:ascii="Book Antiqua" w:hAnsi="Book Antiqua"/>
        </w:rPr>
      </w:pPr>
      <w:r w:rsidRPr="00E1109C">
        <w:rPr>
          <w:rFonts w:ascii="Book Antiqua" w:hAnsi="Book Antiqua"/>
        </w:rPr>
        <w:t>šampon za kosu – 1 litra,</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gel za tuširanje – 600 mililitara,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pasta za zube – 75 mililitara,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prašak za rublje (strojno pranje) – 3 kilograma,</w:t>
      </w:r>
    </w:p>
    <w:p w:rsidR="00CA33F1" w:rsidRPr="00E1109C" w:rsidRDefault="00CA33F1" w:rsidP="00CA33F1">
      <w:pPr>
        <w:numPr>
          <w:ilvl w:val="0"/>
          <w:numId w:val="18"/>
        </w:numPr>
        <w:jc w:val="both"/>
        <w:rPr>
          <w:rFonts w:ascii="Book Antiqua" w:hAnsi="Book Antiqua"/>
        </w:rPr>
      </w:pPr>
      <w:r w:rsidRPr="00E1109C">
        <w:rPr>
          <w:rFonts w:ascii="Book Antiqua" w:hAnsi="Book Antiqua"/>
        </w:rPr>
        <w:t>četkica za z</w:t>
      </w:r>
      <w:r w:rsidR="00457785">
        <w:rPr>
          <w:rFonts w:ascii="Book Antiqua" w:hAnsi="Book Antiqua"/>
        </w:rPr>
        <w:t>ube – 1 komad,</w:t>
      </w:r>
      <w:r w:rsidRPr="00E1109C">
        <w:rPr>
          <w:rFonts w:ascii="Book Antiqua" w:hAnsi="Book Antiqua"/>
        </w:rPr>
        <w:t xml:space="preserve"> </w:t>
      </w:r>
    </w:p>
    <w:p w:rsidR="00CA33F1" w:rsidRPr="00E1109C" w:rsidRDefault="00CA33F1" w:rsidP="00CA33F1">
      <w:pPr>
        <w:numPr>
          <w:ilvl w:val="0"/>
          <w:numId w:val="18"/>
        </w:numPr>
        <w:jc w:val="both"/>
        <w:rPr>
          <w:rFonts w:ascii="Book Antiqua" w:hAnsi="Book Antiqua"/>
        </w:rPr>
      </w:pPr>
      <w:r w:rsidRPr="00E1109C">
        <w:rPr>
          <w:rFonts w:ascii="Book Antiqua" w:hAnsi="Book Antiqua"/>
        </w:rPr>
        <w:t>toaletni papir dvoslojni 10/1, (ukupna duljina minimalno 140 m) – pakiranje,</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tekućina za (ručno) pranje suđa – 500 mililitara,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britvice za jednokratnu upotrebu ili jednokratni brijač, pakiranje min. 5/1 – pakiranje, </w:t>
      </w:r>
    </w:p>
    <w:p w:rsidR="00CA33F1" w:rsidRPr="00E1109C" w:rsidRDefault="00CA33F1" w:rsidP="00CA33F1">
      <w:pPr>
        <w:numPr>
          <w:ilvl w:val="0"/>
          <w:numId w:val="18"/>
        </w:numPr>
        <w:jc w:val="both"/>
        <w:rPr>
          <w:rFonts w:ascii="Book Antiqua" w:hAnsi="Book Antiqua"/>
        </w:rPr>
      </w:pPr>
      <w:r w:rsidRPr="00E1109C">
        <w:rPr>
          <w:rFonts w:ascii="Book Antiqua" w:hAnsi="Book Antiqua"/>
        </w:rPr>
        <w:t>univerzalno sredstvo za čišćenje i dezinfekciju prostora  – 1 litra.</w:t>
      </w:r>
    </w:p>
    <w:p w:rsidR="00CA33F1" w:rsidRPr="00E1109C" w:rsidRDefault="00CA33F1" w:rsidP="00CA33F1">
      <w:pPr>
        <w:ind w:left="720"/>
        <w:jc w:val="both"/>
        <w:rPr>
          <w:rFonts w:ascii="Book Antiqua" w:hAnsi="Book Antiqua"/>
        </w:rPr>
      </w:pPr>
    </w:p>
    <w:p w:rsidR="00CA33F1" w:rsidRPr="000340ED" w:rsidRDefault="00CA33F1" w:rsidP="00CA33F1">
      <w:pPr>
        <w:numPr>
          <w:ilvl w:val="2"/>
          <w:numId w:val="1"/>
        </w:numPr>
        <w:tabs>
          <w:tab w:val="clear" w:pos="2340"/>
          <w:tab w:val="num" w:pos="426"/>
        </w:tabs>
        <w:ind w:left="426" w:hanging="426"/>
        <w:jc w:val="both"/>
        <w:rPr>
          <w:rFonts w:ascii="Book Antiqua" w:hAnsi="Book Antiqua"/>
        </w:rPr>
      </w:pPr>
      <w:r w:rsidRPr="000340ED">
        <w:rPr>
          <w:rFonts w:ascii="Book Antiqua" w:hAnsi="Book Antiqua"/>
        </w:rPr>
        <w:t>Paket higijene za djecu od 0-4 godine starosti minimalno sadrži slijedeće higijenske potrepštine:</w:t>
      </w:r>
    </w:p>
    <w:p w:rsidR="00CA33F1" w:rsidRPr="000340ED" w:rsidRDefault="00CA33F1" w:rsidP="00CA33F1">
      <w:pPr>
        <w:numPr>
          <w:ilvl w:val="0"/>
          <w:numId w:val="18"/>
        </w:numPr>
        <w:jc w:val="both"/>
        <w:rPr>
          <w:rFonts w:ascii="Book Antiqua" w:hAnsi="Book Antiqua"/>
        </w:rPr>
      </w:pPr>
      <w:r w:rsidRPr="000340ED">
        <w:rPr>
          <w:rFonts w:ascii="Book Antiqua" w:hAnsi="Book Antiqua"/>
        </w:rPr>
        <w:t xml:space="preserve">vlažne maramice 80/1 - pakiranje, </w:t>
      </w:r>
    </w:p>
    <w:p w:rsidR="00CA33F1" w:rsidRPr="000340ED" w:rsidRDefault="00CA33F1" w:rsidP="00CA33F1">
      <w:pPr>
        <w:numPr>
          <w:ilvl w:val="0"/>
          <w:numId w:val="18"/>
        </w:numPr>
        <w:jc w:val="both"/>
        <w:rPr>
          <w:rFonts w:ascii="Book Antiqua" w:hAnsi="Book Antiqua"/>
        </w:rPr>
      </w:pPr>
      <w:r w:rsidRPr="000340ED">
        <w:rPr>
          <w:rFonts w:ascii="Book Antiqua" w:hAnsi="Book Antiqua"/>
        </w:rPr>
        <w:t>baby šampon – 500 mililitara,</w:t>
      </w:r>
    </w:p>
    <w:p w:rsidR="00CA33F1" w:rsidRPr="000340ED" w:rsidRDefault="00CA33F1" w:rsidP="00CA33F1">
      <w:pPr>
        <w:numPr>
          <w:ilvl w:val="0"/>
          <w:numId w:val="18"/>
        </w:numPr>
        <w:jc w:val="both"/>
        <w:rPr>
          <w:rFonts w:ascii="Book Antiqua" w:hAnsi="Book Antiqua"/>
        </w:rPr>
      </w:pPr>
      <w:r w:rsidRPr="000340ED">
        <w:rPr>
          <w:rFonts w:ascii="Book Antiqua" w:hAnsi="Book Antiqua"/>
        </w:rPr>
        <w:t>dječja krema – 200 mililitara,</w:t>
      </w:r>
    </w:p>
    <w:p w:rsidR="00CA33F1" w:rsidRPr="000340ED" w:rsidRDefault="00CA33F1" w:rsidP="00CA33F1">
      <w:pPr>
        <w:numPr>
          <w:ilvl w:val="0"/>
          <w:numId w:val="18"/>
        </w:numPr>
        <w:jc w:val="both"/>
        <w:rPr>
          <w:rFonts w:ascii="Book Antiqua" w:hAnsi="Book Antiqua"/>
        </w:rPr>
      </w:pPr>
      <w:r w:rsidRPr="000340ED">
        <w:rPr>
          <w:rFonts w:ascii="Book Antiqua" w:hAnsi="Book Antiqua"/>
        </w:rPr>
        <w:t xml:space="preserve">dječje pelene 40/1 – minimalno 40 komada u pakiranju, dvije vrste pelena: (i) za </w:t>
      </w:r>
      <w:r w:rsidR="00972C5F" w:rsidRPr="000340ED">
        <w:rPr>
          <w:rFonts w:ascii="Book Antiqua" w:hAnsi="Book Antiqua"/>
        </w:rPr>
        <w:t>djecu težine 4-7 kg i (ii) do 14</w:t>
      </w:r>
      <w:r w:rsidRPr="000340ED">
        <w:rPr>
          <w:rFonts w:ascii="Book Antiqua" w:hAnsi="Book Antiqua"/>
        </w:rPr>
        <w:t xml:space="preserve"> kilograma – 1 pakiranje*.</w:t>
      </w:r>
    </w:p>
    <w:p w:rsidR="00CA33F1" w:rsidRPr="000340ED" w:rsidRDefault="00CA33F1" w:rsidP="00CA33F1">
      <w:pPr>
        <w:ind w:left="720"/>
        <w:jc w:val="both"/>
        <w:rPr>
          <w:rFonts w:ascii="Book Antiqua" w:hAnsi="Book Antiqua"/>
        </w:rPr>
      </w:pPr>
    </w:p>
    <w:p w:rsidR="00CA33F1" w:rsidRDefault="00CA33F1" w:rsidP="00CA33F1">
      <w:pPr>
        <w:jc w:val="both"/>
        <w:rPr>
          <w:rFonts w:ascii="Book Antiqua" w:hAnsi="Book Antiqua"/>
          <w:i/>
        </w:rPr>
      </w:pPr>
      <w:r w:rsidRPr="000340ED">
        <w:rPr>
          <w:rFonts w:ascii="Book Antiqua" w:hAnsi="Book Antiqua"/>
          <w:i/>
        </w:rPr>
        <w:t>*</w:t>
      </w:r>
      <w:r w:rsidRPr="000340ED">
        <w:rPr>
          <w:rFonts w:ascii="Book Antiqua" w:hAnsi="Book Antiqua"/>
          <w:b/>
          <w:i/>
        </w:rPr>
        <w:t>Napomena</w:t>
      </w:r>
      <w:r w:rsidRPr="000340ED">
        <w:rPr>
          <w:rFonts w:ascii="Book Antiqua" w:hAnsi="Book Antiqua"/>
          <w:i/>
        </w:rPr>
        <w:t>: U 1 paket higijene B. ići će samo 1 vrsta pelena, a konkretan broj paketa s jednom ili drugom vrstom pelena dostavit ćemo u narudžbi. U troškovniku se navode obje vrste pelena ali se u ukupni trošak paketa zbraja samo 1 cijena pelena.</w:t>
      </w:r>
      <w:r w:rsidRPr="00E1109C">
        <w:rPr>
          <w:rFonts w:ascii="Book Antiqua" w:hAnsi="Book Antiqua"/>
          <w:i/>
        </w:rPr>
        <w:t xml:space="preserve"> </w:t>
      </w:r>
    </w:p>
    <w:p w:rsidR="008A4BD8" w:rsidRPr="00E1109C" w:rsidRDefault="008A4BD8" w:rsidP="00CA33F1">
      <w:pPr>
        <w:jc w:val="both"/>
        <w:rPr>
          <w:rFonts w:ascii="Book Antiqua" w:hAnsi="Book Antiqua"/>
          <w:i/>
        </w:rPr>
      </w:pPr>
    </w:p>
    <w:p w:rsidR="00CA33F1" w:rsidRPr="00E1109C" w:rsidRDefault="00CA33F1" w:rsidP="00CA33F1">
      <w:pPr>
        <w:numPr>
          <w:ilvl w:val="2"/>
          <w:numId w:val="1"/>
        </w:numPr>
        <w:tabs>
          <w:tab w:val="clear" w:pos="2340"/>
          <w:tab w:val="num" w:pos="426"/>
        </w:tabs>
        <w:ind w:left="426" w:firstLine="0"/>
        <w:jc w:val="both"/>
        <w:rPr>
          <w:rFonts w:ascii="Book Antiqua" w:hAnsi="Book Antiqua"/>
        </w:rPr>
      </w:pPr>
      <w:r w:rsidRPr="00E1109C">
        <w:rPr>
          <w:rFonts w:ascii="Book Antiqua" w:hAnsi="Book Antiqua"/>
        </w:rPr>
        <w:t>Paket higijene za djecu od 5-14 godina starosti minimalno sadrži slijedeće higijenske potrepštine:</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sapun toaletni – 100 grama, </w:t>
      </w:r>
    </w:p>
    <w:p w:rsidR="00CA33F1" w:rsidRPr="00E1109C" w:rsidRDefault="00CA33F1" w:rsidP="00CA33F1">
      <w:pPr>
        <w:numPr>
          <w:ilvl w:val="0"/>
          <w:numId w:val="18"/>
        </w:numPr>
        <w:jc w:val="both"/>
        <w:rPr>
          <w:rFonts w:ascii="Book Antiqua" w:hAnsi="Book Antiqua"/>
        </w:rPr>
      </w:pPr>
      <w:r w:rsidRPr="00E1109C">
        <w:rPr>
          <w:rFonts w:ascii="Book Antiqua" w:hAnsi="Book Antiqua"/>
        </w:rPr>
        <w:t>šampon za kosu – 1 litra,</w:t>
      </w:r>
    </w:p>
    <w:p w:rsidR="00CA33F1" w:rsidRPr="00E1109C" w:rsidRDefault="00CA33F1" w:rsidP="00CA33F1">
      <w:pPr>
        <w:numPr>
          <w:ilvl w:val="0"/>
          <w:numId w:val="18"/>
        </w:numPr>
        <w:jc w:val="both"/>
        <w:rPr>
          <w:rFonts w:ascii="Book Antiqua" w:hAnsi="Book Antiqua"/>
        </w:rPr>
      </w:pPr>
      <w:r w:rsidRPr="00E1109C">
        <w:rPr>
          <w:rFonts w:ascii="Book Antiqua" w:hAnsi="Book Antiqua"/>
        </w:rPr>
        <w:t>gel za tuširanje – 300 mililitara,</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pasta za zube – 75 mililitara, </w:t>
      </w:r>
    </w:p>
    <w:p w:rsidR="00CA33F1" w:rsidRPr="00E1109C" w:rsidRDefault="00972C5F" w:rsidP="00CA33F1">
      <w:pPr>
        <w:numPr>
          <w:ilvl w:val="0"/>
          <w:numId w:val="18"/>
        </w:numPr>
        <w:jc w:val="both"/>
        <w:rPr>
          <w:rFonts w:ascii="Book Antiqua" w:hAnsi="Book Antiqua"/>
        </w:rPr>
      </w:pPr>
      <w:r>
        <w:rPr>
          <w:rFonts w:ascii="Book Antiqua" w:hAnsi="Book Antiqua"/>
        </w:rPr>
        <w:t>četkica za zube – 1 komad.</w:t>
      </w:r>
    </w:p>
    <w:p w:rsidR="00CA33F1" w:rsidRPr="00E1109C" w:rsidRDefault="00CA33F1" w:rsidP="00CA33F1">
      <w:pPr>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lastRenderedPageBreak/>
        <w:t xml:space="preserve">Količina svih higijenskih potrepština koje sačinjavaju jedan paket izražena je u neto vrijednosti bez ambalaže. Navedene količine higijenskih potrepština su izražene kao minimalne, uključujući i jedinične količine proizvoda koji se nabavljaju u komadima. </w:t>
      </w:r>
    </w:p>
    <w:p w:rsidR="00CA33F1" w:rsidRPr="00E1109C" w:rsidRDefault="00CA33F1" w:rsidP="00CA33F1">
      <w:pPr>
        <w:jc w:val="both"/>
        <w:rPr>
          <w:rFonts w:ascii="Book Antiqua" w:hAnsi="Book Antiqua"/>
        </w:rPr>
      </w:pPr>
      <w:r w:rsidRPr="00E1109C">
        <w:rPr>
          <w:rFonts w:ascii="Book Antiqua" w:hAnsi="Book Antiqua"/>
        </w:rPr>
        <w:t>Za proizvode jedinične mjere izražene u gramima, litrama, mililitrima, kilogramima, komadima i pakiranjima ponuditelj može ponuditi proizvod drugačije jedinice mjere ili drugačijeg pakiranja, pod uvjetom da ponuđeni proizvod zadovoljava minimalne potrebne</w:t>
      </w:r>
      <w:r w:rsidR="00A24A99">
        <w:rPr>
          <w:rFonts w:ascii="Book Antiqua" w:hAnsi="Book Antiqua"/>
        </w:rPr>
        <w:t xml:space="preserve"> količine izražene u ovoj točki </w:t>
      </w:r>
      <w:r w:rsidRPr="00E1109C">
        <w:rPr>
          <w:rFonts w:ascii="Book Antiqua" w:hAnsi="Book Antiqua"/>
        </w:rPr>
        <w:t xml:space="preserve">Dokumentacije za nadmetanje i u troškovniku. </w:t>
      </w:r>
    </w:p>
    <w:p w:rsidR="00CA33F1" w:rsidRPr="00E1109C" w:rsidRDefault="00CA33F1" w:rsidP="00CA33F1">
      <w:pPr>
        <w:jc w:val="both"/>
        <w:rPr>
          <w:rFonts w:ascii="Book Antiqua" w:hAnsi="Book Antiqua"/>
        </w:rPr>
      </w:pPr>
      <w:r w:rsidRPr="00E1109C">
        <w:rPr>
          <w:rFonts w:ascii="Book Antiqua" w:hAnsi="Book Antiqua"/>
        </w:rPr>
        <w:t xml:space="preserve">Sve higijenske potrepštine u trenutku isporuke moraju imati rok trajanja minimalno 6 mjeseci. </w:t>
      </w:r>
    </w:p>
    <w:p w:rsidR="00CA33F1" w:rsidRPr="00E1109C" w:rsidRDefault="00CA33F1" w:rsidP="00CA33F1">
      <w:pPr>
        <w:jc w:val="both"/>
        <w:rPr>
          <w:rFonts w:ascii="Book Antiqua" w:hAnsi="Book Antiqua"/>
        </w:rPr>
      </w:pPr>
      <w:r w:rsidRPr="00E1109C">
        <w:rPr>
          <w:rFonts w:ascii="Book Antiqua" w:hAnsi="Book Antiqua"/>
        </w:rPr>
        <w:t>Svi proizvodi u sastavu paketa moraju zadovoljavati sve zahtjeve određene važećim propisima koji se odnose na zdravstvenu ispravnost higijenskih proizvoda, te njihovo označavanje. Prilikom isporuke svi proizvodi u sastavu paketa moraju biti propisano pakirani, označeni i deklarirani na hrvatskom jeziku.</w:t>
      </w:r>
    </w:p>
    <w:p w:rsidR="00CA33F1" w:rsidRPr="00E1109C" w:rsidRDefault="00CA33F1" w:rsidP="00CA33F1">
      <w:pPr>
        <w:jc w:val="both"/>
        <w:rPr>
          <w:rFonts w:ascii="Book Antiqua" w:hAnsi="Book Antiqua"/>
        </w:rPr>
      </w:pPr>
      <w:r w:rsidRPr="00E1109C">
        <w:rPr>
          <w:rFonts w:ascii="Book Antiqua" w:hAnsi="Book Antiqua"/>
        </w:rPr>
        <w:t xml:space="preserve">Ponuditelj je dužan priložiti svojoj ponudi </w:t>
      </w:r>
      <w:r w:rsidRPr="00704CC1">
        <w:rPr>
          <w:rFonts w:ascii="Book Antiqua" w:hAnsi="Book Antiqua"/>
          <w:b/>
        </w:rPr>
        <w:t>tehnički opis svih ponuđenih proizvoda</w:t>
      </w:r>
      <w:r w:rsidRPr="00E1109C">
        <w:rPr>
          <w:rFonts w:ascii="Book Antiqua" w:hAnsi="Book Antiqua"/>
        </w:rPr>
        <w:t xml:space="preserve"> u sastavu paketa. </w:t>
      </w:r>
    </w:p>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b/>
        </w:rPr>
      </w:pPr>
      <w:r w:rsidRPr="00E1109C">
        <w:rPr>
          <w:rFonts w:ascii="Book Antiqua" w:hAnsi="Book Antiqua"/>
          <w:b/>
        </w:rPr>
        <w:t>Tehnički opis pojedinog proizvoda mora sadržavati:</w:t>
      </w:r>
    </w:p>
    <w:p w:rsidR="00CA33F1" w:rsidRPr="00E1109C" w:rsidRDefault="00CA33F1" w:rsidP="00CA33F1">
      <w:pPr>
        <w:ind w:left="284"/>
        <w:jc w:val="both"/>
        <w:rPr>
          <w:rFonts w:ascii="Book Antiqua" w:hAnsi="Book Antiqua"/>
          <w:b/>
        </w:rPr>
      </w:pPr>
      <w:r w:rsidRPr="00E1109C">
        <w:rPr>
          <w:rFonts w:ascii="Book Antiqua" w:hAnsi="Book Antiqua"/>
          <w:b/>
        </w:rPr>
        <w:t xml:space="preserve">1. naziv proizvoda </w:t>
      </w:r>
    </w:p>
    <w:p w:rsidR="00CA33F1" w:rsidRPr="00E1109C" w:rsidRDefault="00CA33F1" w:rsidP="00CA33F1">
      <w:pPr>
        <w:ind w:left="284"/>
        <w:jc w:val="both"/>
        <w:rPr>
          <w:rFonts w:ascii="Book Antiqua" w:hAnsi="Book Antiqua"/>
          <w:b/>
        </w:rPr>
      </w:pPr>
      <w:r w:rsidRPr="00E1109C">
        <w:rPr>
          <w:rFonts w:ascii="Book Antiqua" w:hAnsi="Book Antiqua"/>
          <w:b/>
        </w:rPr>
        <w:t>2. naziv proizvođača</w:t>
      </w:r>
    </w:p>
    <w:p w:rsidR="00CA33F1" w:rsidRPr="00E1109C" w:rsidRDefault="00CA33F1" w:rsidP="00CA33F1">
      <w:pPr>
        <w:ind w:left="284"/>
        <w:jc w:val="both"/>
        <w:rPr>
          <w:rFonts w:ascii="Book Antiqua" w:hAnsi="Book Antiqua"/>
          <w:b/>
        </w:rPr>
      </w:pPr>
      <w:r w:rsidRPr="00E1109C">
        <w:rPr>
          <w:rFonts w:ascii="Book Antiqua" w:hAnsi="Book Antiqua"/>
          <w:b/>
        </w:rPr>
        <w:t xml:space="preserve">3. opis proizvoda </w:t>
      </w:r>
    </w:p>
    <w:p w:rsidR="00CA33F1" w:rsidRPr="00E1109C" w:rsidRDefault="00CA33F1" w:rsidP="00CA33F1">
      <w:pPr>
        <w:ind w:left="284"/>
        <w:jc w:val="both"/>
        <w:rPr>
          <w:rFonts w:ascii="Book Antiqua" w:hAnsi="Book Antiqua"/>
          <w:b/>
        </w:rPr>
      </w:pPr>
      <w:r w:rsidRPr="00E1109C">
        <w:rPr>
          <w:rFonts w:ascii="Book Antiqua" w:hAnsi="Book Antiqua"/>
          <w:b/>
        </w:rPr>
        <w:t>4. količinu i ambalažu punjenja.</w:t>
      </w:r>
    </w:p>
    <w:p w:rsidR="00E1109C" w:rsidRPr="00E1109C" w:rsidRDefault="00E1109C" w:rsidP="00CA33F1">
      <w:pPr>
        <w:ind w:left="284"/>
        <w:jc w:val="both"/>
        <w:rPr>
          <w:rFonts w:ascii="Book Antiqua" w:hAnsi="Book Antiqua"/>
          <w:b/>
        </w:rPr>
      </w:pPr>
    </w:p>
    <w:p w:rsidR="00CA33F1" w:rsidRPr="00E1109C" w:rsidRDefault="00CA33F1" w:rsidP="00CA33F1">
      <w:pPr>
        <w:jc w:val="both"/>
        <w:rPr>
          <w:rFonts w:ascii="Book Antiqua" w:hAnsi="Book Antiqua"/>
        </w:rPr>
      </w:pPr>
      <w:r w:rsidRPr="00E1109C">
        <w:rPr>
          <w:rFonts w:ascii="Book Antiqua" w:hAnsi="Book Antiqua"/>
        </w:rPr>
        <w:t xml:space="preserve">Za sve ponuđene proizvode ponuditelj mora obavezno navesti na za to predviđenom mjestu u troškovniku </w:t>
      </w:r>
      <w:r w:rsidRPr="006F5C7B">
        <w:rPr>
          <w:rFonts w:ascii="Book Antiqua" w:hAnsi="Book Antiqua"/>
          <w:b/>
        </w:rPr>
        <w:t>naziv proizvoda s osnovnim podacima o količini punjenja</w:t>
      </w:r>
      <w:r w:rsidRPr="00E1109C">
        <w:rPr>
          <w:rFonts w:ascii="Book Antiqua" w:hAnsi="Book Antiqua"/>
        </w:rPr>
        <w:t xml:space="preserve">. </w:t>
      </w:r>
    </w:p>
    <w:p w:rsidR="00CA33F1" w:rsidRPr="00E1109C" w:rsidRDefault="00CA33F1" w:rsidP="00CA33F1">
      <w:pPr>
        <w:jc w:val="both"/>
        <w:rPr>
          <w:rFonts w:ascii="Book Antiqua" w:hAnsi="Book Antiqua"/>
        </w:rPr>
      </w:pPr>
      <w:r w:rsidRPr="00E1109C">
        <w:rPr>
          <w:rFonts w:ascii="Book Antiqua" w:hAnsi="Book Antiqua"/>
        </w:rPr>
        <w:t>Ponuđeni proizvodi moraju u cijelosti zadovoljiti sve tražene uvjete iz ove točke Dokumentacije za nadmetanje.</w:t>
      </w:r>
    </w:p>
    <w:p w:rsidR="00CA33F1" w:rsidRPr="00E1109C" w:rsidRDefault="00CA33F1" w:rsidP="00CA33F1">
      <w:pPr>
        <w:jc w:val="both"/>
        <w:rPr>
          <w:rFonts w:ascii="Book Antiqua" w:hAnsi="Book Antiqua"/>
        </w:rPr>
      </w:pPr>
      <w:r w:rsidRPr="00E1109C">
        <w:rPr>
          <w:rFonts w:ascii="Book Antiqua" w:hAnsi="Book Antiqua"/>
        </w:rPr>
        <w:t>Odabrani ponuditelj se obvezuje dostavljati robu u ambalaži koja jamči očuvanje kvalitete prilikom skladištenja i transporta, dostavljenu u paketima i dopremljenu odgovarajućim vozilima na lokacije isporuke.</w:t>
      </w:r>
    </w:p>
    <w:p w:rsidR="00CA33F1" w:rsidRDefault="00CA33F1" w:rsidP="0009360F">
      <w:pPr>
        <w:jc w:val="both"/>
        <w:rPr>
          <w:rFonts w:ascii="Book Antiqua" w:hAnsi="Book Antiqua"/>
        </w:rPr>
      </w:pPr>
      <w:r w:rsidRPr="00E1109C">
        <w:rPr>
          <w:rFonts w:ascii="Book Antiqua" w:hAnsi="Book Antiqua"/>
        </w:rPr>
        <w:t xml:space="preserve">Higijenske potrepštine isporučuju se pakirane u pakete higijene prema vrsti paketa a, b ili c u ambalaži koja može biti </w:t>
      </w:r>
      <w:r w:rsidRPr="00BF7015">
        <w:rPr>
          <w:rFonts w:ascii="Book Antiqua" w:hAnsi="Book Antiqua"/>
          <w:b/>
        </w:rPr>
        <w:t>kartonska kutija ili vrećica od papira</w:t>
      </w:r>
      <w:r w:rsidRPr="00E1109C">
        <w:rPr>
          <w:rFonts w:ascii="Book Antiqua" w:hAnsi="Book Antiqua"/>
        </w:rPr>
        <w:t xml:space="preserve"> </w:t>
      </w:r>
      <w:r w:rsidRPr="00324A38">
        <w:rPr>
          <w:rFonts w:ascii="Book Antiqua" w:hAnsi="Book Antiqua"/>
          <w:b/>
        </w:rPr>
        <w:t>ili od drugog biorazgradivog materijala.</w:t>
      </w:r>
      <w:r w:rsidRPr="00E1109C">
        <w:rPr>
          <w:rFonts w:ascii="Book Antiqua" w:hAnsi="Book Antiqua"/>
        </w:rPr>
        <w:t xml:space="preserve"> Kod odabira ambalaže za pakiranje paketa higijene potrebno je voditi računa o rukovanju s pakiranjem kod transporta kako ne bi došlo do rasipanja sadržaja i drugih manipulativnih problema.</w:t>
      </w:r>
    </w:p>
    <w:p w:rsidR="00324A38" w:rsidRPr="00E1109C" w:rsidRDefault="00324A38" w:rsidP="0009360F">
      <w:pPr>
        <w:jc w:val="both"/>
        <w:rPr>
          <w:rFonts w:ascii="Book Antiqua" w:hAnsi="Book Antiqua"/>
        </w:rPr>
      </w:pPr>
    </w:p>
    <w:p w:rsidR="00324A38" w:rsidRPr="00324A38" w:rsidRDefault="00CA33F1" w:rsidP="0009360F">
      <w:pPr>
        <w:jc w:val="both"/>
        <w:rPr>
          <w:rFonts w:ascii="Book Antiqua" w:hAnsi="Book Antiqua"/>
          <w:b/>
          <w:u w:val="single"/>
        </w:rPr>
      </w:pPr>
      <w:r w:rsidRPr="00324A38">
        <w:rPr>
          <w:rFonts w:ascii="Book Antiqua" w:hAnsi="Book Antiqua"/>
        </w:rPr>
        <w:t xml:space="preserve">Ponuditelj </w:t>
      </w:r>
      <w:r w:rsidR="00324A38" w:rsidRPr="00324A38">
        <w:rPr>
          <w:rFonts w:ascii="Book Antiqua" w:hAnsi="Book Antiqua"/>
        </w:rPr>
        <w:t>mora</w:t>
      </w:r>
      <w:r w:rsidRPr="00324A38">
        <w:rPr>
          <w:rFonts w:ascii="Book Antiqua" w:hAnsi="Book Antiqua"/>
        </w:rPr>
        <w:t xml:space="preserve"> </w:t>
      </w:r>
      <w:r w:rsidR="00332BF2" w:rsidRPr="00324A38">
        <w:rPr>
          <w:rFonts w:ascii="Book Antiqua" w:hAnsi="Book Antiqua"/>
        </w:rPr>
        <w:t xml:space="preserve">u </w:t>
      </w:r>
      <w:r w:rsidR="00324A38" w:rsidRPr="00324A38">
        <w:rPr>
          <w:rFonts w:ascii="Book Antiqua" w:hAnsi="Book Antiqua"/>
        </w:rPr>
        <w:t xml:space="preserve">pisanoj </w:t>
      </w:r>
      <w:r w:rsidR="00332BF2" w:rsidRPr="00324A38">
        <w:rPr>
          <w:rFonts w:ascii="Book Antiqua" w:hAnsi="Book Antiqua"/>
        </w:rPr>
        <w:t xml:space="preserve">formi </w:t>
      </w:r>
      <w:r w:rsidRPr="00324A38">
        <w:rPr>
          <w:rFonts w:ascii="Book Antiqua" w:hAnsi="Book Antiqua"/>
        </w:rPr>
        <w:t>jasno naznačiti koji od mogućih</w:t>
      </w:r>
      <w:r w:rsidRPr="00324A38">
        <w:rPr>
          <w:rFonts w:ascii="Book Antiqua" w:hAnsi="Book Antiqua"/>
          <w:b/>
          <w:u w:val="single"/>
        </w:rPr>
        <w:t xml:space="preserve"> načina pakiranja </w:t>
      </w:r>
      <w:r w:rsidRPr="00324A38">
        <w:rPr>
          <w:rFonts w:ascii="Book Antiqua" w:hAnsi="Book Antiqua"/>
        </w:rPr>
        <w:t>paketa će se primjenjivati</w:t>
      </w:r>
      <w:r w:rsidRPr="00324A38">
        <w:rPr>
          <w:rFonts w:ascii="Book Antiqua" w:hAnsi="Book Antiqua"/>
          <w:b/>
          <w:u w:val="single"/>
        </w:rPr>
        <w:t xml:space="preserve"> za pojedinu vrstu paketa</w:t>
      </w:r>
      <w:r w:rsidR="00324A38" w:rsidRPr="00324A38">
        <w:rPr>
          <w:rFonts w:ascii="Book Antiqua" w:hAnsi="Book Antiqua"/>
          <w:b/>
          <w:u w:val="single"/>
        </w:rPr>
        <w:t xml:space="preserve"> odnosno pakiranju u obliku kartonska kutija ili vrećica od papira</w:t>
      </w:r>
      <w:r w:rsidR="00324A38" w:rsidRPr="00324A38">
        <w:rPr>
          <w:rFonts w:ascii="Book Antiqua" w:hAnsi="Book Antiqua"/>
          <w:u w:val="single"/>
        </w:rPr>
        <w:t xml:space="preserve"> </w:t>
      </w:r>
      <w:r w:rsidR="00324A38" w:rsidRPr="00324A38">
        <w:rPr>
          <w:rFonts w:ascii="Book Antiqua" w:hAnsi="Book Antiqua"/>
          <w:b/>
          <w:u w:val="single"/>
        </w:rPr>
        <w:t>ili od drugog biorazgradivog materijala</w:t>
      </w:r>
      <w:r w:rsidR="00324A38">
        <w:rPr>
          <w:rFonts w:ascii="Book Antiqua" w:hAnsi="Book Antiqua"/>
          <w:b/>
          <w:u w:val="single"/>
        </w:rPr>
        <w:t xml:space="preserve"> </w:t>
      </w:r>
      <w:r w:rsidR="00324A38" w:rsidRPr="00324A38">
        <w:rPr>
          <w:rFonts w:ascii="Book Antiqua" w:hAnsi="Book Antiqua"/>
          <w:b/>
        </w:rPr>
        <w:t>(Pisana izjava</w:t>
      </w:r>
      <w:r w:rsidR="00324A38">
        <w:rPr>
          <w:rFonts w:ascii="Book Antiqua" w:hAnsi="Book Antiqua"/>
          <w:b/>
        </w:rPr>
        <w:t xml:space="preserve"> se treba dostaviti</w:t>
      </w:r>
      <w:r w:rsidR="00324A38" w:rsidRPr="00324A38">
        <w:rPr>
          <w:rFonts w:ascii="Book Antiqua" w:hAnsi="Book Antiqua"/>
          <w:b/>
        </w:rPr>
        <w:t>).</w:t>
      </w:r>
    </w:p>
    <w:p w:rsidR="00324A38" w:rsidRDefault="00324A38" w:rsidP="0009360F">
      <w:pPr>
        <w:jc w:val="both"/>
        <w:rPr>
          <w:rFonts w:ascii="Book Antiqua" w:hAnsi="Book Antiqua"/>
          <w:b/>
        </w:rPr>
      </w:pPr>
    </w:p>
    <w:p w:rsidR="00CA33F1" w:rsidRPr="00E1109C" w:rsidRDefault="00CA33F1" w:rsidP="0009360F">
      <w:pPr>
        <w:jc w:val="both"/>
        <w:rPr>
          <w:rFonts w:ascii="Book Antiqua" w:hAnsi="Book Antiqua"/>
        </w:rPr>
      </w:pPr>
      <w:r w:rsidRPr="00324A38">
        <w:rPr>
          <w:rFonts w:ascii="Book Antiqua" w:hAnsi="Book Antiqua"/>
        </w:rPr>
        <w:t>Ambalaža</w:t>
      </w:r>
      <w:r w:rsidRPr="00E1109C">
        <w:rPr>
          <w:rFonts w:ascii="Book Antiqua" w:hAnsi="Book Antiqua"/>
        </w:rPr>
        <w:t xml:space="preserve"> paketa mora biti dovoljno izdržljiva za težinu paketa a), b) i c), pri čemu je procijenjena minimalna neto težina svakog od paketa higijene sljedeća (težina bez težine ambalaže svakog od proizvoda unutar paketa):</w:t>
      </w:r>
    </w:p>
    <w:p w:rsidR="00E1109C" w:rsidRPr="00E1109C" w:rsidRDefault="00E1109C" w:rsidP="00CA33F1">
      <w:pPr>
        <w:jc w:val="both"/>
        <w:rPr>
          <w:rFonts w:ascii="Book Antiqua" w:hAnsi="Book Antiqua"/>
        </w:rPr>
      </w:pP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paket a) cca. 6,9 kg, odnosno cca. 3,9 kg bez praška za rublje,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paketi b) cca. 2 kg, </w:t>
      </w:r>
    </w:p>
    <w:p w:rsidR="00CA33F1" w:rsidRPr="00E1109C" w:rsidRDefault="00CA33F1" w:rsidP="00CA33F1">
      <w:pPr>
        <w:numPr>
          <w:ilvl w:val="0"/>
          <w:numId w:val="18"/>
        </w:numPr>
        <w:jc w:val="both"/>
        <w:rPr>
          <w:rFonts w:ascii="Book Antiqua" w:hAnsi="Book Antiqua"/>
        </w:rPr>
      </w:pPr>
      <w:r w:rsidRPr="00E1109C">
        <w:rPr>
          <w:rFonts w:ascii="Book Antiqua" w:hAnsi="Book Antiqua"/>
        </w:rPr>
        <w:t xml:space="preserve">paket c) cca. 2 kg. </w:t>
      </w:r>
    </w:p>
    <w:p w:rsidR="00E1109C" w:rsidRPr="00E1109C" w:rsidRDefault="00E1109C" w:rsidP="008A4BD8">
      <w:pPr>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lastRenderedPageBreak/>
        <w:t xml:space="preserve">Prašak za rublje ne mora biti pakiran u </w:t>
      </w:r>
      <w:r w:rsidRPr="00324A38">
        <w:rPr>
          <w:rFonts w:ascii="Book Antiqua" w:hAnsi="Book Antiqua"/>
          <w:b/>
        </w:rPr>
        <w:t>kartonskoj kutiji ili vrećici</w:t>
      </w:r>
      <w:r w:rsidRPr="00E1109C">
        <w:rPr>
          <w:rFonts w:ascii="Book Antiqua" w:hAnsi="Book Antiqua"/>
        </w:rPr>
        <w:t xml:space="preserve"> s ostalim sadržajem paketa. U slučaju izdvajanja praška za rublje iz kartonske kutije, na ambalaži praška za rublje mora postojati Oznaka s logom projekta.  “Prašak za rublje“ kao higijenska potrepština bit će sadržan na popisu artikala u higijenskom paketu.</w:t>
      </w:r>
    </w:p>
    <w:p w:rsidR="00CA33F1" w:rsidRPr="00E1109C" w:rsidRDefault="00CA33F1" w:rsidP="00CA33F1">
      <w:pPr>
        <w:jc w:val="both"/>
        <w:rPr>
          <w:rFonts w:ascii="Book Antiqua" w:hAnsi="Book Antiqua"/>
        </w:rPr>
      </w:pPr>
      <w:r w:rsidRPr="00E1109C">
        <w:rPr>
          <w:rFonts w:ascii="Book Antiqua" w:hAnsi="Book Antiqua"/>
        </w:rPr>
        <w:t>Ambalaža u kojoj su pakirane higijenske potrepštine treba biti označena logom projekta na vanjskoj strani ambalaže i s popisom artikala u paketu higijene koji se stavlja unutar kartonske kutije ili vrećice.</w:t>
      </w:r>
    </w:p>
    <w:p w:rsidR="00E1109C" w:rsidRPr="00E1109C" w:rsidRDefault="00CA33F1" w:rsidP="00CA33F1">
      <w:pPr>
        <w:jc w:val="both"/>
        <w:rPr>
          <w:rFonts w:ascii="Book Antiqua" w:hAnsi="Book Antiqua"/>
        </w:rPr>
      </w:pPr>
      <w:r w:rsidRPr="00E1109C">
        <w:rPr>
          <w:rFonts w:ascii="Book Antiqua" w:hAnsi="Book Antiqua"/>
        </w:rPr>
        <w:t>Oznaka s logom projekta koja se stavlja na ambalažu nalazi se u prilogu 6. Oznaka se stavlja na ambalažu i treba biti najmanje veličine A5. Moguća je i druga veličina oznake za koju odabrani Ponuditelj treba dobiti suglasnost Naručitelja.</w:t>
      </w:r>
    </w:p>
    <w:p w:rsidR="00E1109C" w:rsidRPr="00E1109C" w:rsidRDefault="00CA33F1" w:rsidP="00CA33F1">
      <w:pPr>
        <w:jc w:val="both"/>
        <w:rPr>
          <w:rFonts w:ascii="Book Antiqua" w:hAnsi="Book Antiqua"/>
        </w:rPr>
      </w:pPr>
      <w:r w:rsidRPr="00E1109C">
        <w:rPr>
          <w:rFonts w:ascii="Book Antiqua" w:hAnsi="Book Antiqua"/>
        </w:rPr>
        <w:t xml:space="preserve">Paketi s vanjske strane moraju biti propisno označeni po vrsti paketa a, b ili c – Paket higijene za odrasle i starije maloljetnike, Paket higijene za djecu od 0-4 godine, </w:t>
      </w:r>
    </w:p>
    <w:p w:rsidR="00CA33F1" w:rsidRPr="00E1109C" w:rsidRDefault="00CA33F1" w:rsidP="00CA33F1">
      <w:pPr>
        <w:jc w:val="both"/>
        <w:rPr>
          <w:rFonts w:ascii="Book Antiqua" w:hAnsi="Book Antiqua"/>
        </w:rPr>
      </w:pPr>
      <w:r w:rsidRPr="00E1109C">
        <w:rPr>
          <w:rFonts w:ascii="Book Antiqua" w:hAnsi="Book Antiqua"/>
        </w:rPr>
        <w:t xml:space="preserve">Paket higijene za djecu od 5-14 godina. Odabrani Ponuditelj ne smije bez dozvole naručitelja ni na koji način mijenjati propisane oznake. </w:t>
      </w:r>
    </w:p>
    <w:p w:rsidR="00E1109C" w:rsidRPr="00E1109C" w:rsidRDefault="00E1109C"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 xml:space="preserve">Popis artikala u paketu koji se stavlja unutar paketa nalazi se u prilogu 7. – navedeni popis artikala odabrani Ponuditelj može promijeniti samo uz prethodnu suglasnost Naručitelja (npr. ako su jedinične količine higijenskih potrepština drugačije i sl.). Popis artikala u paketu treba biti najmanje veličine A5. Moguća je i druga veličina Popisa artikala u paketu za koju odabrani Ponuditelj treba dobiti suglasnost Naručitelja. </w:t>
      </w:r>
    </w:p>
    <w:p w:rsidR="00CA33F1" w:rsidRPr="00E1109C" w:rsidRDefault="00CA33F1" w:rsidP="00CA33F1">
      <w:pPr>
        <w:jc w:val="both"/>
        <w:rPr>
          <w:rFonts w:ascii="Book Antiqua" w:hAnsi="Book Antiqua"/>
        </w:rPr>
      </w:pPr>
      <w:r w:rsidRPr="00E1109C">
        <w:rPr>
          <w:rFonts w:ascii="Book Antiqua" w:hAnsi="Book Antiqua"/>
        </w:rPr>
        <w:t>Popis artikala u paketu koji se stavlja u paket mora biti odgovarajući sadržaju paketa, odnosno vrsti paketa (a, b ili c).</w:t>
      </w:r>
    </w:p>
    <w:p w:rsidR="00CA33F1" w:rsidRPr="00E1109C" w:rsidRDefault="00CA33F1" w:rsidP="00CA33F1">
      <w:pPr>
        <w:jc w:val="both"/>
        <w:rPr>
          <w:rFonts w:ascii="Book Antiqua" w:hAnsi="Book Antiqua"/>
        </w:rPr>
      </w:pPr>
      <w:r w:rsidRPr="00E1109C">
        <w:rPr>
          <w:rFonts w:ascii="Book Antiqua" w:hAnsi="Book Antiqua"/>
        </w:rPr>
        <w:t>Trošak ambalaže paketa, tiskanja popisa artikala u paketu, oznake za pakete na ambalaži kao i sav manipulativni trošak slaganja, transporta i isporuke paketa snosi odabrani Ponuditelj i treba biti uključen u cijenu paketa.</w:t>
      </w:r>
    </w:p>
    <w:p w:rsidR="00CA33F1" w:rsidRPr="00E1109C" w:rsidRDefault="00CA33F1" w:rsidP="00CA33F1">
      <w:pPr>
        <w:jc w:val="both"/>
        <w:rPr>
          <w:rFonts w:ascii="Book Antiqua" w:hAnsi="Book Antiqua"/>
        </w:rPr>
      </w:pPr>
      <w:r w:rsidRPr="00E1109C">
        <w:rPr>
          <w:rFonts w:ascii="Book Antiqua" w:hAnsi="Book Antiqua"/>
        </w:rPr>
        <w:t>Kvaliteta isporučene robe mora biti sukladna važećim zakonima, pravilnicima i drugim propisima o kvaliteti robe u prometu te ispravno deklarirana.</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Za nepravilnosti pri deklariranju proizvoda, koja utvrdi inspekcija u poslovnim jedinicama Naručitelja, novčana kazna koja je izrečena Naručitelju i odgovornoj osobi ide na teret Odabranog ponuditelja. </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Ako postoje posebni uvjeti skladištenja Odabrani ponuditelj ih je obvezan priopćiti Naručitelju kroz podatke o proizvodu. </w:t>
      </w:r>
    </w:p>
    <w:p w:rsidR="00E1109C" w:rsidRPr="00E1109C" w:rsidRDefault="00E1109C" w:rsidP="00CA33F1">
      <w:pPr>
        <w:autoSpaceDE w:val="0"/>
        <w:autoSpaceDN w:val="0"/>
        <w:adjustRightInd w:val="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37" w:name="_Toc476652034"/>
      <w:r w:rsidRPr="00E1109C">
        <w:rPr>
          <w:rFonts w:ascii="Book Antiqua" w:hAnsi="Book Antiqua"/>
          <w:sz w:val="22"/>
        </w:rPr>
        <w:t>ROK I NAČIN ISPORUKE ROBE</w:t>
      </w:r>
      <w:bookmarkEnd w:id="37"/>
    </w:p>
    <w:p w:rsidR="008A4BD8" w:rsidRPr="008A4BD8" w:rsidRDefault="008A4BD8" w:rsidP="008A4BD8">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Rok isporuke robe trajat će od datuma potpisa ugovora do 15.09.2017. Roba će se isporučivati jednom ili više puta u svako mjesto isporuke, a prema pisanoj narudžbi u kojoj će Naručitelj iskazati potrebne količine za svako mjesto isporuke, a sve u skladu s troškovnikom. </w:t>
      </w:r>
    </w:p>
    <w:p w:rsidR="00CA33F1" w:rsidRPr="00E1109C" w:rsidRDefault="00CA33F1" w:rsidP="00CA33F1">
      <w:pPr>
        <w:jc w:val="both"/>
        <w:rPr>
          <w:rFonts w:ascii="Book Antiqua" w:hAnsi="Book Antiqua"/>
        </w:rPr>
      </w:pPr>
      <w:r w:rsidRPr="00E1109C">
        <w:rPr>
          <w:rFonts w:ascii="Book Antiqua" w:hAnsi="Book Antiqua"/>
        </w:rPr>
        <w:t>Kod jedne podjele higijenskih paketa odnosno narudžbe higijenskih paketa, isporuku za lokacije navedene u točki 2.6. Naručitelj može podijeliti u nekoliko faza ovisno o količini robe za svaku lokaciju.</w:t>
      </w:r>
    </w:p>
    <w:p w:rsidR="00CA33F1" w:rsidRPr="00E1109C" w:rsidRDefault="00CA33F1" w:rsidP="00CA33F1">
      <w:pPr>
        <w:pStyle w:val="ListParagraph"/>
        <w:ind w:left="0"/>
        <w:jc w:val="both"/>
        <w:rPr>
          <w:rFonts w:ascii="Book Antiqua" w:hAnsi="Book Antiqua"/>
        </w:rPr>
      </w:pPr>
      <w:r w:rsidRPr="00E1109C">
        <w:rPr>
          <w:rFonts w:ascii="Book Antiqua" w:hAnsi="Book Antiqua"/>
        </w:rPr>
        <w:t>Nakon primitka pisane narudžbe Naručitelja za isporuku paketa za podjelu higijenskih potrepština za sve lokacije isporuke, odabrani Ponuditelj treba započeti dostavu naručene robe u roku od najkasnije 20 dana od dana narudžbe za podjelu paketa, a cjelokupna isporuka na sve lokacije može trajati 30 dana prema dogovoru s Naručiteljem. Odabrani Ponuditelj će dogovarati isporuke za svaku lokaciju s Naručiteljem na tjednoj osnovi.</w:t>
      </w:r>
    </w:p>
    <w:p w:rsidR="00CA33F1" w:rsidRPr="00E1109C" w:rsidRDefault="00CA33F1" w:rsidP="00CA33F1">
      <w:pPr>
        <w:pStyle w:val="ListParagraph"/>
        <w:ind w:left="0"/>
        <w:jc w:val="both"/>
        <w:rPr>
          <w:rFonts w:ascii="Book Antiqua" w:hAnsi="Book Antiqua"/>
        </w:rPr>
      </w:pPr>
    </w:p>
    <w:p w:rsidR="008A4BD8" w:rsidRDefault="00CA33F1" w:rsidP="00CA33F1">
      <w:pPr>
        <w:pStyle w:val="ListParagraph"/>
        <w:ind w:left="0"/>
        <w:jc w:val="both"/>
        <w:rPr>
          <w:rFonts w:ascii="Book Antiqua" w:hAnsi="Book Antiqua"/>
        </w:rPr>
      </w:pPr>
      <w:r w:rsidRPr="00E1109C">
        <w:rPr>
          <w:rFonts w:ascii="Book Antiqua" w:hAnsi="Book Antiqua"/>
        </w:rPr>
        <w:t xml:space="preserve">Početak isporuke naručene robe kraći od 20 dana od dana narudžbe bit će jedan od kriterija za ocjenu ponude pri čemu se početkom isporuke smatra isporuka najmanje 2.500 paketa higijene. </w:t>
      </w:r>
    </w:p>
    <w:p w:rsidR="00CA33F1" w:rsidRPr="008D174A" w:rsidRDefault="00CA33F1" w:rsidP="00CA33F1">
      <w:pPr>
        <w:pStyle w:val="ListParagraph"/>
        <w:ind w:left="0"/>
        <w:jc w:val="both"/>
        <w:rPr>
          <w:rFonts w:ascii="Book Antiqua" w:hAnsi="Book Antiqua"/>
          <w:b/>
        </w:rPr>
      </w:pPr>
      <w:r w:rsidRPr="00E1109C">
        <w:rPr>
          <w:rFonts w:ascii="Book Antiqua" w:hAnsi="Book Antiqua"/>
        </w:rPr>
        <w:t xml:space="preserve">Pri tome rok početak isporuke ne može biti kraći od 2 dana od dana narudžbe jer prije početka isporuke Isporučitelj mora dostaviti Naručitelju detaljan plan isporuke za sva mjesta isporuke za prva 2 tjedna i dostaviti ga Naručitelju najmanje 24 sata prije početka isporuke. Isporuke se moraju organizirati samo radnim danima i moraju biti na lokacijama isporuke najkasnije do 15 h. Kršenje roka početka isporuke navedenoga u ponudi odabranog ponuditelja je </w:t>
      </w:r>
      <w:r w:rsidRPr="008D174A">
        <w:rPr>
          <w:rFonts w:ascii="Book Antiqua" w:hAnsi="Book Antiqua"/>
          <w:b/>
        </w:rPr>
        <w:t>osnova za raskid ugovora od strane Naručitelja bez odgode.</w:t>
      </w:r>
    </w:p>
    <w:p w:rsidR="00CA33F1" w:rsidRPr="00E1109C" w:rsidRDefault="00CA33F1" w:rsidP="00E1109C">
      <w:pPr>
        <w:pStyle w:val="Default"/>
        <w:jc w:val="both"/>
        <w:rPr>
          <w:rFonts w:ascii="Book Antiqua" w:hAnsi="Book Antiqua" w:cs="Times New Roman"/>
          <w:color w:val="auto"/>
          <w:szCs w:val="20"/>
          <w:lang w:val="hr-HR"/>
        </w:rPr>
      </w:pPr>
      <w:r w:rsidRPr="00E1109C">
        <w:rPr>
          <w:rFonts w:ascii="Book Antiqua" w:hAnsi="Book Antiqua" w:cs="Times New Roman"/>
          <w:color w:val="auto"/>
          <w:szCs w:val="20"/>
          <w:lang w:val="hr-HR"/>
        </w:rPr>
        <w:t xml:space="preserve">Isporučitelj je obvezan uz predanu robu ispostaviti otpremnicu/dostavnicu ili odgovarajućim zapisnikom (radnim nalogom) koja je u skladu s predanom robom i omogućuje Naručitelju vlasničko pravo raspolaganja robom. </w:t>
      </w:r>
    </w:p>
    <w:p w:rsidR="00CA33F1" w:rsidRPr="00E1109C" w:rsidRDefault="00CA33F1" w:rsidP="00CA33F1">
      <w:pPr>
        <w:pStyle w:val="ListParagraph"/>
        <w:ind w:left="0"/>
        <w:jc w:val="both"/>
        <w:rPr>
          <w:rFonts w:ascii="Book Antiqua" w:hAnsi="Book Antiqua"/>
        </w:rPr>
      </w:pPr>
    </w:p>
    <w:p w:rsidR="00CA33F1" w:rsidRDefault="00CA33F1" w:rsidP="00CA33F1">
      <w:pPr>
        <w:pStyle w:val="ListParagraph"/>
        <w:ind w:left="0"/>
        <w:jc w:val="both"/>
        <w:rPr>
          <w:rFonts w:ascii="Book Antiqua" w:hAnsi="Book Antiqua"/>
          <w:lang w:eastAsia="hr-HR"/>
        </w:rPr>
      </w:pPr>
      <w:r w:rsidRPr="00E1109C">
        <w:rPr>
          <w:rFonts w:ascii="Book Antiqua" w:hAnsi="Book Antiqua"/>
        </w:rPr>
        <w:t>Uredna isporuka odnosno izvršenje predmeta nabave se potvrđuje otpremnicom/dostavnicom, ovjerenim od strane Naručitelja odnosno ovlaštene osobe Naručitelja i odabranog Ponuditelja.</w:t>
      </w:r>
      <w:r w:rsidR="008A4BD8">
        <w:rPr>
          <w:rFonts w:ascii="Book Antiqua" w:hAnsi="Book Antiqua"/>
          <w:lang w:eastAsia="hr-HR"/>
        </w:rPr>
        <w:t xml:space="preserve"> </w:t>
      </w:r>
      <w:r w:rsidRPr="00E1109C">
        <w:rPr>
          <w:rFonts w:ascii="Book Antiqua" w:hAnsi="Book Antiqua"/>
          <w:lang w:eastAsia="hr-HR"/>
        </w:rPr>
        <w:t>Jedino otpremnica/dostavnica ovjerena potpisom od strane ovlaštene osobe Naručitelja jamči plaćanje robe.</w:t>
      </w:r>
    </w:p>
    <w:p w:rsidR="00296D3C" w:rsidRPr="00E1109C" w:rsidRDefault="00296D3C" w:rsidP="00CA33F1">
      <w:pPr>
        <w:pStyle w:val="ListParagraph"/>
        <w:ind w:left="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 xml:space="preserve">Pri isporuci paketa odabrani Ponuditelj treba Naručitelju uz otpremnicu/dostavnicu dostaviti popis  higijenskih potrepština za isporuku s jasno naznačenim količinama punjenja i količinom proizvoda u paketu te brojem paketa, a sve po vrsti paketa.  </w:t>
      </w:r>
    </w:p>
    <w:p w:rsidR="00CA33F1" w:rsidRDefault="00CA33F1" w:rsidP="00CA33F1">
      <w:pPr>
        <w:autoSpaceDE w:val="0"/>
        <w:autoSpaceDN w:val="0"/>
        <w:adjustRightInd w:val="0"/>
        <w:jc w:val="both"/>
        <w:rPr>
          <w:rFonts w:ascii="Book Antiqua" w:hAnsi="Book Antiqua"/>
        </w:rPr>
      </w:pPr>
      <w:r w:rsidRPr="00E1109C">
        <w:rPr>
          <w:rFonts w:ascii="Book Antiqua" w:hAnsi="Book Antiqua"/>
        </w:rPr>
        <w:t xml:space="preserve">Prilikom isporuke robe predstavnik naručitelja će izvršiti kontrolu količine isporučene robe te kontrolu kvalitete provjerom sastava nekoliko paketa higijene prema popisu dostavljenom s otpremnicom koji će usporediti s ugovorenim sastavom i deklariranim proizvodima u paketu higijene. </w:t>
      </w:r>
    </w:p>
    <w:p w:rsidR="00296D3C" w:rsidRPr="00E1109C" w:rsidRDefault="00296D3C" w:rsidP="00CA33F1">
      <w:pPr>
        <w:autoSpaceDE w:val="0"/>
        <w:autoSpaceDN w:val="0"/>
        <w:adjustRightInd w:val="0"/>
        <w:jc w:val="both"/>
        <w:rPr>
          <w:rFonts w:ascii="Book Antiqua" w:hAnsi="Book Antiqua"/>
        </w:rPr>
      </w:pPr>
    </w:p>
    <w:p w:rsidR="00296D3C" w:rsidRDefault="00CA33F1" w:rsidP="00CA33F1">
      <w:pPr>
        <w:autoSpaceDE w:val="0"/>
        <w:autoSpaceDN w:val="0"/>
        <w:adjustRightInd w:val="0"/>
        <w:jc w:val="both"/>
        <w:rPr>
          <w:rFonts w:ascii="Book Antiqua" w:hAnsi="Book Antiqua"/>
        </w:rPr>
      </w:pPr>
      <w:r w:rsidRPr="00E1109C">
        <w:rPr>
          <w:rFonts w:ascii="Book Antiqua" w:hAnsi="Book Antiqua"/>
        </w:rPr>
        <w:t>U slučaju utvrđivanja kvantitativnih ili kvalitativnih nedostataka na isporučenoj robi, odabrani ponuditelj se obvezuje bez odlaganja, a najkasnije u roku 2 radna dana izvršiti isporuku nedostajuće količine proizvoda ili zamjenu neispravnih proizvoda. U slučaju da zamjenu ne može izvršiti u navedenom roku, odabrani ponuditelj se obvezuje tu robu uzeti u povrat.</w:t>
      </w:r>
    </w:p>
    <w:p w:rsidR="00CA33F1" w:rsidRPr="00E1109C" w:rsidRDefault="00CA33F1" w:rsidP="00CA33F1">
      <w:pPr>
        <w:autoSpaceDE w:val="0"/>
        <w:autoSpaceDN w:val="0"/>
        <w:adjustRightInd w:val="0"/>
        <w:jc w:val="both"/>
        <w:rPr>
          <w:rFonts w:ascii="Book Antiqua" w:hAnsi="Book Antiqua"/>
        </w:rPr>
      </w:pPr>
      <w:r w:rsidRPr="00E1109C">
        <w:rPr>
          <w:rFonts w:ascii="Book Antiqua" w:hAnsi="Book Antiqua"/>
        </w:rPr>
        <w:t xml:space="preserve"> </w:t>
      </w:r>
    </w:p>
    <w:p w:rsidR="00CA33F1" w:rsidRDefault="00CA33F1" w:rsidP="00CA33F1">
      <w:pPr>
        <w:autoSpaceDE w:val="0"/>
        <w:autoSpaceDN w:val="0"/>
        <w:adjustRightInd w:val="0"/>
        <w:jc w:val="both"/>
        <w:rPr>
          <w:rFonts w:ascii="Book Antiqua" w:hAnsi="Book Antiqua"/>
        </w:rPr>
      </w:pPr>
      <w:r w:rsidRPr="00E1109C">
        <w:rPr>
          <w:rFonts w:ascii="Book Antiqua" w:hAnsi="Book Antiqua"/>
        </w:rPr>
        <w:t xml:space="preserve">O naknadno utvrđenim skrivenim nedostacima isporučenih proizvoda Naručitelj mora obavijestiti Isporučitelja pismenim putem nakon otkrivanja istih uz zapisnik s opisom otkrivenih nedostataka. Isporučitelj se obvezuje, po zaprimljenoj obavijesti o skrivenim nedostacima proizvoda, iste proizvode zamijeniti i isporučiti u roku od 5 dana. </w:t>
      </w:r>
    </w:p>
    <w:p w:rsidR="00296D3C" w:rsidRPr="00E1109C" w:rsidRDefault="00296D3C" w:rsidP="00CA33F1">
      <w:pPr>
        <w:autoSpaceDE w:val="0"/>
        <w:autoSpaceDN w:val="0"/>
        <w:adjustRightInd w:val="0"/>
        <w:jc w:val="both"/>
        <w:rPr>
          <w:rFonts w:ascii="Book Antiqua" w:hAnsi="Book Antiqua"/>
        </w:rPr>
      </w:pPr>
    </w:p>
    <w:p w:rsidR="00CA33F1" w:rsidRDefault="00CA33F1" w:rsidP="00CA33F1">
      <w:pPr>
        <w:jc w:val="both"/>
        <w:rPr>
          <w:rFonts w:ascii="Book Antiqua" w:hAnsi="Book Antiqua"/>
        </w:rPr>
      </w:pPr>
      <w:r w:rsidRPr="00E1109C">
        <w:rPr>
          <w:rFonts w:ascii="Book Antiqua" w:hAnsi="Book Antiqua"/>
        </w:rPr>
        <w:t>Ako se nedostaci u količini i kakvoći isporučene robe utvrde više od tri puta, Naručitelj ima pravo raskinuti ugovor i naplatiti razliku do cijene drugog Isporučitelja i sve troškove vezane uz takvu nabavu.</w:t>
      </w:r>
    </w:p>
    <w:p w:rsidR="00296D3C" w:rsidRPr="00E1109C" w:rsidRDefault="00296D3C" w:rsidP="00CA33F1">
      <w:pPr>
        <w:jc w:val="both"/>
        <w:rPr>
          <w:rFonts w:ascii="Book Antiqua" w:hAnsi="Book Antiqua"/>
        </w:rPr>
      </w:pPr>
    </w:p>
    <w:p w:rsidR="00CA33F1" w:rsidRDefault="00CA33F1" w:rsidP="00CA33F1">
      <w:pPr>
        <w:jc w:val="both"/>
        <w:rPr>
          <w:rFonts w:ascii="Book Antiqua" w:hAnsi="Book Antiqua"/>
        </w:rPr>
      </w:pPr>
      <w:r w:rsidRPr="00E1109C">
        <w:rPr>
          <w:rFonts w:ascii="Book Antiqua" w:hAnsi="Book Antiqua"/>
        </w:rPr>
        <w:t>Isporučitelj će pakete higijene isporučivati sortirane prema mjestu isporuku i složene na palete standardnih dimenzija (1,2m x 0,8 m) koje treba spustiti iz dostavnog vozila.</w:t>
      </w:r>
    </w:p>
    <w:p w:rsidR="00324A38" w:rsidRPr="00E1109C" w:rsidRDefault="00324A38"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38" w:name="_Toc476652035"/>
      <w:r w:rsidRPr="00E1109C">
        <w:rPr>
          <w:rFonts w:ascii="Book Antiqua" w:hAnsi="Book Antiqua"/>
          <w:sz w:val="22"/>
        </w:rPr>
        <w:lastRenderedPageBreak/>
        <w:t>MJESTO ISPORUKE ROBE</w:t>
      </w:r>
      <w:bookmarkEnd w:id="38"/>
    </w:p>
    <w:p w:rsidR="00E1109C" w:rsidRPr="00E1109C" w:rsidRDefault="00E1109C" w:rsidP="00E1109C">
      <w:pPr>
        <w:rPr>
          <w:lang w:eastAsia="ar-SA"/>
        </w:rPr>
      </w:pPr>
    </w:p>
    <w:p w:rsidR="00CA33F1" w:rsidRDefault="00CA33F1" w:rsidP="00CA33F1">
      <w:pPr>
        <w:jc w:val="both"/>
        <w:rPr>
          <w:rFonts w:ascii="Book Antiqua" w:hAnsi="Book Antiqua"/>
        </w:rPr>
      </w:pPr>
      <w:r w:rsidRPr="00E1109C">
        <w:rPr>
          <w:rFonts w:ascii="Book Antiqua" w:hAnsi="Book Antiqua"/>
        </w:rPr>
        <w:t>Roba se isporučuje prema količinama koje će Naručitelj dostaviti putem narudžbe za svako mjesto isporuke, na sljedeće adrese:</w:t>
      </w:r>
    </w:p>
    <w:p w:rsidR="00E1109C" w:rsidRPr="00E1109C" w:rsidRDefault="00E1109C" w:rsidP="00CA33F1">
      <w:pPr>
        <w:jc w:val="both"/>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ŽUPANJA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Vukovarska BB, 32270 Županja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VINKOVCI</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Ulica Josipa Kozarca 10, 32100 Vinkovci</w:t>
      </w:r>
    </w:p>
    <w:p w:rsidR="00CA33F1" w:rsidRPr="00E1109C" w:rsidRDefault="00CA33F1" w:rsidP="00CA33F1">
      <w:pPr>
        <w:pStyle w:val="ListParagraph"/>
        <w:tabs>
          <w:tab w:val="left" w:pos="1701"/>
        </w:tabs>
        <w:ind w:left="1494"/>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VUKOVAR</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Ulica 204. Vukovarske brigade 45, 32000 Vukovar</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SLAVONSKI BROD</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Garčin, Kolodvorska bb, 35212 Garčin</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NOVA GRADIŠKA</w:t>
      </w:r>
    </w:p>
    <w:p w:rsidR="00CA33F1" w:rsidRPr="00E1109C" w:rsidRDefault="00CA33F1" w:rsidP="00CA33F1">
      <w:pPr>
        <w:pStyle w:val="ListParagraph"/>
        <w:numPr>
          <w:ilvl w:val="0"/>
          <w:numId w:val="28"/>
        </w:numPr>
        <w:tabs>
          <w:tab w:val="left" w:pos="1701"/>
        </w:tabs>
        <w:ind w:firstLine="348"/>
        <w:contextualSpacing/>
        <w:rPr>
          <w:rFonts w:ascii="Book Antiqua" w:hAnsi="Book Antiqua"/>
          <w:color w:val="000000" w:themeColor="text1"/>
        </w:rPr>
      </w:pPr>
      <w:r w:rsidRPr="00E1109C">
        <w:rPr>
          <w:rFonts w:ascii="Book Antiqua" w:hAnsi="Book Antiqua"/>
          <w:color w:val="000000" w:themeColor="text1"/>
        </w:rPr>
        <w:t>Miroslava Kraljevića 6, 35400 Nova Gradiška</w:t>
      </w:r>
    </w:p>
    <w:p w:rsidR="00CA33F1" w:rsidRPr="00E1109C" w:rsidRDefault="00CA33F1" w:rsidP="00CA33F1">
      <w:pPr>
        <w:pStyle w:val="ListParagraph"/>
        <w:tabs>
          <w:tab w:val="left" w:pos="1701"/>
        </w:tabs>
        <w:ind w:left="1494"/>
        <w:rPr>
          <w:rFonts w:ascii="Book Antiqua" w:hAnsi="Book Antiqua"/>
          <w:color w:val="000000" w:themeColor="text1"/>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GLINA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Frankopanska 1, 44400 Glina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KUTINA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Augusta Šenoe 2, 44320 Kutina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NOVSKA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Zagrebačka 53, 44330 Novska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PETRINJA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Carekova Bb, 44250 Petrinja</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SISAK</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Savska 66, 44000 Sisak</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OPĆINSKO DRUŠTVO CRVENOG KRIŽA TOPUSKO</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Antuna Mihanovića 9, 44415 Topusko</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GRADSKO DRUŠTVO CRVENOG KRIŽA ILOK</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Sofija 2, 32236 Ilok</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OPĆINSKO DRUŠTVO CRVENOG KRIŽA DVOR</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Trg bana Josipa Jelačića 15, 44440 Dvor</w:t>
      </w:r>
    </w:p>
    <w:p w:rsidR="00CA33F1" w:rsidRPr="00E1109C" w:rsidRDefault="00CA33F1" w:rsidP="00CA33F1">
      <w:pPr>
        <w:pStyle w:val="ListParagraph"/>
        <w:tabs>
          <w:tab w:val="left" w:pos="1701"/>
        </w:tabs>
        <w:ind w:left="1146" w:firstLine="348"/>
        <w:rPr>
          <w:rFonts w:ascii="Book Antiqua" w:hAnsi="Book Antiqua"/>
        </w:rPr>
      </w:pPr>
    </w:p>
    <w:p w:rsidR="00CA33F1" w:rsidRPr="00E1109C" w:rsidRDefault="00CA33F1" w:rsidP="00CA33F1">
      <w:pPr>
        <w:pStyle w:val="ListParagraph"/>
        <w:numPr>
          <w:ilvl w:val="0"/>
          <w:numId w:val="27"/>
        </w:numPr>
        <w:tabs>
          <w:tab w:val="left" w:pos="1701"/>
        </w:tabs>
        <w:ind w:firstLine="348"/>
        <w:contextualSpacing/>
        <w:rPr>
          <w:rFonts w:ascii="Book Antiqua" w:hAnsi="Book Antiqua"/>
        </w:rPr>
      </w:pPr>
      <w:r w:rsidRPr="00E1109C">
        <w:rPr>
          <w:rFonts w:ascii="Book Antiqua" w:hAnsi="Book Antiqua"/>
        </w:rPr>
        <w:t>OPĆINSKO DRUŠTVO CRVENOG KRIŽA GVOZD</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Trg dr. Franje Tuđmana 1, 44410 Gvozd</w:t>
      </w:r>
    </w:p>
    <w:p w:rsidR="00CA33F1" w:rsidRDefault="00CA33F1" w:rsidP="00CA33F1">
      <w:pPr>
        <w:pStyle w:val="ListParagraph"/>
        <w:tabs>
          <w:tab w:val="left" w:pos="1701"/>
        </w:tabs>
        <w:ind w:left="1146" w:firstLine="348"/>
        <w:rPr>
          <w:rFonts w:ascii="Book Antiqua" w:hAnsi="Book Antiqua"/>
        </w:rPr>
      </w:pPr>
    </w:p>
    <w:p w:rsidR="00324A38" w:rsidRPr="00E1109C" w:rsidRDefault="00324A38" w:rsidP="00CA33F1">
      <w:pPr>
        <w:pStyle w:val="ListParagraph"/>
        <w:tabs>
          <w:tab w:val="left" w:pos="1701"/>
        </w:tabs>
        <w:ind w:left="1146" w:firstLine="348"/>
        <w:rPr>
          <w:rFonts w:ascii="Book Antiqua" w:hAnsi="Book Antiqua"/>
        </w:rPr>
      </w:pPr>
    </w:p>
    <w:p w:rsidR="00CA33F1" w:rsidRPr="008D174A" w:rsidRDefault="00CA33F1" w:rsidP="00CA33F1">
      <w:pPr>
        <w:pStyle w:val="ListParagraph"/>
        <w:numPr>
          <w:ilvl w:val="0"/>
          <w:numId w:val="27"/>
        </w:numPr>
        <w:tabs>
          <w:tab w:val="left" w:pos="1701"/>
        </w:tabs>
        <w:ind w:firstLine="348"/>
        <w:contextualSpacing/>
        <w:rPr>
          <w:rFonts w:ascii="Book Antiqua" w:hAnsi="Book Antiqua"/>
          <w:sz w:val="22"/>
        </w:rPr>
      </w:pPr>
      <w:r w:rsidRPr="008D174A">
        <w:rPr>
          <w:rFonts w:ascii="Book Antiqua" w:hAnsi="Book Antiqua"/>
          <w:sz w:val="22"/>
        </w:rPr>
        <w:lastRenderedPageBreak/>
        <w:t xml:space="preserve">GRADSKO DRUŠTVO CRVENOG KRIŽA HRVATSKA </w:t>
      </w:r>
      <w:r w:rsidR="008D174A" w:rsidRPr="008D174A">
        <w:rPr>
          <w:rFonts w:ascii="Book Antiqua" w:hAnsi="Book Antiqua"/>
          <w:sz w:val="22"/>
        </w:rPr>
        <w:t xml:space="preserve">   </w:t>
      </w:r>
      <w:r w:rsidRPr="008D174A">
        <w:rPr>
          <w:rFonts w:ascii="Book Antiqua" w:hAnsi="Book Antiqua"/>
          <w:sz w:val="22"/>
        </w:rPr>
        <w:t>KOSTAJNICA</w:t>
      </w:r>
    </w:p>
    <w:p w:rsidR="00CA33F1" w:rsidRPr="00E1109C" w:rsidRDefault="00CA33F1" w:rsidP="00CA33F1">
      <w:pPr>
        <w:pStyle w:val="ListParagraph"/>
        <w:numPr>
          <w:ilvl w:val="0"/>
          <w:numId w:val="28"/>
        </w:numPr>
        <w:tabs>
          <w:tab w:val="left" w:pos="1701"/>
        </w:tabs>
        <w:ind w:firstLine="348"/>
        <w:contextualSpacing/>
        <w:rPr>
          <w:rFonts w:ascii="Book Antiqua" w:hAnsi="Book Antiqua"/>
        </w:rPr>
      </w:pPr>
      <w:r w:rsidRPr="00E1109C">
        <w:rPr>
          <w:rFonts w:ascii="Book Antiqua" w:hAnsi="Book Antiqua"/>
        </w:rPr>
        <w:t>Ratka Djetlića 70 (Pounje), 44430 Hrvatska Kostajnica</w:t>
      </w:r>
    </w:p>
    <w:p w:rsidR="00CA33F1" w:rsidRPr="00E1109C" w:rsidRDefault="00CA33F1" w:rsidP="00CA33F1">
      <w:pPr>
        <w:pStyle w:val="ListParagraph"/>
        <w:tabs>
          <w:tab w:val="left" w:pos="3402"/>
        </w:tabs>
        <w:ind w:left="1145"/>
        <w:rPr>
          <w:rFonts w:ascii="Book Antiqua" w:hAnsi="Book Antiqua"/>
        </w:rPr>
      </w:pPr>
    </w:p>
    <w:p w:rsidR="00CA33F1" w:rsidRPr="008D174A" w:rsidRDefault="00CA33F1" w:rsidP="00CA33F1">
      <w:pPr>
        <w:pStyle w:val="ListParagraph"/>
        <w:tabs>
          <w:tab w:val="left" w:pos="3402"/>
        </w:tabs>
        <w:ind w:left="0"/>
        <w:rPr>
          <w:rFonts w:ascii="Book Antiqua" w:hAnsi="Book Antiqua"/>
          <w:bCs/>
          <w:i/>
          <w:iCs/>
          <w:sz w:val="22"/>
        </w:rPr>
      </w:pPr>
      <w:r w:rsidRPr="008D174A">
        <w:rPr>
          <w:rFonts w:ascii="Book Antiqua" w:hAnsi="Book Antiqua"/>
          <w:i/>
          <w:sz w:val="22"/>
        </w:rPr>
        <w:t>a po potrebi i na druge lokacije na području Republike Hrvatske koje odredi Naručitelj</w:t>
      </w:r>
      <w:r w:rsidRPr="008D174A">
        <w:rPr>
          <w:rFonts w:ascii="Book Antiqua" w:hAnsi="Book Antiqua"/>
          <w:bCs/>
          <w:i/>
          <w:iCs/>
          <w:sz w:val="22"/>
        </w:rPr>
        <w:t>.</w:t>
      </w:r>
    </w:p>
    <w:p w:rsidR="008D174A" w:rsidRPr="008D174A" w:rsidRDefault="008D174A" w:rsidP="00CA33F1">
      <w:pPr>
        <w:pStyle w:val="ListParagraph"/>
        <w:tabs>
          <w:tab w:val="left" w:pos="3402"/>
        </w:tabs>
        <w:ind w:left="0"/>
        <w:rPr>
          <w:rFonts w:ascii="Book Antiqua" w:hAnsi="Book Antiqua"/>
          <w:bCs/>
          <w:iCs/>
          <w:sz w:val="22"/>
        </w:rPr>
      </w:pPr>
    </w:p>
    <w:p w:rsidR="00CA33F1" w:rsidRPr="008D174A" w:rsidRDefault="00CA33F1" w:rsidP="00CA33F1">
      <w:pPr>
        <w:pStyle w:val="ListParagraph"/>
        <w:tabs>
          <w:tab w:val="left" w:pos="3402"/>
        </w:tabs>
        <w:ind w:left="0"/>
        <w:rPr>
          <w:rFonts w:ascii="Book Antiqua" w:hAnsi="Book Antiqua"/>
          <w:bCs/>
          <w:iCs/>
          <w:sz w:val="22"/>
        </w:rPr>
      </w:pPr>
      <w:r w:rsidRPr="008D174A">
        <w:rPr>
          <w:rFonts w:ascii="Book Antiqua" w:hAnsi="Book Antiqua"/>
          <w:bCs/>
          <w:iCs/>
          <w:sz w:val="22"/>
        </w:rPr>
        <w:t>Naručitelj zadržava pravo izmjene nekih od gore navedenih adresa primatelja isporuka.</w:t>
      </w:r>
    </w:p>
    <w:p w:rsidR="008A4BD8" w:rsidRPr="00E1109C" w:rsidRDefault="008A4BD8" w:rsidP="00CA33F1">
      <w:pPr>
        <w:pStyle w:val="ListParagraph"/>
        <w:tabs>
          <w:tab w:val="left" w:pos="3402"/>
        </w:tabs>
        <w:ind w:left="0"/>
        <w:rPr>
          <w:rFonts w:ascii="Book Antiqua" w:hAnsi="Book Antiqua"/>
          <w:bCs/>
          <w:iCs/>
        </w:rPr>
      </w:pPr>
    </w:p>
    <w:p w:rsidR="00CA33F1" w:rsidRDefault="00CA33F1" w:rsidP="00CA33F1">
      <w:pPr>
        <w:pStyle w:val="Heading1"/>
        <w:numPr>
          <w:ilvl w:val="0"/>
          <w:numId w:val="2"/>
        </w:numPr>
        <w:rPr>
          <w:rFonts w:ascii="Book Antiqua" w:hAnsi="Book Antiqua"/>
          <w:sz w:val="22"/>
          <w:szCs w:val="22"/>
        </w:rPr>
      </w:pPr>
      <w:bookmarkStart w:id="39" w:name="_Toc469497007"/>
      <w:bookmarkStart w:id="40" w:name="_Toc476652036"/>
      <w:r w:rsidRPr="00E1109C">
        <w:rPr>
          <w:rFonts w:ascii="Book Antiqua" w:hAnsi="Book Antiqua"/>
          <w:szCs w:val="22"/>
        </w:rPr>
        <w:t xml:space="preserve">OBVEZNI RAZLOZI ISKLJUČENJA GOSPODARSKOG SUBJEKTA IZ POSTUPKA </w:t>
      </w:r>
      <w:r w:rsidRPr="00E1109C">
        <w:rPr>
          <w:rFonts w:ascii="Book Antiqua" w:hAnsi="Book Antiqua"/>
          <w:sz w:val="22"/>
          <w:szCs w:val="22"/>
        </w:rPr>
        <w:t>NABAVE</w:t>
      </w:r>
      <w:bookmarkEnd w:id="39"/>
      <w:bookmarkEnd w:id="40"/>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Gospodarski subjekt isključuje se iz postupka nabave u bilo kojoj njegovoj fazi:</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nije registriran za djelatnost koja je predmet nabave,</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je on ili osoba ovlaštena za njegovo zakonsko zastupanje pravomoćno osuđena za kazneno djelo sudjelovanja u zločinačkoj organizaciji, korupcije, prijevare, terorizma, financiranja terorizma, pranja novca, dječjeg rada ili drugih oblika trgovanja ljudima,</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nije ispunio obvezu plaćanja dospjelih poreznih obveza i obveza za mirovinsko i zdravstveno osiguranje, osim ako mu prema posebnom zakonu plaćanje tih obveza nije dopušteno ili je odobrena odgoda plaćanja,</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je lažno predstavio ili pružio neistinite podatke u vezi s uvjetima koje je naručitelj naveo kao razloge za isključenje ili uvjete kvalifikacije.</w:t>
      </w:r>
    </w:p>
    <w:p w:rsidR="00CA33F1" w:rsidRPr="00E1109C" w:rsidRDefault="00CA33F1" w:rsidP="00CA33F1">
      <w:pPr>
        <w:numPr>
          <w:ilvl w:val="0"/>
          <w:numId w:val="33"/>
        </w:numPr>
        <w:jc w:val="both"/>
        <w:rPr>
          <w:rFonts w:ascii="Book Antiqua" w:hAnsi="Book Antiqua"/>
        </w:rPr>
      </w:pPr>
      <w:r w:rsidRPr="00E1109C">
        <w:rPr>
          <w:rFonts w:ascii="Book Antiqua" w:hAnsi="Book Antiqua"/>
        </w:rPr>
        <w:t xml:space="preserve">ako je u stečaju, insolventan ili u postupku likvidacije, ako njegovom imovinom upravlja stečajni upravitelj ili sud, ako je u nagodbi s vjerovnicima, ako je obustavio poslovne aktivnosti ili je u bilo kakvoj istovrsnoj situaciji koja proizlazi iz sličnog postupka prema nacionalnim zakonima i propisima. </w:t>
      </w:r>
    </w:p>
    <w:p w:rsidR="00CA33F1" w:rsidRPr="00E1109C" w:rsidRDefault="00CA33F1" w:rsidP="00CA33F1">
      <w:pPr>
        <w:numPr>
          <w:ilvl w:val="0"/>
          <w:numId w:val="33"/>
        </w:numPr>
        <w:jc w:val="both"/>
        <w:rPr>
          <w:rFonts w:ascii="Book Antiqua" w:hAnsi="Book Antiqua"/>
        </w:rPr>
      </w:pPr>
      <w:r w:rsidRPr="00E1109C">
        <w:rPr>
          <w:rFonts w:ascii="Book Antiqua" w:hAnsi="Book Antiqua"/>
        </w:rPr>
        <w:t>ako je u posljednje dvije godine do početka postupka nabave učinio težak profesionalni propust, a koji Naručitelj može dokazati na bilo koji način.</w:t>
      </w:r>
    </w:p>
    <w:p w:rsidR="00CA33F1" w:rsidRPr="00E1109C" w:rsidRDefault="00CA33F1" w:rsidP="00CA33F1">
      <w:pPr>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Naručitelj kao preliminaran dokaz da se gospodarski subjekt ne nalazi u jednoj od situacija navedenih u ovoj točki Dokumentacije za nadmetanje prihvaća potpisanu izjavu o nepostojanju razloga za isključivanje ponuditelja od strane osobe ovlaštene za zastupanje gospodarskog subjekta koja se dostavlja u ponudi. Izjava ne smije biti starija od tri mjeseca od dana početka postupka javne nabave.</w:t>
      </w:r>
    </w:p>
    <w:p w:rsidR="00CA33F1" w:rsidRPr="006F5C7B" w:rsidRDefault="00CA33F1" w:rsidP="00CA33F1">
      <w:pPr>
        <w:jc w:val="both"/>
        <w:rPr>
          <w:rFonts w:ascii="Book Antiqua" w:hAnsi="Book Antiqua"/>
        </w:rPr>
      </w:pPr>
      <w:r w:rsidRPr="00E1109C">
        <w:rPr>
          <w:rFonts w:ascii="Book Antiqua" w:hAnsi="Book Antiqua"/>
        </w:rPr>
        <w:t xml:space="preserve">U slučaju zajednice ponuditelja ili podizvoditelja, izjavu o nepostojanju razloga za isključivanje ponuditelja i izjavu o nekažnjavanju mora ispuniti i u zajedničkoj ponudi priložiti </w:t>
      </w:r>
      <w:r w:rsidRPr="006F5C7B">
        <w:rPr>
          <w:rFonts w:ascii="Book Antiqua" w:hAnsi="Book Antiqua"/>
        </w:rPr>
        <w:t>svaki gospodarski subjekt.</w:t>
      </w:r>
    </w:p>
    <w:p w:rsidR="00CA33F1" w:rsidRPr="00E1109C" w:rsidRDefault="00CA33F1" w:rsidP="00CA33F1">
      <w:pPr>
        <w:jc w:val="both"/>
        <w:rPr>
          <w:rFonts w:ascii="Book Antiqua" w:hAnsi="Book Antiqua"/>
        </w:rPr>
      </w:pPr>
      <w:r w:rsidRPr="00E1109C">
        <w:rPr>
          <w:rFonts w:ascii="Book Antiqua" w:hAnsi="Book Antiqua"/>
        </w:rPr>
        <w:t>Obrazac izjave nalaze se u prilogu dokumentacije.</w:t>
      </w:r>
    </w:p>
    <w:p w:rsidR="00CA33F1" w:rsidRDefault="00CA33F1" w:rsidP="00CA33F1">
      <w:pPr>
        <w:jc w:val="both"/>
        <w:rPr>
          <w:rFonts w:ascii="Book Antiqua" w:hAnsi="Book Antiqua"/>
        </w:rPr>
      </w:pPr>
      <w:r w:rsidRPr="00E1109C">
        <w:rPr>
          <w:rFonts w:ascii="Book Antiqua" w:hAnsi="Book Antiqua"/>
        </w:rPr>
        <w:t>Naručitelj može u bilo kojem trenutku tijekom postupka nabave, radi provjere gore navedenih okolnosti, zatražiti od Ponuditelja, a posebice od odabranog ponuditelja da prije sklapanja ugovora, dostavi jedan ili više dokumenata koji potvrđuju da se ponuditelj ne nalazi u situacijama iz ove točke Dokumentacije za nadmetanje. U slučaju zajednice ponuditelja ili podizvoditelja, isto vrijedi za sve članove zajednice ponuditelja i podizvoditelje.</w:t>
      </w:r>
    </w:p>
    <w:p w:rsidR="00324A38" w:rsidRDefault="00324A38" w:rsidP="00CA33F1">
      <w:pPr>
        <w:jc w:val="both"/>
        <w:rPr>
          <w:rFonts w:ascii="Book Antiqua" w:hAnsi="Book Antiqua"/>
        </w:rPr>
      </w:pPr>
    </w:p>
    <w:p w:rsidR="00324A38" w:rsidRDefault="00324A38" w:rsidP="00CA33F1">
      <w:pPr>
        <w:jc w:val="both"/>
        <w:rPr>
          <w:rFonts w:ascii="Book Antiqua" w:hAnsi="Book Antiqua"/>
        </w:rPr>
      </w:pPr>
    </w:p>
    <w:p w:rsidR="00324A38" w:rsidRDefault="00324A38" w:rsidP="00CA33F1">
      <w:pPr>
        <w:jc w:val="both"/>
        <w:rPr>
          <w:rFonts w:ascii="Book Antiqua" w:hAnsi="Book Antiqua"/>
        </w:rPr>
      </w:pPr>
    </w:p>
    <w:p w:rsidR="00E1109C" w:rsidRPr="00E1109C" w:rsidRDefault="00E1109C" w:rsidP="00CA33F1">
      <w:pPr>
        <w:jc w:val="both"/>
        <w:rPr>
          <w:rFonts w:ascii="Book Antiqua" w:hAnsi="Book Antiqua"/>
        </w:rPr>
      </w:pPr>
    </w:p>
    <w:p w:rsidR="00CA33F1" w:rsidRPr="00E1109C" w:rsidRDefault="00CA33F1" w:rsidP="00CA33F1">
      <w:pPr>
        <w:pStyle w:val="Heading1"/>
        <w:numPr>
          <w:ilvl w:val="0"/>
          <w:numId w:val="2"/>
        </w:numPr>
        <w:rPr>
          <w:rFonts w:ascii="Book Antiqua" w:hAnsi="Book Antiqua"/>
          <w:szCs w:val="22"/>
        </w:rPr>
      </w:pPr>
      <w:bookmarkStart w:id="41" w:name="_Toc469497008"/>
      <w:bookmarkStart w:id="42" w:name="_Toc476652037"/>
      <w:r w:rsidRPr="00E1109C">
        <w:rPr>
          <w:rFonts w:ascii="Book Antiqua" w:hAnsi="Book Antiqua"/>
          <w:szCs w:val="22"/>
        </w:rPr>
        <w:lastRenderedPageBreak/>
        <w:t>ODREDBE O SPOSOBNOSTI PONUDITELJA</w:t>
      </w:r>
      <w:bookmarkEnd w:id="41"/>
      <w:bookmarkEnd w:id="42"/>
    </w:p>
    <w:p w:rsidR="00CA33F1" w:rsidRPr="00E1109C" w:rsidRDefault="00CA33F1" w:rsidP="00CA33F1">
      <w:pPr>
        <w:jc w:val="both"/>
        <w:rPr>
          <w:rFonts w:ascii="Book Antiqua" w:hAnsi="Book Antiqua"/>
          <w:b/>
        </w:rPr>
      </w:pPr>
    </w:p>
    <w:p w:rsidR="00CA33F1" w:rsidRPr="00E1109C" w:rsidRDefault="00CA33F1" w:rsidP="00CA33F1">
      <w:pPr>
        <w:pStyle w:val="Heading2"/>
        <w:numPr>
          <w:ilvl w:val="1"/>
          <w:numId w:val="2"/>
        </w:numPr>
        <w:tabs>
          <w:tab w:val="clear" w:pos="720"/>
          <w:tab w:val="num" w:pos="426"/>
        </w:tabs>
        <w:rPr>
          <w:rFonts w:ascii="Book Antiqua" w:hAnsi="Book Antiqua"/>
          <w:sz w:val="22"/>
        </w:rPr>
      </w:pPr>
      <w:bookmarkStart w:id="43" w:name="_Toc476652038"/>
      <w:r w:rsidRPr="00E1109C">
        <w:rPr>
          <w:rFonts w:ascii="Book Antiqua" w:hAnsi="Book Antiqua"/>
          <w:sz w:val="22"/>
        </w:rPr>
        <w:t>UVJETI PRAVNE I POSLOVNE SPOSOBNOSTI</w:t>
      </w:r>
      <w:bookmarkEnd w:id="43"/>
    </w:p>
    <w:p w:rsidR="00CA33F1" w:rsidRPr="008D174A" w:rsidRDefault="00CA33F1" w:rsidP="00CA33F1">
      <w:pPr>
        <w:pStyle w:val="t-9-8"/>
        <w:spacing w:before="0" w:beforeAutospacing="0" w:after="0" w:afterAutospacing="0"/>
        <w:ind w:left="397"/>
        <w:jc w:val="both"/>
        <w:rPr>
          <w:rFonts w:ascii="Book Antiqua" w:hAnsi="Book Antiqua"/>
          <w:szCs w:val="22"/>
        </w:rPr>
      </w:pPr>
      <w:r w:rsidRPr="008D174A">
        <w:rPr>
          <w:rFonts w:ascii="Book Antiqua" w:hAnsi="Book Antiqua"/>
          <w:szCs w:val="22"/>
        </w:rPr>
        <w:t xml:space="preserve">Ponuditelj mora dokazati svoj upis u poslovni, sudski, obrtni, strukovni ili drugi odgovarajući registar države sjedišta ponuditelja kao dokaz da ima registriranu djelatnost u svezi s predmetom nabave. </w:t>
      </w:r>
      <w:r w:rsidRPr="008D174A">
        <w:rPr>
          <w:rFonts w:ascii="Book Antiqua" w:hAnsi="Book Antiqua"/>
          <w:color w:val="000000"/>
          <w:szCs w:val="22"/>
        </w:rPr>
        <w:t xml:space="preserve">Upis u registar dokazuje se odgovarajućim izvodom, a ako se oni ne izdaju u državi sjedišta gospodarskog subjekta, gospodarski subjekt može dostaviti izjavu s ovjerom potpisa kod </w:t>
      </w:r>
      <w:r w:rsidRPr="008D174A">
        <w:rPr>
          <w:rFonts w:ascii="Book Antiqua" w:hAnsi="Book Antiqua"/>
          <w:szCs w:val="22"/>
        </w:rPr>
        <w:t xml:space="preserve">nadležnog tijela. Dokaz ne smije biti stariji od 3 mjeseca računajući od dana objave postupka nabave. </w:t>
      </w:r>
    </w:p>
    <w:p w:rsidR="00CA33F1" w:rsidRPr="008D174A" w:rsidRDefault="00CA33F1" w:rsidP="00CA33F1">
      <w:pPr>
        <w:pStyle w:val="t-9-8"/>
        <w:spacing w:before="0" w:beforeAutospacing="0" w:after="0" w:afterAutospacing="0"/>
        <w:jc w:val="both"/>
        <w:rPr>
          <w:rFonts w:ascii="Book Antiqua" w:hAnsi="Book Antiqua"/>
          <w:color w:val="FF0000"/>
          <w:szCs w:val="22"/>
        </w:rPr>
      </w:pPr>
    </w:p>
    <w:p w:rsidR="00CA33F1" w:rsidRPr="008D174A" w:rsidRDefault="00CA33F1" w:rsidP="00CA33F1">
      <w:pPr>
        <w:pStyle w:val="t-9-8"/>
        <w:spacing w:before="0" w:beforeAutospacing="0" w:after="0" w:afterAutospacing="0"/>
        <w:jc w:val="both"/>
        <w:rPr>
          <w:rFonts w:ascii="Book Antiqua" w:hAnsi="Book Antiqua"/>
          <w:szCs w:val="22"/>
        </w:rPr>
      </w:pPr>
      <w:r w:rsidRPr="008D174A">
        <w:rPr>
          <w:rFonts w:ascii="Book Antiqua" w:hAnsi="Book Antiqua"/>
          <w:szCs w:val="22"/>
        </w:rPr>
        <w:t>U slučaju zajednice ponuditelja ili podizvoditelja za dio predmeta nabave, svaki gospodarski subjekt uključen u ponudu mora dostaviti dokaz o pravnoj i poslovnoj sposobnosti za onaj dio ugovora koji će izvršavati.</w:t>
      </w:r>
    </w:p>
    <w:p w:rsidR="00CA33F1" w:rsidRPr="00E1109C" w:rsidRDefault="00CA33F1" w:rsidP="00CA33F1">
      <w:pPr>
        <w:pStyle w:val="t-9-8"/>
        <w:spacing w:before="0" w:beforeAutospacing="0" w:after="0" w:afterAutospacing="0"/>
        <w:jc w:val="both"/>
        <w:rPr>
          <w:rFonts w:ascii="Book Antiqua" w:hAnsi="Book Antiqua"/>
          <w:color w:val="000000"/>
          <w:sz w:val="22"/>
          <w:szCs w:val="22"/>
        </w:rPr>
      </w:pPr>
    </w:p>
    <w:p w:rsidR="00CA33F1" w:rsidRPr="00E1109C" w:rsidRDefault="00CA33F1" w:rsidP="00CA33F1">
      <w:pPr>
        <w:pStyle w:val="Heading2"/>
        <w:numPr>
          <w:ilvl w:val="1"/>
          <w:numId w:val="2"/>
        </w:numPr>
        <w:tabs>
          <w:tab w:val="clear" w:pos="720"/>
          <w:tab w:val="num" w:pos="426"/>
        </w:tabs>
        <w:rPr>
          <w:rStyle w:val="m-3936359694902141303bumpedfont15"/>
          <w:rFonts w:ascii="Book Antiqua" w:hAnsi="Book Antiqua"/>
          <w:sz w:val="20"/>
          <w:szCs w:val="22"/>
        </w:rPr>
      </w:pPr>
      <w:bookmarkStart w:id="44" w:name="_Toc476652039"/>
      <w:r w:rsidRPr="00E1109C">
        <w:rPr>
          <w:rFonts w:ascii="Book Antiqua" w:hAnsi="Book Antiqua"/>
          <w:sz w:val="22"/>
        </w:rPr>
        <w:t>UVJETI FINANCIJSKE SPOSOBNOSTI</w:t>
      </w:r>
      <w:bookmarkEnd w:id="44"/>
    </w:p>
    <w:p w:rsidR="00CA33F1" w:rsidRPr="00594408" w:rsidRDefault="00CA33F1" w:rsidP="00CA33F1">
      <w:pPr>
        <w:pStyle w:val="t-9-8"/>
        <w:spacing w:before="0" w:beforeAutospacing="0" w:after="0" w:afterAutospacing="0"/>
        <w:jc w:val="both"/>
        <w:rPr>
          <w:rStyle w:val="m-3936359694902141303bumpedfont15"/>
          <w:rFonts w:ascii="Book Antiqua" w:hAnsi="Book Antiqua"/>
          <w:szCs w:val="22"/>
        </w:rPr>
      </w:pPr>
      <w:r w:rsidRPr="00594408">
        <w:rPr>
          <w:rStyle w:val="m-3936359694902141303bumpedfont15"/>
          <w:rFonts w:ascii="Book Antiqua" w:hAnsi="Book Antiqua"/>
          <w:szCs w:val="22"/>
        </w:rPr>
        <w:t xml:space="preserve">U svrhu zadovoljenja minimalne razine financijske sposobnosti, Ponuditelji u svojoj ponudi dostavlja dva dokumenta: </w:t>
      </w:r>
    </w:p>
    <w:p w:rsidR="00CA33F1" w:rsidRPr="00E1109C" w:rsidRDefault="00CA33F1" w:rsidP="00CA33F1">
      <w:pPr>
        <w:pStyle w:val="t-9-8"/>
        <w:spacing w:before="0" w:beforeAutospacing="0" w:after="0" w:afterAutospacing="0"/>
        <w:jc w:val="both"/>
        <w:rPr>
          <w:rStyle w:val="m-3936359694902141303bumpedfont15"/>
          <w:rFonts w:ascii="Book Antiqua" w:hAnsi="Book Antiqua"/>
          <w:sz w:val="22"/>
          <w:szCs w:val="22"/>
        </w:rPr>
      </w:pPr>
    </w:p>
    <w:p w:rsidR="00CA33F1" w:rsidRPr="00594408" w:rsidRDefault="00CA33F1" w:rsidP="00CA33F1">
      <w:pPr>
        <w:pStyle w:val="t-9-8"/>
        <w:numPr>
          <w:ilvl w:val="0"/>
          <w:numId w:val="22"/>
        </w:numPr>
        <w:spacing w:before="0" w:beforeAutospacing="0" w:after="0" w:afterAutospacing="0"/>
        <w:jc w:val="both"/>
        <w:rPr>
          <w:rStyle w:val="m-3936359694902141303bumpedfont15"/>
          <w:rFonts w:ascii="Book Antiqua" w:hAnsi="Book Antiqua"/>
          <w:szCs w:val="22"/>
        </w:rPr>
      </w:pPr>
      <w:r w:rsidRPr="00594408">
        <w:rPr>
          <w:rStyle w:val="m-3936359694902141303bumpedfont15"/>
          <w:rFonts w:ascii="Book Antiqua" w:hAnsi="Book Antiqua"/>
          <w:szCs w:val="22"/>
        </w:rPr>
        <w:t>Obrazac BON-2/SOL-2, dokument izdan od strane bankarskih ili drugih financijskih institucija, kojim se dokazuje solventnost gospodarskog subjekta. Traženim dokumentom Ponuditelj mora dokazati da mu račun u posljednjih šest (6) mjeseci nije bio u blokadi duže od sedam (7) dana u kontinuitetu, odnosno ne više od deset (10) dana sveukupno za navedeno razdoblje, čime dokazuje da ima stabilno financijsko poslovanje. Podaci o solventnosti gospodarskog subjekta u predmetnom dokazu sposobnosti obavezno trebaju obuhvatiti dan objave poziva za dostavu ponuda.</w:t>
      </w:r>
    </w:p>
    <w:p w:rsidR="00CA33F1" w:rsidRPr="00594408" w:rsidRDefault="00CA33F1" w:rsidP="00CA33F1">
      <w:pPr>
        <w:pStyle w:val="t-9-8"/>
        <w:spacing w:before="0" w:beforeAutospacing="0" w:after="0" w:afterAutospacing="0"/>
        <w:ind w:left="720"/>
        <w:jc w:val="both"/>
        <w:rPr>
          <w:rStyle w:val="m-3936359694902141303bumpedfont15"/>
          <w:rFonts w:ascii="Book Antiqua" w:hAnsi="Book Antiqua"/>
          <w:szCs w:val="22"/>
        </w:rPr>
      </w:pPr>
    </w:p>
    <w:p w:rsidR="00CA33F1" w:rsidRPr="00594408" w:rsidRDefault="00CA33F1" w:rsidP="00CA33F1">
      <w:pPr>
        <w:pStyle w:val="t-9-8"/>
        <w:numPr>
          <w:ilvl w:val="0"/>
          <w:numId w:val="22"/>
        </w:numPr>
        <w:spacing w:before="0" w:beforeAutospacing="0" w:after="0" w:afterAutospacing="0"/>
        <w:jc w:val="both"/>
        <w:rPr>
          <w:rStyle w:val="m-3936359694902141303bumpedfont15"/>
          <w:rFonts w:ascii="Book Antiqua" w:hAnsi="Book Antiqua"/>
          <w:szCs w:val="22"/>
        </w:rPr>
      </w:pPr>
      <w:r w:rsidRPr="00594408">
        <w:rPr>
          <w:rStyle w:val="m-3936359694902141303bumpedfont15"/>
          <w:rFonts w:ascii="Book Antiqua" w:hAnsi="Book Antiqua"/>
          <w:szCs w:val="22"/>
        </w:rPr>
        <w:t xml:space="preserve">Dokaz o ukupnom prometu za prethodne dvije financijske godine, ovisno o datumu osnivanja ili početka obavljanja djelatnosti gospodarskog subjekta, ako je informacija o ovim prometima dostupna, iz kojeg mora biti vidljivo da je Ponuditelj u jednoj od navedene dvije financijske godine ostvario ukupan promet u iznosu većem od procijenjene vrijednosti ove nabave. </w:t>
      </w:r>
    </w:p>
    <w:p w:rsidR="00E1109C" w:rsidRPr="00E1109C" w:rsidRDefault="00E1109C" w:rsidP="00E1109C">
      <w:pPr>
        <w:pStyle w:val="t-9-8"/>
        <w:spacing w:before="0" w:beforeAutospacing="0" w:after="0" w:afterAutospacing="0"/>
        <w:ind w:left="720"/>
        <w:jc w:val="both"/>
        <w:rPr>
          <w:rStyle w:val="m-3936359694902141303bumpedfont15"/>
          <w:rFonts w:ascii="Book Antiqua" w:hAnsi="Book Antiqua"/>
          <w:sz w:val="22"/>
          <w:szCs w:val="22"/>
        </w:rPr>
      </w:pP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 xml:space="preserve">Dokaz o tome Ponuditelj može dati u obliku izjave ili drugog odgovarajućeg dokumenta kao što su obrazac BON-1/SOL-1 ili račun dobiti i gubitka za 2016. godinu ili odgovarajući financijski izvještaj za isto razdoblje, ako je njihovo objavljivanje propisano u zemlji sjedišta gospodarskog subjekta. </w:t>
      </w: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 xml:space="preserve">Procjena je Naručitelja da gubitak u poslovanju ponuditelja dovodi u pitanje mogućnost urednog izvršavanja predmeta ove nabave. </w:t>
      </w: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Gospodarski subjekt može se, po potrebi, u svrhu dokazivanja financijske sposobnosti, osloniti na sposobnost drugog subjekta, bez obzira na pravnu prirodu njihova međusobnog odnosa. U tom slučaju gospodarski subjekt mora dokazati Naručitelju da će imati na raspolaganju resurse nužne za izvršenje ugovora, primjerice, prihvaćanjem obveze drugih subjekata da će te resurse staviti na raspolaganje gospodarskom subjektu. Pod istim uvjetima, zajednica ponuditelja može se osloniti na sposobnost članova zajednice ponuditelja ili drugih subjekata.</w:t>
      </w: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p>
    <w:p w:rsidR="00CA33F1" w:rsidRPr="00594408" w:rsidRDefault="00CA33F1" w:rsidP="00CA33F1">
      <w:pPr>
        <w:pStyle w:val="t-9-8"/>
        <w:spacing w:before="0" w:beforeAutospacing="0" w:after="0" w:afterAutospacing="0"/>
        <w:jc w:val="both"/>
        <w:rPr>
          <w:rStyle w:val="m-3936359694902141303bumpedfont15"/>
          <w:rFonts w:ascii="Book Antiqua" w:hAnsi="Book Antiqua"/>
        </w:rPr>
      </w:pPr>
      <w:r w:rsidRPr="00594408">
        <w:rPr>
          <w:rStyle w:val="m-3936359694902141303bumpedfont15"/>
          <w:rFonts w:ascii="Book Antiqua" w:hAnsi="Book Antiqua"/>
        </w:rPr>
        <w:t>U slučaju zajednice ponuditelja ili podizvoditelja, svi gospodarski subjekti uključeni u ponudu dostavljaju navedene dokaze o financijskoj sposobnosti ili dokaz o oslanjanju na drugi gospodarski subjekt.</w:t>
      </w:r>
    </w:p>
    <w:p w:rsidR="00594408" w:rsidRPr="00E1109C" w:rsidRDefault="00594408" w:rsidP="00CA33F1">
      <w:pPr>
        <w:pStyle w:val="t-9-8"/>
        <w:spacing w:before="0" w:beforeAutospacing="0" w:after="0" w:afterAutospacing="0"/>
        <w:jc w:val="both"/>
        <w:rPr>
          <w:rFonts w:ascii="Book Antiqua" w:hAnsi="Book Antiqua"/>
          <w:color w:val="000000"/>
          <w:sz w:val="22"/>
          <w:szCs w:val="22"/>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45" w:name="_Toc476652040"/>
      <w:r w:rsidRPr="00E1109C">
        <w:rPr>
          <w:rFonts w:ascii="Book Antiqua" w:hAnsi="Book Antiqua"/>
          <w:sz w:val="22"/>
        </w:rPr>
        <w:t>UVJETI TEHNIČKE I STRUČNE SPOSOBNOSTI</w:t>
      </w:r>
      <w:bookmarkEnd w:id="45"/>
    </w:p>
    <w:p w:rsidR="00E1109C" w:rsidRPr="00E1109C" w:rsidRDefault="00E1109C" w:rsidP="00E1109C">
      <w:pPr>
        <w:rPr>
          <w:lang w:eastAsia="ar-SA"/>
        </w:rPr>
      </w:pPr>
    </w:p>
    <w:p w:rsidR="00CA33F1" w:rsidRDefault="00CA33F1" w:rsidP="00CA33F1">
      <w:pPr>
        <w:jc w:val="both"/>
        <w:rPr>
          <w:rFonts w:ascii="Book Antiqua" w:hAnsi="Book Antiqua"/>
        </w:rPr>
      </w:pPr>
      <w:r w:rsidRPr="00E1109C">
        <w:rPr>
          <w:rFonts w:ascii="Book Antiqua" w:hAnsi="Book Antiqua"/>
        </w:rPr>
        <w:t xml:space="preserve">Za dokazivanje tehničke i stručne sposobnosti Ponuditelj treba priložiti slijedeće dokumente: </w:t>
      </w:r>
    </w:p>
    <w:p w:rsidR="00E1109C" w:rsidRPr="00E1109C" w:rsidRDefault="00E1109C" w:rsidP="00CA33F1">
      <w:pPr>
        <w:jc w:val="both"/>
        <w:rPr>
          <w:rFonts w:ascii="Book Antiqua" w:hAnsi="Book Antiqua"/>
        </w:rPr>
      </w:pPr>
    </w:p>
    <w:p w:rsidR="00CA33F1" w:rsidRPr="00E1109C" w:rsidRDefault="00CA33F1" w:rsidP="00CA33F1">
      <w:pPr>
        <w:numPr>
          <w:ilvl w:val="0"/>
          <w:numId w:val="35"/>
        </w:numPr>
        <w:ind w:left="340" w:hanging="340"/>
        <w:jc w:val="both"/>
        <w:rPr>
          <w:rFonts w:ascii="Book Antiqua" w:hAnsi="Book Antiqua"/>
        </w:rPr>
      </w:pPr>
      <w:r w:rsidRPr="00E1109C">
        <w:rPr>
          <w:rFonts w:ascii="Book Antiqua" w:hAnsi="Book Antiqua"/>
          <w:b/>
        </w:rPr>
        <w:t>Potvrde o urednom ispunjenim ugovorima o isporuci robe</w:t>
      </w:r>
      <w:r w:rsidRPr="00E1109C">
        <w:rPr>
          <w:rFonts w:ascii="Book Antiqua" w:hAnsi="Book Antiqua"/>
        </w:rPr>
        <w:t xml:space="preserve"> u posljednje tri godine kojima se dokazuje zadovoljavajuće izvršenje 2 ugovora s istim ili sličnim predmetom ugovora kao što je predmet nabave čiji je zbrojeni iznos (bez PDV-a) minimalno u visini procijenjene vrijednosti nabave, a koje moraju sadržavati slijedeće podatke: </w:t>
      </w:r>
      <w:r w:rsidRPr="006F5C7B">
        <w:rPr>
          <w:rFonts w:ascii="Book Antiqua" w:hAnsi="Book Antiqua"/>
        </w:rPr>
        <w:t>naziv i sjedište ugovornih strana, datum ugovora, predmet ugovora, vrijednost isporučene robe, datum i mjesto isporuke, navod je li roba uredno isporučena. U slučaju nemogućnosti dobivanja potvrde od druge ugovoren strane valjana je ovjerena</w:t>
      </w:r>
      <w:r w:rsidRPr="00E1109C">
        <w:rPr>
          <w:rFonts w:ascii="Book Antiqua" w:hAnsi="Book Antiqua"/>
        </w:rPr>
        <w:t xml:space="preserve"> izjava ponuditelja s traženim podacima i priloženim dokazom da je takva potvrda zatražena. Navedenim dokazima ponuditelj mora dokazati da je posljednje tri godine uredno izvršavao preuzete ugovorne obveze za isporuku higijenskih potrepština ili drugu srodnu robu.</w:t>
      </w:r>
    </w:p>
    <w:p w:rsidR="00CA33F1" w:rsidRDefault="00CA33F1" w:rsidP="00CA33F1">
      <w:pPr>
        <w:ind w:left="340"/>
        <w:jc w:val="both"/>
        <w:rPr>
          <w:rFonts w:ascii="Book Antiqua" w:hAnsi="Book Antiqua"/>
        </w:rPr>
      </w:pPr>
      <w:r w:rsidRPr="00E1109C">
        <w:rPr>
          <w:rFonts w:ascii="Book Antiqua" w:hAnsi="Book Antiqua"/>
        </w:rPr>
        <w:t>Ako je potrebno naručitelj može zatražiti provjeru istinitosti potvrda.</w:t>
      </w:r>
    </w:p>
    <w:p w:rsidR="00E1109C" w:rsidRPr="00E1109C" w:rsidRDefault="00E1109C" w:rsidP="00CA33F1">
      <w:pPr>
        <w:ind w:left="340"/>
        <w:jc w:val="both"/>
        <w:rPr>
          <w:rFonts w:ascii="Book Antiqua" w:hAnsi="Book Antiqua"/>
        </w:rPr>
      </w:pPr>
    </w:p>
    <w:p w:rsidR="00CA33F1" w:rsidRPr="00E1109C" w:rsidRDefault="00CA33F1" w:rsidP="00CA33F1">
      <w:pPr>
        <w:numPr>
          <w:ilvl w:val="0"/>
          <w:numId w:val="35"/>
        </w:numPr>
        <w:ind w:left="340" w:hanging="340"/>
        <w:jc w:val="both"/>
        <w:rPr>
          <w:rFonts w:ascii="Book Antiqua" w:hAnsi="Book Antiqua"/>
        </w:rPr>
      </w:pPr>
      <w:r w:rsidRPr="00E1109C">
        <w:rPr>
          <w:rFonts w:ascii="Book Antiqua" w:hAnsi="Book Antiqua"/>
          <w:b/>
        </w:rPr>
        <w:t>Izjavu o broju i vrsti vozila s kojom Ponuditelj raspolaže u svrhu izvršenja predmeta nabave</w:t>
      </w:r>
      <w:r w:rsidRPr="00E1109C">
        <w:rPr>
          <w:rFonts w:ascii="Book Antiqua" w:hAnsi="Book Antiqua"/>
        </w:rPr>
        <w:t>. Ukupnim brojem od najmanje 24 vozila Ponuditelj dokazuje da je sposoban isporučiti robu u roku od 30 dana na sva mjesta isporuke v</w:t>
      </w:r>
      <w:r w:rsidR="008A4BD8">
        <w:rPr>
          <w:rFonts w:ascii="Book Antiqua" w:hAnsi="Book Antiqua"/>
        </w:rPr>
        <w:t>r</w:t>
      </w:r>
      <w:r w:rsidRPr="00E1109C">
        <w:rPr>
          <w:rFonts w:ascii="Book Antiqua" w:hAnsi="Book Antiqua"/>
        </w:rPr>
        <w:t>ati robu prema dinamici i potrebama Naručitelja, a vrstom vozila od kojih najmanje 8 vozila trebaju biti vozila od 7,5 do 10 tona s rampom, Ponuditelj dokazuje da je sposoban isporuku predmeta nabave prilagoditi dinamici i potrebama Naručitelja s obzirom na različite skladišne i logističke kapacitete Naručitelja na svim lokacijama isporuke te da je sposoban na odgovarajući i siguran način upravljati predmetom nabave pri transportu.</w:t>
      </w:r>
    </w:p>
    <w:p w:rsidR="00CA33F1" w:rsidRDefault="00CA33F1" w:rsidP="00CA33F1">
      <w:pPr>
        <w:ind w:left="340"/>
        <w:jc w:val="both"/>
        <w:rPr>
          <w:rFonts w:ascii="Book Antiqua" w:hAnsi="Book Antiqua"/>
        </w:rPr>
      </w:pPr>
      <w:r w:rsidRPr="00E1109C">
        <w:rPr>
          <w:rFonts w:ascii="Book Antiqua" w:hAnsi="Book Antiqua"/>
        </w:rPr>
        <w:t>Ako je ova sposobnost potrebna samo za izvršenje dijela predmeta nabave, tada tu sposobnost dokazuje član zajednice ponuditelja i/ili podizvoditelj koji će izvršavati taj dio predmeta nabave.</w:t>
      </w:r>
    </w:p>
    <w:p w:rsidR="00E1109C" w:rsidRPr="00E1109C" w:rsidRDefault="00E1109C" w:rsidP="00CA33F1">
      <w:pPr>
        <w:ind w:left="34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cs="Calibri"/>
          <w:sz w:val="22"/>
          <w:szCs w:val="22"/>
        </w:rPr>
      </w:pPr>
      <w:bookmarkStart w:id="46" w:name="_Toc476652041"/>
      <w:r w:rsidRPr="00E1109C">
        <w:rPr>
          <w:rFonts w:ascii="Book Antiqua" w:hAnsi="Book Antiqua" w:cs="Calibri"/>
          <w:sz w:val="22"/>
          <w:szCs w:val="22"/>
        </w:rPr>
        <w:t>UVJETI SPOSOBNOSTI U SLUČAJU ZAJEDNICE PONUDITELJA</w:t>
      </w:r>
      <w:bookmarkEnd w:id="46"/>
      <w:r w:rsidRPr="00E1109C">
        <w:rPr>
          <w:rFonts w:ascii="Book Antiqua" w:hAnsi="Book Antiqua" w:cs="Calibri"/>
          <w:sz w:val="22"/>
          <w:szCs w:val="22"/>
        </w:rPr>
        <w:t xml:space="preserve"> </w:t>
      </w:r>
    </w:p>
    <w:p w:rsidR="00E1109C" w:rsidRPr="00E1109C" w:rsidRDefault="00E1109C" w:rsidP="00E1109C">
      <w:pPr>
        <w:rPr>
          <w:lang w:eastAsia="ar-SA"/>
        </w:rPr>
      </w:pPr>
    </w:p>
    <w:p w:rsidR="00CA33F1" w:rsidRDefault="00CA33F1" w:rsidP="00CA33F1">
      <w:pPr>
        <w:jc w:val="both"/>
        <w:rPr>
          <w:rFonts w:ascii="Book Antiqua" w:hAnsi="Book Antiqua" w:cs="Calibri"/>
          <w:lang w:eastAsia="ar-SA"/>
        </w:rPr>
      </w:pPr>
      <w:r w:rsidRPr="00E1109C">
        <w:rPr>
          <w:rFonts w:ascii="Book Antiqua" w:hAnsi="Book Antiqua" w:cs="Calibri"/>
          <w:lang w:eastAsia="ar-SA"/>
        </w:rPr>
        <w:t xml:space="preserve">U slučaju </w:t>
      </w:r>
      <w:r w:rsidRPr="006F5C7B">
        <w:rPr>
          <w:rFonts w:ascii="Book Antiqua" w:hAnsi="Book Antiqua" w:cs="Calibri"/>
          <w:b/>
          <w:lang w:eastAsia="ar-SA"/>
        </w:rPr>
        <w:t>zajednice ponuditelja</w:t>
      </w:r>
      <w:r w:rsidRPr="00E1109C">
        <w:rPr>
          <w:rFonts w:ascii="Book Antiqua" w:hAnsi="Book Antiqua" w:cs="Calibri"/>
          <w:lang w:eastAsia="ar-SA"/>
        </w:rPr>
        <w:t xml:space="preserve"> svi članovi zajednice obvezni su pojedinačno dokazati svoju pravnu i poslovnu sposobnost iz točke 4.1., dok su svi zajedno dužni dokazati sposobnosti iz točke 4.2. i 4.3.</w:t>
      </w:r>
    </w:p>
    <w:p w:rsidR="00E1109C" w:rsidRPr="00E1109C" w:rsidRDefault="00E1109C" w:rsidP="00CA33F1">
      <w:pPr>
        <w:jc w:val="both"/>
        <w:rPr>
          <w:rFonts w:ascii="Book Antiqua" w:hAnsi="Book Antiqua" w:cs="Calibri"/>
          <w:lang w:eastAsia="ar-SA"/>
        </w:rPr>
      </w:pPr>
    </w:p>
    <w:p w:rsidR="00CA33F1" w:rsidRPr="00A24A99" w:rsidRDefault="00CA33F1" w:rsidP="00CA33F1">
      <w:pPr>
        <w:pStyle w:val="Heading2"/>
        <w:numPr>
          <w:ilvl w:val="1"/>
          <w:numId w:val="2"/>
        </w:numPr>
        <w:tabs>
          <w:tab w:val="clear" w:pos="720"/>
          <w:tab w:val="num" w:pos="426"/>
        </w:tabs>
        <w:rPr>
          <w:rFonts w:ascii="Book Antiqua" w:hAnsi="Book Antiqua" w:cs="Calibri"/>
          <w:sz w:val="22"/>
          <w:szCs w:val="22"/>
        </w:rPr>
      </w:pPr>
      <w:bookmarkStart w:id="47" w:name="_Toc476652042"/>
      <w:r w:rsidRPr="00A24A99">
        <w:rPr>
          <w:rFonts w:ascii="Book Antiqua" w:hAnsi="Book Antiqua" w:cs="Calibri"/>
          <w:sz w:val="22"/>
          <w:szCs w:val="22"/>
        </w:rPr>
        <w:t>PRAVILA DOSTAVLJANJA DOKUMENATA</w:t>
      </w:r>
      <w:bookmarkEnd w:id="47"/>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Sve dokumente koje na</w:t>
      </w:r>
      <w:r w:rsidR="008A4BD8">
        <w:rPr>
          <w:rFonts w:ascii="Book Antiqua" w:hAnsi="Book Antiqua"/>
        </w:rPr>
        <w:t>ručitelj zahtjeva u točkama 3. i</w:t>
      </w:r>
      <w:r w:rsidRPr="00E1109C">
        <w:rPr>
          <w:rFonts w:ascii="Book Antiqua" w:hAnsi="Book Antiqua"/>
        </w:rPr>
        <w:t xml:space="preserve"> 4. ove Dokumentacije za nadmetanje ponuditelj može dostaviti u neovjerenoj preslici. Neovjerenom preslikom smatra se i neovjereni ispis elektroničke isprave. </w:t>
      </w:r>
    </w:p>
    <w:p w:rsidR="00CA33F1" w:rsidRDefault="00CA33F1" w:rsidP="00CA33F1">
      <w:pPr>
        <w:jc w:val="both"/>
        <w:rPr>
          <w:rFonts w:ascii="Book Antiqua" w:hAnsi="Book Antiqua"/>
        </w:rPr>
      </w:pPr>
      <w:r w:rsidRPr="00E1109C">
        <w:rPr>
          <w:rFonts w:ascii="Book Antiqua" w:hAnsi="Book Antiqua"/>
        </w:rPr>
        <w:lastRenderedPageBreak/>
        <w:t>Prije sklapanja ugovora, naručitelj može od odabranog ponuditelja zatražiti dostavu izvornika ili ovjerenih preslika jednog ili više dokumenata koji su bili traženi a koje izdaju nadležna tijela. Ako je odabrani ponuditelj već u ponudi dostavio određene dokumente u izvorniku ili ovjerenoj preslici, nije ih dužan ponovno dostavljati.</w:t>
      </w:r>
    </w:p>
    <w:p w:rsidR="00594408" w:rsidRPr="00E1109C" w:rsidRDefault="00594408" w:rsidP="00CA33F1">
      <w:pPr>
        <w:jc w:val="both"/>
        <w:rPr>
          <w:rFonts w:ascii="Book Antiqua" w:hAnsi="Book Antiqua"/>
        </w:rPr>
      </w:pPr>
    </w:p>
    <w:p w:rsidR="00CA33F1" w:rsidRDefault="00CA33F1" w:rsidP="00CA33F1">
      <w:pPr>
        <w:pStyle w:val="Heading1"/>
        <w:numPr>
          <w:ilvl w:val="0"/>
          <w:numId w:val="2"/>
        </w:numPr>
        <w:ind w:left="714" w:hanging="714"/>
        <w:rPr>
          <w:rFonts w:ascii="Book Antiqua" w:hAnsi="Book Antiqua"/>
          <w:szCs w:val="22"/>
        </w:rPr>
      </w:pPr>
      <w:bookmarkStart w:id="48" w:name="_Toc469497009"/>
      <w:bookmarkStart w:id="49" w:name="_Toc476652043"/>
      <w:r w:rsidRPr="00E1109C">
        <w:rPr>
          <w:rFonts w:ascii="Book Antiqua" w:hAnsi="Book Antiqua"/>
          <w:szCs w:val="22"/>
        </w:rPr>
        <w:t>PONUDA</w:t>
      </w:r>
      <w:bookmarkEnd w:id="48"/>
      <w:bookmarkEnd w:id="49"/>
    </w:p>
    <w:p w:rsidR="00E1109C" w:rsidRPr="00E1109C" w:rsidRDefault="00E1109C" w:rsidP="00E1109C">
      <w:pPr>
        <w:rPr>
          <w:lang w:eastAsia="ar-S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0" w:name="_Toc476652044"/>
      <w:r w:rsidRPr="00E1109C">
        <w:rPr>
          <w:rFonts w:ascii="Book Antiqua" w:hAnsi="Book Antiqua"/>
          <w:sz w:val="22"/>
        </w:rPr>
        <w:t>SADRŽAJ PONUDE</w:t>
      </w:r>
      <w:bookmarkEnd w:id="50"/>
    </w:p>
    <w:p w:rsidR="00E1109C" w:rsidRPr="00E1109C" w:rsidRDefault="00E1109C" w:rsidP="00E1109C">
      <w:pPr>
        <w:rPr>
          <w:lang w:eastAsia="ar-SA"/>
        </w:rPr>
      </w:pPr>
    </w:p>
    <w:p w:rsidR="00CA33F1" w:rsidRPr="00E1109C" w:rsidRDefault="00CA33F1" w:rsidP="00CA33F1">
      <w:pPr>
        <w:widowControl w:val="0"/>
        <w:suppressAutoHyphens/>
        <w:jc w:val="both"/>
        <w:rPr>
          <w:rFonts w:ascii="Book Antiqua" w:hAnsi="Book Antiqua"/>
        </w:rPr>
      </w:pPr>
      <w:r w:rsidRPr="00E1109C">
        <w:rPr>
          <w:rFonts w:ascii="Book Antiqua" w:hAnsi="Book Antiqua"/>
        </w:rPr>
        <w:t>Ponuditelji moraju dostaviti:</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Ponudbeni list popunjen, potpisan i ovjeren od strane osobe po zakonu ovlaštene za zastupanje - obrazac u prilogu 1.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Ponudbeni troškovnik popunjen, potpisan i ovjeren od strane osobe po zakonu ovlaštene za zastupanje - obrazac u prilogu 2.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Izjavu o nepostojanju razloga za isključenje popunjena, potpisana i ovjerena od strane osobe po zakonu ovlaštene za zastupanje - obrazac u prilogu 3.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Izjavu o prihvaćanju uvjeta iz Dokumentacije za nadmetanje popunjenu, potpisanu i ovjerenu od strane osobe po zakonu ovlaštene za zastupanje – obrazac u prilogu 4.</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Podaci o članovima zajednice ponuditelja popunjeni, potpisani i ovjereni od strane člana zajednice ponuditelja ovlaštenog za komunikaciju s Naručiteljem </w:t>
      </w:r>
      <w:r w:rsidRPr="00E1109C">
        <w:rPr>
          <w:rFonts w:ascii="Book Antiqua" w:hAnsi="Book Antiqua"/>
          <w:i/>
          <w:u w:val="single"/>
        </w:rPr>
        <w:t>ako je primjenjivo</w:t>
      </w:r>
      <w:r w:rsidRPr="00E1109C">
        <w:rPr>
          <w:rFonts w:ascii="Book Antiqua" w:hAnsi="Book Antiqua"/>
        </w:rPr>
        <w:t xml:space="preserve"> - obrazac u prilogu 5. </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Izjava o zajedničkoj ponudi popunjena, potpisana i ovjerena od strane svih članova zajednice ponuditelja </w:t>
      </w:r>
      <w:r w:rsidRPr="00E1109C">
        <w:rPr>
          <w:rFonts w:ascii="Book Antiqua" w:hAnsi="Book Antiqua"/>
          <w:i/>
          <w:u w:val="single"/>
        </w:rPr>
        <w:t>ako je primjenjivo</w:t>
      </w:r>
      <w:r w:rsidRPr="00E1109C">
        <w:rPr>
          <w:rFonts w:ascii="Book Antiqua" w:hAnsi="Book Antiqua"/>
        </w:rPr>
        <w:t xml:space="preserve"> - obrazac u prilogu 5.1. </w:t>
      </w:r>
    </w:p>
    <w:p w:rsidR="00E1109C" w:rsidRPr="00A41B32" w:rsidRDefault="00CA33F1" w:rsidP="00E1109C">
      <w:pPr>
        <w:widowControl w:val="0"/>
        <w:numPr>
          <w:ilvl w:val="0"/>
          <w:numId w:val="24"/>
        </w:numPr>
        <w:suppressAutoHyphens/>
        <w:jc w:val="both"/>
        <w:rPr>
          <w:rFonts w:ascii="Book Antiqua" w:hAnsi="Book Antiqua"/>
        </w:rPr>
      </w:pPr>
      <w:r w:rsidRPr="00E1109C">
        <w:rPr>
          <w:rFonts w:ascii="Book Antiqua" w:hAnsi="Book Antiqua"/>
        </w:rPr>
        <w:t xml:space="preserve">Izjava o solidarnoj odgovornosti zajedničkih ponuditelja popunjena, potpisana i ovjerena od strane osoba po zakonu ovlaštenih za zastupanje </w:t>
      </w:r>
      <w:r w:rsidRPr="00E1109C">
        <w:rPr>
          <w:rFonts w:ascii="Book Antiqua" w:hAnsi="Book Antiqua"/>
          <w:i/>
          <w:u w:val="single"/>
        </w:rPr>
        <w:t>ako je primjenjivo</w:t>
      </w:r>
      <w:r w:rsidRPr="00E1109C">
        <w:rPr>
          <w:rFonts w:ascii="Book Antiqua" w:hAnsi="Book Antiqua"/>
        </w:rPr>
        <w:t xml:space="preserve"> - obrazac u prilogu 5.2. </w:t>
      </w:r>
    </w:p>
    <w:p w:rsidR="00CA33F1" w:rsidRPr="00641C05" w:rsidRDefault="00CA33F1" w:rsidP="00CA33F1">
      <w:pPr>
        <w:widowControl w:val="0"/>
        <w:numPr>
          <w:ilvl w:val="0"/>
          <w:numId w:val="24"/>
        </w:numPr>
        <w:suppressAutoHyphens/>
        <w:jc w:val="both"/>
        <w:rPr>
          <w:rFonts w:ascii="Book Antiqua" w:hAnsi="Book Antiqua"/>
        </w:rPr>
      </w:pPr>
      <w:r w:rsidRPr="00641C05">
        <w:rPr>
          <w:rFonts w:ascii="Book Antiqua" w:hAnsi="Book Antiqua"/>
        </w:rPr>
        <w:t xml:space="preserve">Podaci o podizvoditeljima i podaci o dijelu ugovora o nabavi koji se daje u podugovor, popunjeni, potpisani i ovjereni od strane osobe po zakonu ovlaštene za zastupanje </w:t>
      </w:r>
      <w:r w:rsidRPr="00641C05">
        <w:rPr>
          <w:rFonts w:ascii="Book Antiqua" w:hAnsi="Book Antiqua"/>
          <w:i/>
          <w:u w:val="single"/>
        </w:rPr>
        <w:t>ako je primjenjivo</w:t>
      </w:r>
      <w:r w:rsidRPr="00641C05">
        <w:rPr>
          <w:rFonts w:ascii="Book Antiqua" w:hAnsi="Book Antiqua"/>
        </w:rPr>
        <w:t xml:space="preserve"> - obrazac u prilogu 5.3. </w:t>
      </w:r>
    </w:p>
    <w:p w:rsidR="00CA33F1" w:rsidRDefault="00CA33F1" w:rsidP="00CA33F1">
      <w:pPr>
        <w:widowControl w:val="0"/>
        <w:numPr>
          <w:ilvl w:val="0"/>
          <w:numId w:val="24"/>
        </w:numPr>
        <w:suppressAutoHyphens/>
        <w:jc w:val="both"/>
        <w:rPr>
          <w:rFonts w:ascii="Book Antiqua" w:hAnsi="Book Antiqua"/>
        </w:rPr>
      </w:pPr>
      <w:r w:rsidRPr="00E1109C">
        <w:rPr>
          <w:rFonts w:ascii="Book Antiqua" w:hAnsi="Book Antiqua"/>
        </w:rPr>
        <w:t xml:space="preserve">Tražene dokaze o pravnoj i poslovnoj sposobnosti, financijskoj sposobnosti, te tehničkoj i stručnoj sposobnosti navedene u točkama 4.1., 4.2. i 4.3. </w:t>
      </w:r>
    </w:p>
    <w:p w:rsidR="00332BF2" w:rsidRDefault="00332BF2" w:rsidP="00CA33F1">
      <w:pPr>
        <w:widowControl w:val="0"/>
        <w:numPr>
          <w:ilvl w:val="0"/>
          <w:numId w:val="24"/>
        </w:numPr>
        <w:suppressAutoHyphens/>
        <w:jc w:val="both"/>
        <w:rPr>
          <w:rFonts w:ascii="Book Antiqua" w:hAnsi="Book Antiqua"/>
        </w:rPr>
      </w:pPr>
      <w:r>
        <w:rPr>
          <w:rFonts w:ascii="Book Antiqua" w:hAnsi="Book Antiqua"/>
        </w:rPr>
        <w:t>Tehnički opis proizvoda sukladno točki 2.4.</w:t>
      </w:r>
    </w:p>
    <w:p w:rsidR="00332BF2" w:rsidRPr="00E1109C" w:rsidRDefault="00332BF2" w:rsidP="00CA33F1">
      <w:pPr>
        <w:widowControl w:val="0"/>
        <w:numPr>
          <w:ilvl w:val="0"/>
          <w:numId w:val="24"/>
        </w:numPr>
        <w:suppressAutoHyphens/>
        <w:jc w:val="both"/>
        <w:rPr>
          <w:rFonts w:ascii="Book Antiqua" w:hAnsi="Book Antiqua"/>
        </w:rPr>
      </w:pPr>
      <w:r>
        <w:rPr>
          <w:rFonts w:ascii="Book Antiqua" w:hAnsi="Book Antiqua"/>
        </w:rPr>
        <w:t>Pisano objašnjenje o načinu organizacije početka isporuke</w:t>
      </w:r>
      <w:r w:rsidR="006A1358">
        <w:rPr>
          <w:rFonts w:ascii="Book Antiqua" w:hAnsi="Book Antiqua"/>
        </w:rPr>
        <w:t xml:space="preserve"> (točka 5.1.) </w:t>
      </w:r>
      <w:r w:rsidR="0038123E">
        <w:rPr>
          <w:rFonts w:ascii="Book Antiqua" w:hAnsi="Book Antiqua"/>
        </w:rPr>
        <w:t xml:space="preserve"> i načinu pakiranja pojedine vrste</w:t>
      </w:r>
      <w:r w:rsidR="00324A38">
        <w:rPr>
          <w:rFonts w:ascii="Book Antiqua" w:hAnsi="Book Antiqua"/>
        </w:rPr>
        <w:t xml:space="preserve"> </w:t>
      </w:r>
      <w:r w:rsidR="0038123E">
        <w:rPr>
          <w:rFonts w:ascii="Book Antiqua" w:hAnsi="Book Antiqua"/>
        </w:rPr>
        <w:t xml:space="preserve">paketa (kartonska kutija, </w:t>
      </w:r>
      <w:r w:rsidR="00324A38" w:rsidRPr="00324A38">
        <w:rPr>
          <w:rFonts w:ascii="Book Antiqua" w:hAnsi="Book Antiqua"/>
        </w:rPr>
        <w:t>vrećica od papira ili od drugog biorazgradivog materijala)</w:t>
      </w:r>
      <w:r w:rsidR="006A1358">
        <w:rPr>
          <w:rFonts w:ascii="Book Antiqua" w:hAnsi="Book Antiqua"/>
        </w:rPr>
        <w:t xml:space="preserve"> točka 2.4.</w:t>
      </w:r>
    </w:p>
    <w:p w:rsidR="00CA33F1" w:rsidRPr="00E1109C" w:rsidRDefault="00CA33F1" w:rsidP="00CA33F1">
      <w:pPr>
        <w:widowControl w:val="0"/>
        <w:numPr>
          <w:ilvl w:val="0"/>
          <w:numId w:val="24"/>
        </w:numPr>
        <w:suppressAutoHyphens/>
        <w:jc w:val="both"/>
        <w:rPr>
          <w:rFonts w:ascii="Book Antiqua" w:hAnsi="Book Antiqua"/>
        </w:rPr>
      </w:pPr>
      <w:r w:rsidRPr="00E1109C">
        <w:rPr>
          <w:rFonts w:ascii="Book Antiqua" w:hAnsi="Book Antiqua"/>
        </w:rPr>
        <w:t>Jamstvo za ozbiljnost ponude</w:t>
      </w:r>
      <w:r w:rsidR="006A1358">
        <w:rPr>
          <w:rFonts w:ascii="Book Antiqua" w:hAnsi="Book Antiqua"/>
        </w:rPr>
        <w:t>.</w:t>
      </w:r>
    </w:p>
    <w:p w:rsidR="00CA33F1" w:rsidRPr="00E1109C" w:rsidRDefault="00CA33F1" w:rsidP="00CA33F1">
      <w:pPr>
        <w:widowControl w:val="0"/>
        <w:suppressAutoHyphens/>
        <w:ind w:left="720"/>
        <w:jc w:val="both"/>
        <w:rPr>
          <w:rFonts w:ascii="Book Antiqua" w:hAnsi="Book Antiqua"/>
        </w:rPr>
      </w:pPr>
    </w:p>
    <w:p w:rsidR="00CA33F1" w:rsidRDefault="00CA33F1" w:rsidP="00CA33F1">
      <w:pPr>
        <w:widowControl w:val="0"/>
        <w:suppressAutoHyphens/>
        <w:jc w:val="both"/>
        <w:rPr>
          <w:rFonts w:ascii="Book Antiqua" w:hAnsi="Book Antiqua"/>
          <w:b/>
        </w:rPr>
      </w:pPr>
      <w:r w:rsidRPr="00E1109C">
        <w:rPr>
          <w:rFonts w:ascii="Book Antiqua" w:hAnsi="Book Antiqua"/>
          <w:u w:val="single"/>
        </w:rPr>
        <w:t xml:space="preserve">Ako ponuditelj u ponudbenom listu navede rok za početak isporuke, obvezan je priložiti </w:t>
      </w:r>
      <w:r w:rsidRPr="006F5C7B">
        <w:rPr>
          <w:rFonts w:ascii="Book Antiqua" w:hAnsi="Book Antiqua"/>
          <w:b/>
          <w:u w:val="single"/>
        </w:rPr>
        <w:t>pisano objašnjenje</w:t>
      </w:r>
      <w:r w:rsidRPr="006F5C7B">
        <w:rPr>
          <w:rFonts w:ascii="Book Antiqua" w:hAnsi="Book Antiqua"/>
          <w:b/>
        </w:rPr>
        <w:t xml:space="preserve"> o načinu organizacije početka isporuke u roku navedenom u ponudbenom listu – najviše 1 stranica teksta A4, veličina slova 11 Book Antiqua, potpisanu i ovjerenu od ovlaštene osobe Ponuditelja.</w:t>
      </w:r>
    </w:p>
    <w:p w:rsidR="00B34869" w:rsidRPr="006F5C7B" w:rsidRDefault="00B34869" w:rsidP="00CA33F1">
      <w:pPr>
        <w:widowControl w:val="0"/>
        <w:suppressAutoHyphens/>
        <w:jc w:val="both"/>
        <w:rPr>
          <w:rFonts w:ascii="Book Antiqua" w:hAnsi="Book Antiqua"/>
          <w:b/>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Ponuda mora sadržavati sve navedene priloge. Predmetnu dokumentaciju ponuditelji su obvezni pažljivo pregledati i upoznati se sa svim zahtjevima Naručitelja te dostaviti ponudu prema traženim zahtjevima iz ovoga Poziva za dostavu ponuda svim traženim dokumentima. </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lastRenderedPageBreak/>
        <w:t xml:space="preserve">Pri sastavljanju ponude </w:t>
      </w:r>
      <w:r w:rsidRPr="00E1109C">
        <w:rPr>
          <w:rFonts w:ascii="Book Antiqua" w:hAnsi="Book Antiqua"/>
          <w:b/>
        </w:rPr>
        <w:t>NE SMIJU</w:t>
      </w:r>
      <w:r w:rsidRPr="00E1109C">
        <w:rPr>
          <w:rFonts w:ascii="Book Antiqua" w:hAnsi="Book Antiqua"/>
        </w:rPr>
        <w:t xml:space="preserve"> se dodavati redovi ili stupci ili na bilo koji način mijenjati izgled obrasca ponudbenog lista i troškovnika.</w:t>
      </w:r>
    </w:p>
    <w:p w:rsidR="00CA33F1" w:rsidRPr="00E1109C" w:rsidRDefault="00CA33F1"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t>Ponudbeni list i troškovnik  potrebno je ispuniti, potpisati od strane ovlaštene osobe za zastupanje po zakonu i ovjeriti pečatom ponuditelja te dostaviti u sklopu Ponude.</w:t>
      </w: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Isto se odnosi na ostale izjave i priloge navedene u sadržaju i ovoj točki Dokumentacije za nadmetanje.  </w:t>
      </w:r>
    </w:p>
    <w:p w:rsidR="00CA33F1" w:rsidRPr="00E1109C" w:rsidRDefault="00CA33F1" w:rsidP="00CA33F1">
      <w:pPr>
        <w:pStyle w:val="ListParagraph"/>
        <w:ind w:left="0"/>
        <w:jc w:val="both"/>
        <w:rPr>
          <w:rFonts w:ascii="Book Antiqua" w:hAnsi="Book Antiqua"/>
        </w:rPr>
      </w:pPr>
      <w:r w:rsidRPr="00E1109C">
        <w:rPr>
          <w:rFonts w:ascii="Book Antiqua" w:hAnsi="Book Antiqua"/>
        </w:rPr>
        <w:t xml:space="preserve">Ponuda mora biti uvezana u cjelinu s navedenim popisom svih priloga ponude na početku, a stranice ponude moraju biti numerirane (redni broj/ukupan broj stranica). </w:t>
      </w:r>
    </w:p>
    <w:p w:rsidR="00CA33F1" w:rsidRDefault="00CA33F1" w:rsidP="00CA33F1">
      <w:pPr>
        <w:pStyle w:val="ListParagraph"/>
        <w:ind w:left="0"/>
        <w:jc w:val="both"/>
        <w:rPr>
          <w:rFonts w:ascii="Book Antiqua" w:hAnsi="Book Antiqua"/>
        </w:rPr>
      </w:pPr>
      <w:r w:rsidRPr="00E1109C">
        <w:rPr>
          <w:rFonts w:ascii="Book Antiqua" w:hAnsi="Book Antiqua"/>
        </w:rPr>
        <w:t>Ponuditelj može predati samo jednu ponudu.</w:t>
      </w:r>
    </w:p>
    <w:p w:rsidR="00E1109C" w:rsidRPr="00E1109C" w:rsidRDefault="00E1109C" w:rsidP="00CA33F1">
      <w:pPr>
        <w:pStyle w:val="ListParagraph"/>
        <w:ind w:left="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1" w:name="_Toc476652045"/>
      <w:r w:rsidRPr="00E1109C">
        <w:rPr>
          <w:rFonts w:ascii="Book Antiqua" w:hAnsi="Book Antiqua"/>
          <w:sz w:val="22"/>
        </w:rPr>
        <w:t>NAČIN ODREĐIVANJA CIJENE PONUDE</w:t>
      </w:r>
      <w:bookmarkEnd w:id="51"/>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Ponuditelj je obvezan:</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cijene u ponudi moraju biti iskazane brojkama u kunama (HRK)</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navesti jedinične cijene za svaku pojedinu stavku ponudbenog troškovnika</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cijenu ponude iskazati na ponudbenom listu (i to: bez PDV-a, iznos PDV-a i ukupna cijena s PDV-om)</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ispuniti sve tražene stavke iz obrasca Troškovnika</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u cijenu su uračunati svi troškovi i popusti</w:t>
      </w:r>
    </w:p>
    <w:p w:rsidR="00CA33F1" w:rsidRPr="00E1109C" w:rsidRDefault="00CA33F1" w:rsidP="00CA33F1">
      <w:pPr>
        <w:widowControl w:val="0"/>
        <w:numPr>
          <w:ilvl w:val="0"/>
          <w:numId w:val="3"/>
        </w:numPr>
        <w:suppressAutoHyphens/>
        <w:jc w:val="both"/>
        <w:rPr>
          <w:rFonts w:ascii="Book Antiqua" w:hAnsi="Book Antiqua"/>
        </w:rPr>
      </w:pPr>
      <w:r w:rsidRPr="00E1109C">
        <w:rPr>
          <w:rFonts w:ascii="Book Antiqua" w:hAnsi="Book Antiqua"/>
        </w:rPr>
        <w:t>ako ponuditelj ne postupi u skladu sa zahtjevima iz ove točke, ili promijeni tekst ili količine navedene u obrascu Troškovnika smatrat će se da je takav troškovnik nepotpun ili nevažeći te će ponuda biti odbačena kao nepravilna.</w:t>
      </w:r>
    </w:p>
    <w:p w:rsidR="00CA33F1" w:rsidRPr="00E1109C" w:rsidRDefault="00CA33F1" w:rsidP="00CA33F1">
      <w:pPr>
        <w:widowControl w:val="0"/>
        <w:suppressAutoHyphens/>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 xml:space="preserve">Kada cijena ponude bez poreza na dodanu vrijednost izražena u Troškovniku ne odgovara cijeni ponude bez poreza na dodanu vrijednost izraženoj u Ponudbenom listu, vrijedi cijena ponude bez poreza na dodanu vrijednost izražena u Troškovniku. </w:t>
      </w:r>
    </w:p>
    <w:p w:rsidR="00CA33F1" w:rsidRPr="00E1109C" w:rsidRDefault="00CA33F1" w:rsidP="00CA33F1">
      <w:pPr>
        <w:jc w:val="both"/>
        <w:rPr>
          <w:rFonts w:ascii="Book Antiqua" w:hAnsi="Book Antiqua"/>
        </w:rPr>
      </w:pPr>
      <w:r w:rsidRPr="00E1109C">
        <w:rPr>
          <w:rFonts w:ascii="Book Antiqua" w:hAnsi="Book Antiqua"/>
        </w:rPr>
        <w:t xml:space="preserve">Pretpostavlja se da je Ponuditelj proučio važeće propise u Republici Hrvatskoj koji se odnose na njegovo poslovanje, a posebno one koji se odnose na njegove obveze plaćanja taksa, poreza i drugih </w:t>
      </w:r>
      <w:r w:rsidR="00082C7E">
        <w:rPr>
          <w:rFonts w:ascii="Book Antiqua" w:hAnsi="Book Antiqua"/>
        </w:rPr>
        <w:t>davanja</w:t>
      </w:r>
      <w:r w:rsidRPr="00E1109C">
        <w:rPr>
          <w:rFonts w:ascii="Book Antiqua" w:hAnsi="Book Antiqua"/>
        </w:rPr>
        <w:t xml:space="preserve"> te da po toj osnovi neće tražiti izmjenu ugovorene cijene.</w:t>
      </w:r>
    </w:p>
    <w:p w:rsidR="00CA33F1" w:rsidRPr="00E1109C" w:rsidRDefault="00CA33F1" w:rsidP="00CA33F1">
      <w:pPr>
        <w:jc w:val="both"/>
        <w:rPr>
          <w:rFonts w:ascii="Book Antiqua" w:hAnsi="Book Antiqua"/>
          <w:i/>
        </w:rPr>
      </w:pPr>
      <w:r w:rsidRPr="00E1109C">
        <w:rPr>
          <w:rFonts w:ascii="Book Antiqua" w:hAnsi="Book Antiqua"/>
        </w:rPr>
        <w:t>Ako ponuditelj nije u sustavu PDV-a, tada na Ponudbenom listu na mjestu predviđenom za upis cijene ponude s PDV-om upisuje isti iznos koji je upisan na mjestu predviđenom za upis cijene bez PDV-a, a mjesto za upis iznosa PDV-a ostavlja prazno</w:t>
      </w:r>
      <w:r w:rsidRPr="00E1109C">
        <w:rPr>
          <w:rFonts w:ascii="Book Antiqua" w:hAnsi="Book Antiqua"/>
          <w:i/>
        </w:rPr>
        <w:t>.</w:t>
      </w:r>
    </w:p>
    <w:p w:rsidR="00CA33F1" w:rsidRPr="00E1109C" w:rsidRDefault="00CA33F1" w:rsidP="00CA33F1">
      <w:pPr>
        <w:jc w:val="both"/>
        <w:rPr>
          <w:rFonts w:ascii="Book Antiqua" w:hAnsi="Book Antiqua"/>
        </w:rPr>
      </w:pPr>
      <w:r w:rsidRPr="00E1109C">
        <w:rPr>
          <w:rFonts w:ascii="Book Antiqua" w:hAnsi="Book Antiqua"/>
        </w:rPr>
        <w:t>Cijene ponude su nepromjenjive tijekom trajanja ugovora.</w:t>
      </w:r>
    </w:p>
    <w:p w:rsidR="00CA33F1" w:rsidRPr="00E1109C" w:rsidRDefault="00CA33F1" w:rsidP="00CA33F1">
      <w:pPr>
        <w:jc w:val="both"/>
        <w:rPr>
          <w:rFonts w:ascii="Book Antiqua" w:hAnsi="Book Antiqua"/>
        </w:rPr>
      </w:pPr>
      <w:r w:rsidRPr="00E1109C">
        <w:rPr>
          <w:rFonts w:ascii="Book Antiqua" w:hAnsi="Book Antiqua"/>
        </w:rPr>
        <w:t>Sve troškove koji se pojave iznad deklariranih cijena ponuditelj snosi sam.</w:t>
      </w:r>
    </w:p>
    <w:p w:rsidR="00CA33F1" w:rsidRDefault="00CA33F1" w:rsidP="00CA33F1">
      <w:pPr>
        <w:jc w:val="both"/>
        <w:rPr>
          <w:rFonts w:ascii="Book Antiqua" w:hAnsi="Book Antiqua"/>
        </w:rPr>
      </w:pPr>
      <w:r w:rsidRPr="00E1109C">
        <w:rPr>
          <w:rFonts w:ascii="Book Antiqua" w:hAnsi="Book Antiqua"/>
        </w:rPr>
        <w:t>U ukupnu cijenu ponude uračunati su troškovi: isporuke odnosno dostave robe, ambalaže za pakiranje higijenskih potrepština u pakete higijene, izrada popisa robe u paketu higijene i izradu oznaka na vanjskoj strani ambalaže.</w:t>
      </w:r>
    </w:p>
    <w:p w:rsidR="00E1109C" w:rsidRPr="00E1109C" w:rsidRDefault="00E1109C" w:rsidP="00CA33F1">
      <w:pPr>
        <w:jc w:val="both"/>
        <w:rPr>
          <w:rFonts w:ascii="Book Antiqua" w:hAnsi="Book Antiqua"/>
          <w:b/>
        </w:rPr>
      </w:pPr>
    </w:p>
    <w:p w:rsidR="00E1109C" w:rsidRPr="00E1109C" w:rsidRDefault="00CA33F1" w:rsidP="00E1109C">
      <w:pPr>
        <w:pStyle w:val="Heading2"/>
        <w:numPr>
          <w:ilvl w:val="1"/>
          <w:numId w:val="2"/>
        </w:numPr>
        <w:tabs>
          <w:tab w:val="clear" w:pos="720"/>
          <w:tab w:val="num" w:pos="426"/>
        </w:tabs>
        <w:ind w:left="426" w:hanging="426"/>
        <w:rPr>
          <w:rFonts w:ascii="Book Antiqua" w:hAnsi="Book Antiqua"/>
          <w:sz w:val="22"/>
        </w:rPr>
      </w:pPr>
      <w:bookmarkStart w:id="52" w:name="_Toc476652046"/>
      <w:r w:rsidRPr="00E1109C">
        <w:rPr>
          <w:rFonts w:ascii="Book Antiqua" w:hAnsi="Book Antiqua"/>
          <w:sz w:val="22"/>
        </w:rPr>
        <w:t>VALUTA PONUDE</w:t>
      </w:r>
      <w:bookmarkEnd w:id="52"/>
    </w:p>
    <w:p w:rsidR="00CA33F1" w:rsidRDefault="00CA33F1" w:rsidP="00CA33F1">
      <w:pPr>
        <w:jc w:val="both"/>
        <w:rPr>
          <w:rFonts w:ascii="Book Antiqua" w:hAnsi="Book Antiqua"/>
        </w:rPr>
      </w:pPr>
      <w:r w:rsidRPr="00E1109C">
        <w:rPr>
          <w:rFonts w:ascii="Book Antiqua" w:hAnsi="Book Antiqua"/>
        </w:rPr>
        <w:t>Cijene se izražavaju u kunama.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3" w:name="_Toc476652047"/>
      <w:r w:rsidRPr="00E1109C">
        <w:rPr>
          <w:rFonts w:ascii="Book Antiqua" w:hAnsi="Book Antiqua"/>
          <w:sz w:val="22"/>
        </w:rPr>
        <w:t>KRITERIJ ZA ODABIR PONUDE</w:t>
      </w:r>
      <w:bookmarkEnd w:id="53"/>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Kriterij za odabir ponude je </w:t>
      </w:r>
      <w:r w:rsidRPr="00E1109C">
        <w:rPr>
          <w:rFonts w:ascii="Book Antiqua" w:hAnsi="Book Antiqua"/>
          <w:b/>
          <w:u w:val="single"/>
        </w:rPr>
        <w:t>najbolji omjer cijene i kvalitete</w:t>
      </w:r>
      <w:r w:rsidRPr="00E1109C">
        <w:rPr>
          <w:rFonts w:ascii="Book Antiqua" w:hAnsi="Book Antiqua"/>
        </w:rPr>
        <w:t>.</w:t>
      </w:r>
    </w:p>
    <w:p w:rsidR="00CA33F1" w:rsidRPr="00E1109C" w:rsidRDefault="00CA33F1" w:rsidP="00CA33F1">
      <w:pPr>
        <w:jc w:val="both"/>
        <w:rPr>
          <w:rFonts w:ascii="Book Antiqua" w:hAnsi="Book Antiqua"/>
        </w:rPr>
      </w:pPr>
      <w:r w:rsidRPr="00E1109C">
        <w:rPr>
          <w:rFonts w:ascii="Book Antiqua" w:hAnsi="Book Antiqua"/>
        </w:rPr>
        <w:lastRenderedPageBreak/>
        <w:t>Pri odabiru najpovoljnije ponude Naručitelj će koristiti sljedeće kriterije za evaluaciju ponuda:</w:t>
      </w:r>
    </w:p>
    <w:p w:rsidR="00CA33F1" w:rsidRPr="00E1109C" w:rsidRDefault="00CA33F1" w:rsidP="00CA33F1">
      <w:pPr>
        <w:numPr>
          <w:ilvl w:val="0"/>
          <w:numId w:val="21"/>
        </w:numPr>
        <w:jc w:val="both"/>
        <w:rPr>
          <w:rFonts w:ascii="Book Antiqua" w:hAnsi="Book Antiqua"/>
        </w:rPr>
      </w:pPr>
      <w:r w:rsidRPr="00E1109C">
        <w:rPr>
          <w:rFonts w:ascii="Book Antiqua" w:hAnsi="Book Antiqua"/>
        </w:rPr>
        <w:t>Najniža cijena – maksimalno 80 bodova</w:t>
      </w:r>
    </w:p>
    <w:p w:rsidR="00CA33F1" w:rsidRPr="00E1109C" w:rsidRDefault="00CA33F1" w:rsidP="00CA33F1">
      <w:pPr>
        <w:ind w:left="720"/>
        <w:jc w:val="both"/>
        <w:rPr>
          <w:rFonts w:ascii="Book Antiqua" w:hAnsi="Book Antiqua"/>
        </w:rPr>
      </w:pPr>
      <w:r w:rsidRPr="00E1109C">
        <w:rPr>
          <w:rFonts w:ascii="Book Antiqua" w:hAnsi="Book Antiqua"/>
        </w:rPr>
        <w:t>Ponudi s najnižom cijenom (Cmin) dodjeljuje se maksimalno 80 bodova.</w:t>
      </w:r>
    </w:p>
    <w:p w:rsidR="00CA33F1" w:rsidRPr="00E1109C" w:rsidRDefault="00CA33F1" w:rsidP="00CA33F1">
      <w:pPr>
        <w:ind w:left="720"/>
        <w:jc w:val="both"/>
        <w:rPr>
          <w:rFonts w:ascii="Book Antiqua" w:hAnsi="Book Antiqua"/>
        </w:rPr>
      </w:pPr>
      <w:r w:rsidRPr="00E1109C">
        <w:rPr>
          <w:rFonts w:ascii="Book Antiqua" w:hAnsi="Book Antiqua"/>
        </w:rPr>
        <w:t xml:space="preserve">Bodovi (Bp) za pojedinačnu ponudu (Cp) računaju se uz primjenu sljedeće formule uz zaokruživanje rezultata na dvije decimale </w:t>
      </w:r>
    </w:p>
    <w:p w:rsidR="00CA33F1" w:rsidRPr="00E1109C" w:rsidRDefault="00CA33F1" w:rsidP="00CA33F1">
      <w:pPr>
        <w:ind w:left="720"/>
        <w:jc w:val="both"/>
        <w:rPr>
          <w:rFonts w:ascii="Book Antiqua" w:hAnsi="Book Antiqua"/>
        </w:rPr>
      </w:pPr>
      <w:r w:rsidRPr="00E1109C">
        <w:rPr>
          <w:rFonts w:ascii="Book Antiqua" w:hAnsi="Book Antiqua"/>
        </w:rPr>
        <w:tab/>
        <w:t>Bp = 80 x Cmin / Cp</w:t>
      </w:r>
    </w:p>
    <w:p w:rsidR="00CA33F1" w:rsidRDefault="00CA33F1" w:rsidP="00CA33F1">
      <w:pPr>
        <w:ind w:left="720"/>
        <w:jc w:val="both"/>
        <w:rPr>
          <w:rFonts w:ascii="Book Antiqua" w:hAnsi="Book Antiqua"/>
        </w:rPr>
      </w:pPr>
      <w:r w:rsidRPr="00E1109C">
        <w:rPr>
          <w:rFonts w:ascii="Book Antiqua" w:hAnsi="Book Antiqua"/>
        </w:rPr>
        <w:t>(80 maksimalnih bodova X najniži iznos dostavljene ponude / predloženi financijski iznos ponude koja se ocjenjuje)</w:t>
      </w:r>
    </w:p>
    <w:p w:rsidR="008A4BD8" w:rsidRPr="00E1109C" w:rsidRDefault="008A4BD8" w:rsidP="00CA33F1">
      <w:pPr>
        <w:ind w:left="720"/>
        <w:jc w:val="both"/>
        <w:rPr>
          <w:rFonts w:ascii="Book Antiqua" w:hAnsi="Book Antiqua"/>
        </w:rPr>
      </w:pPr>
    </w:p>
    <w:p w:rsidR="00CA33F1" w:rsidRDefault="00CA33F1" w:rsidP="00CA33F1">
      <w:pPr>
        <w:ind w:left="720"/>
        <w:jc w:val="both"/>
        <w:rPr>
          <w:rFonts w:ascii="Book Antiqua" w:hAnsi="Book Antiqua"/>
        </w:rPr>
      </w:pPr>
      <w:r w:rsidRPr="00E1109C">
        <w:rPr>
          <w:rFonts w:ascii="Book Antiqua" w:hAnsi="Book Antiqua"/>
        </w:rPr>
        <w:t>Relativni značaj ovog kriterija je 80% u odnosu na ukupnu ocjenu ponude s maksimalnim mogućim brojem bodova – 80.</w:t>
      </w:r>
    </w:p>
    <w:p w:rsidR="008A4BD8" w:rsidRPr="00E1109C" w:rsidRDefault="008A4BD8" w:rsidP="00CA33F1">
      <w:pPr>
        <w:ind w:left="720"/>
        <w:jc w:val="both"/>
        <w:rPr>
          <w:rFonts w:ascii="Book Antiqua" w:hAnsi="Book Antiqua"/>
        </w:rPr>
      </w:pPr>
    </w:p>
    <w:p w:rsidR="00CA33F1" w:rsidRPr="00E1109C" w:rsidRDefault="00CA33F1" w:rsidP="00CA33F1">
      <w:pPr>
        <w:numPr>
          <w:ilvl w:val="0"/>
          <w:numId w:val="21"/>
        </w:numPr>
        <w:jc w:val="both"/>
        <w:rPr>
          <w:rFonts w:ascii="Book Antiqua" w:hAnsi="Book Antiqua"/>
        </w:rPr>
      </w:pPr>
      <w:r w:rsidRPr="00E1109C">
        <w:rPr>
          <w:rFonts w:ascii="Book Antiqua" w:hAnsi="Book Antiqua"/>
        </w:rPr>
        <w:t>Najraniji rok početka isporuka paketa nakon dana narudžbe paketa kod jedne podjele higijene kraći od propisanih maksimalnih 20 dana pri čemu početak isporuke znači isporuku najmanje 2.500 paketa (oko 15%) iz narudžbe. Pri tome rok početak isporuke ne može biti kraći od 2 dana od dana narudžbe jer prije početka isporuke Isporučitelj mora dostaviti Naručitelju detaljan plan isporuke za sva mjesta isporuke za prva 2 tjedna i dostaviti ga Naručitelju najmanje 24 sata prije početka isporuke.</w:t>
      </w:r>
    </w:p>
    <w:p w:rsidR="008A4BD8" w:rsidRPr="00E1109C" w:rsidRDefault="00CA33F1" w:rsidP="00CA33F1">
      <w:pPr>
        <w:ind w:left="720"/>
        <w:jc w:val="both"/>
        <w:rPr>
          <w:rFonts w:ascii="Book Antiqua" w:hAnsi="Book Antiqua"/>
        </w:rPr>
      </w:pPr>
      <w:r w:rsidRPr="00E1109C">
        <w:rPr>
          <w:rFonts w:ascii="Book Antiqua" w:hAnsi="Book Antiqua"/>
        </w:rPr>
        <w:t>Relativni značaj ovog kriterija je 20% s maksimalnim mogućim brojem bodova – 20.</w:t>
      </w:r>
    </w:p>
    <w:p w:rsidR="00CA33F1" w:rsidRPr="00E1109C" w:rsidRDefault="00CA33F1" w:rsidP="00CA33F1">
      <w:pPr>
        <w:pStyle w:val="ListParagraph"/>
        <w:jc w:val="both"/>
        <w:rPr>
          <w:rFonts w:ascii="Book Antiqua" w:hAnsi="Book Antiqua"/>
        </w:rPr>
      </w:pPr>
      <w:r w:rsidRPr="00E1109C">
        <w:rPr>
          <w:rFonts w:ascii="Book Antiqua" w:hAnsi="Book Antiqua"/>
        </w:rPr>
        <w:t xml:space="preserve">Bodovi za pojedinačnu ponudu računaju se primjenom sljedeće formule: </w:t>
      </w:r>
    </w:p>
    <w:p w:rsidR="00CA33F1" w:rsidRDefault="00CA33F1" w:rsidP="00CA33F1">
      <w:pPr>
        <w:ind w:left="708" w:firstLine="708"/>
        <w:jc w:val="both"/>
        <w:rPr>
          <w:rFonts w:ascii="Book Antiqua" w:hAnsi="Book Antiqua"/>
        </w:rPr>
      </w:pPr>
      <w:r w:rsidRPr="00E1109C">
        <w:rPr>
          <w:rFonts w:ascii="Book Antiqua" w:hAnsi="Book Antiqua"/>
        </w:rPr>
        <w:t>Bp = 20 – rok iz ponude (Rp).</w:t>
      </w:r>
    </w:p>
    <w:p w:rsidR="00E1109C" w:rsidRPr="00E1109C" w:rsidRDefault="00E1109C" w:rsidP="00CA33F1">
      <w:pPr>
        <w:ind w:left="708" w:firstLine="708"/>
        <w:jc w:val="both"/>
        <w:rPr>
          <w:rFonts w:ascii="Book Antiqua" w:hAnsi="Book Antiqua"/>
        </w:rPr>
      </w:pPr>
    </w:p>
    <w:p w:rsidR="00CA33F1" w:rsidRDefault="00CA33F1" w:rsidP="00CA33F1">
      <w:pPr>
        <w:jc w:val="both"/>
        <w:rPr>
          <w:rFonts w:ascii="Book Antiqua" w:hAnsi="Book Antiqua"/>
          <w:bCs/>
        </w:rPr>
      </w:pPr>
      <w:r w:rsidRPr="00E1109C">
        <w:rPr>
          <w:rFonts w:ascii="Book Antiqua" w:hAnsi="Book Antiqua"/>
          <w:bCs/>
        </w:rPr>
        <w:t xml:space="preserve">Maksimalan broj bodova s kojim jedna ponuda može biti ocijenjena je 100. U prilogu ovoga poziva na dostavu ponuda je obrazac s kriterijima za odabir ponude u Prilogu 8., odnosno obrazac za evaluaciju ponuda. </w:t>
      </w:r>
    </w:p>
    <w:p w:rsidR="00E1109C" w:rsidRPr="00E1109C" w:rsidRDefault="00E1109C" w:rsidP="00CA33F1">
      <w:pPr>
        <w:jc w:val="both"/>
        <w:rPr>
          <w:rFonts w:ascii="Book Antiqua" w:hAnsi="Book Antiqua"/>
          <w:bCs/>
        </w:rPr>
      </w:pPr>
    </w:p>
    <w:p w:rsidR="00CA33F1" w:rsidRDefault="00CA33F1" w:rsidP="00CA33F1">
      <w:pPr>
        <w:jc w:val="both"/>
        <w:rPr>
          <w:rFonts w:ascii="Book Antiqua" w:hAnsi="Book Antiqua"/>
          <w:bCs/>
        </w:rPr>
      </w:pPr>
      <w:r w:rsidRPr="00E1109C">
        <w:rPr>
          <w:rFonts w:ascii="Book Antiqua" w:hAnsi="Book Antiqua"/>
          <w:bCs/>
        </w:rPr>
        <w:t>U slučaju da su dvije ili više ponuda jednako rangirane prema kriteriju odabira (jednak omjer cijene i kvalitete) Naručitelj će odabrati ponudu koja je zaprimljena ranije.</w:t>
      </w:r>
    </w:p>
    <w:p w:rsidR="00E1109C" w:rsidRPr="00E1109C" w:rsidRDefault="00E1109C" w:rsidP="00CA33F1">
      <w:pPr>
        <w:jc w:val="both"/>
        <w:rPr>
          <w:rFonts w:ascii="Book Antiqua" w:hAnsi="Book Antiqua"/>
          <w:bCs/>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4" w:name="_Toc476652048"/>
      <w:r w:rsidRPr="00E1109C">
        <w:rPr>
          <w:rFonts w:ascii="Book Antiqua" w:hAnsi="Book Antiqua"/>
          <w:sz w:val="22"/>
        </w:rPr>
        <w:t>JEZIK I PISMO PONUDE</w:t>
      </w:r>
      <w:bookmarkEnd w:id="54"/>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Ponuda se u cijelosti dostavlja na </w:t>
      </w:r>
      <w:r w:rsidRPr="00900FF7">
        <w:rPr>
          <w:rFonts w:ascii="Book Antiqua" w:hAnsi="Book Antiqua"/>
          <w:b/>
        </w:rPr>
        <w:t>hrvatskom jeziku i latiničnom pismu</w:t>
      </w:r>
      <w:r w:rsidRPr="00E1109C">
        <w:rPr>
          <w:rFonts w:ascii="Book Antiqua" w:hAnsi="Book Antiqua"/>
        </w:rPr>
        <w:t xml:space="preserve">. </w:t>
      </w:r>
    </w:p>
    <w:p w:rsidR="00CA33F1" w:rsidRDefault="00CA33F1" w:rsidP="00CA33F1">
      <w:pPr>
        <w:jc w:val="both"/>
        <w:rPr>
          <w:rFonts w:ascii="Book Antiqua" w:hAnsi="Book Antiqua"/>
        </w:rPr>
      </w:pPr>
      <w:r w:rsidRPr="00E1109C">
        <w:rPr>
          <w:rFonts w:ascii="Book Antiqua" w:hAnsi="Book Antiqua"/>
        </w:rPr>
        <w:t>Za dijelove ponude koji nisu na hrvatskom jeziku, ponuditelj je obvezan iste dostaviti u izvorniku sa prijevodom na hrvatskom jeziku od strane ovlaštenog sudskog prevoditelja.</w:t>
      </w:r>
    </w:p>
    <w:p w:rsidR="00E1109C" w:rsidRPr="00E1109C" w:rsidRDefault="00E1109C" w:rsidP="00CA33F1">
      <w:pPr>
        <w:jc w:val="both"/>
        <w:rPr>
          <w:rFonts w:ascii="Book Antiqua" w:hAnsi="Book Antiqua"/>
        </w:rPr>
      </w:pPr>
    </w:p>
    <w:p w:rsidR="00E1109C" w:rsidRPr="00E1109C" w:rsidRDefault="00CA33F1" w:rsidP="00E1109C">
      <w:pPr>
        <w:pStyle w:val="Heading2"/>
        <w:numPr>
          <w:ilvl w:val="1"/>
          <w:numId w:val="2"/>
        </w:numPr>
        <w:tabs>
          <w:tab w:val="clear" w:pos="720"/>
          <w:tab w:val="num" w:pos="426"/>
        </w:tabs>
        <w:rPr>
          <w:rFonts w:ascii="Book Antiqua" w:hAnsi="Book Antiqua"/>
          <w:sz w:val="22"/>
        </w:rPr>
      </w:pPr>
      <w:bookmarkStart w:id="55" w:name="_Toc476652049"/>
      <w:r w:rsidRPr="00E1109C">
        <w:rPr>
          <w:rFonts w:ascii="Book Antiqua" w:hAnsi="Book Antiqua"/>
          <w:sz w:val="22"/>
        </w:rPr>
        <w:t>ROK VALJANOSTI PONUDE</w:t>
      </w:r>
      <w:bookmarkEnd w:id="55"/>
    </w:p>
    <w:p w:rsidR="00CA33F1" w:rsidRDefault="00CA33F1" w:rsidP="00CA33F1">
      <w:pPr>
        <w:jc w:val="both"/>
        <w:rPr>
          <w:rFonts w:ascii="Book Antiqua" w:hAnsi="Book Antiqua"/>
        </w:rPr>
      </w:pPr>
      <w:r w:rsidRPr="00900FF7">
        <w:rPr>
          <w:rFonts w:ascii="Book Antiqua" w:hAnsi="Book Antiqua"/>
          <w:b/>
        </w:rPr>
        <w:t>90</w:t>
      </w:r>
      <w:r w:rsidRPr="00E1109C">
        <w:rPr>
          <w:rFonts w:ascii="Book Antiqua" w:hAnsi="Book Antiqua"/>
        </w:rPr>
        <w:t xml:space="preserve"> dana od dana isteka roka za dostavu ponude.</w:t>
      </w:r>
    </w:p>
    <w:p w:rsidR="00E1109C" w:rsidRPr="00E1109C" w:rsidRDefault="00E1109C" w:rsidP="00CA33F1">
      <w:pPr>
        <w:jc w:val="both"/>
        <w:rPr>
          <w:rFonts w:ascii="Book Antiqua" w:hAnsi="Book Antiqua"/>
        </w:rPr>
      </w:pPr>
    </w:p>
    <w:p w:rsidR="00E1109C" w:rsidRPr="00E1109C" w:rsidRDefault="00CA33F1" w:rsidP="00E1109C">
      <w:pPr>
        <w:pStyle w:val="Heading2"/>
        <w:numPr>
          <w:ilvl w:val="1"/>
          <w:numId w:val="2"/>
        </w:numPr>
        <w:tabs>
          <w:tab w:val="clear" w:pos="720"/>
          <w:tab w:val="num" w:pos="426"/>
        </w:tabs>
        <w:rPr>
          <w:rFonts w:ascii="Book Antiqua" w:hAnsi="Book Antiqua"/>
          <w:sz w:val="22"/>
        </w:rPr>
      </w:pPr>
      <w:bookmarkStart w:id="56" w:name="_Toc476652050"/>
      <w:r w:rsidRPr="00E1109C">
        <w:rPr>
          <w:rFonts w:ascii="Book Antiqua" w:hAnsi="Book Antiqua"/>
          <w:sz w:val="22"/>
        </w:rPr>
        <w:t>ALTERNATIVNE PONUDE</w:t>
      </w:r>
      <w:bookmarkEnd w:id="56"/>
    </w:p>
    <w:p w:rsidR="00CA33F1" w:rsidRDefault="00CA33F1" w:rsidP="00CA33F1">
      <w:pPr>
        <w:jc w:val="both"/>
        <w:rPr>
          <w:rFonts w:ascii="Book Antiqua" w:hAnsi="Book Antiqua"/>
        </w:rPr>
      </w:pPr>
      <w:r w:rsidRPr="00E1109C">
        <w:rPr>
          <w:rFonts w:ascii="Book Antiqua" w:hAnsi="Book Antiqua"/>
        </w:rPr>
        <w:t xml:space="preserve">Alternativne ponude </w:t>
      </w:r>
      <w:r w:rsidRPr="00900FF7">
        <w:rPr>
          <w:rFonts w:ascii="Book Antiqua" w:hAnsi="Book Antiqua"/>
          <w:b/>
        </w:rPr>
        <w:t>nisu</w:t>
      </w:r>
      <w:r w:rsidRPr="00E1109C">
        <w:rPr>
          <w:rFonts w:ascii="Book Antiqua" w:hAnsi="Book Antiqua"/>
        </w:rPr>
        <w:t xml:space="preserve"> dopuštene.</w:t>
      </w:r>
    </w:p>
    <w:p w:rsidR="006A1358" w:rsidRDefault="006A1358" w:rsidP="00CA33F1">
      <w:pPr>
        <w:jc w:val="both"/>
        <w:rPr>
          <w:rFonts w:ascii="Book Antiqua" w:hAnsi="Book Antiqua"/>
        </w:rPr>
      </w:pP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noProof/>
          <w:sz w:val="22"/>
          <w:szCs w:val="22"/>
        </w:rPr>
      </w:pPr>
      <w:bookmarkStart w:id="57" w:name="_Toc476652051"/>
      <w:r w:rsidRPr="00E1109C">
        <w:rPr>
          <w:rFonts w:ascii="Book Antiqua" w:hAnsi="Book Antiqua"/>
          <w:noProof/>
          <w:sz w:val="22"/>
          <w:szCs w:val="22"/>
        </w:rPr>
        <w:lastRenderedPageBreak/>
        <w:t>POJAŠNJENJE I UPOTPUNJAVANJE</w:t>
      </w:r>
      <w:bookmarkEnd w:id="57"/>
    </w:p>
    <w:p w:rsidR="00E1109C" w:rsidRPr="00E1109C" w:rsidRDefault="00E1109C" w:rsidP="00E1109C">
      <w:pPr>
        <w:rPr>
          <w:lang w:eastAsia="ar-SA"/>
        </w:rPr>
      </w:pPr>
    </w:p>
    <w:p w:rsidR="00CA33F1" w:rsidRPr="00E1109C" w:rsidRDefault="00CA33F1" w:rsidP="00CA33F1">
      <w:pPr>
        <w:tabs>
          <w:tab w:val="left" w:pos="0"/>
        </w:tabs>
        <w:jc w:val="both"/>
        <w:rPr>
          <w:rFonts w:ascii="Book Antiqua" w:hAnsi="Book Antiqua"/>
          <w:noProof/>
        </w:rPr>
      </w:pPr>
      <w:r w:rsidRPr="00E1109C">
        <w:rPr>
          <w:rFonts w:ascii="Book Antiqua" w:hAnsi="Book Antiqua"/>
          <w:noProof/>
        </w:rPr>
        <w:t>Ako podaci ili dokumentacija koju Ponuditelj podnese jesu ili se čine nepotpuni ili pogrešni ili ako nedostaju određeni dokumenti, Naručitelj može tijekom pregleda i ocjene prijava i ponuda zahtijevati od tih Ponuditelja da podnesu, dopune, pojasne ili upotpune nužne podatke ili dokumentaciju u primjerenom roku koji ne smije biti kraći od 5 kalendarskih dana.</w:t>
      </w:r>
    </w:p>
    <w:p w:rsidR="00CA33F1" w:rsidRPr="00E1109C" w:rsidRDefault="00CA33F1" w:rsidP="00CA33F1">
      <w:pPr>
        <w:autoSpaceDE w:val="0"/>
        <w:autoSpaceDN w:val="0"/>
        <w:adjustRightInd w:val="0"/>
        <w:jc w:val="both"/>
        <w:rPr>
          <w:rFonts w:ascii="Book Antiqua" w:hAnsi="Book Antiqua"/>
          <w:noProof/>
          <w:color w:val="000000"/>
        </w:rPr>
      </w:pPr>
      <w:r w:rsidRPr="00E1109C">
        <w:rPr>
          <w:rFonts w:ascii="Book Antiqua" w:hAnsi="Book Antiqua"/>
          <w:noProof/>
          <w:color w:val="000000"/>
        </w:rPr>
        <w:t xml:space="preserve">Podnošenje, dopunjavanje, pojašnjenje ili upotpunjavanje u vezi s dokumentima traženim u svrhu </w:t>
      </w:r>
      <w:r w:rsidRPr="00E1109C">
        <w:rPr>
          <w:rFonts w:ascii="Book Antiqua" w:hAnsi="Book Antiqua"/>
          <w:noProof/>
        </w:rPr>
        <w:t>procjene postojanja razloga isključenja i ispunjenja uvjeta kvalifikacije</w:t>
      </w:r>
      <w:r w:rsidRPr="00E1109C">
        <w:rPr>
          <w:rFonts w:ascii="Book Antiqua" w:hAnsi="Book Antiqua"/>
          <w:noProof/>
          <w:color w:val="000000"/>
        </w:rPr>
        <w:t xml:space="preserve"> ne smatra se izmjenom ponude. Naručitelj može tražiti i pojašnjenja u vezi s dokumentima traženim u dijelu koji se odnosi na ponuđeni predmet nabave, pri čemu pojašnjenje ne smije rezultirati izmjenom ponude.</w:t>
      </w:r>
    </w:p>
    <w:p w:rsidR="00CA33F1" w:rsidRPr="007021CB" w:rsidRDefault="00CA33F1" w:rsidP="00CA33F1">
      <w:pPr>
        <w:tabs>
          <w:tab w:val="left" w:pos="0"/>
        </w:tabs>
        <w:jc w:val="both"/>
        <w:rPr>
          <w:rFonts w:ascii="Book Antiqua" w:hAnsi="Book Antiqua"/>
          <w:b/>
          <w:noProof/>
        </w:rPr>
      </w:pPr>
      <w:r w:rsidRPr="007021CB">
        <w:rPr>
          <w:rFonts w:ascii="Book Antiqua" w:hAnsi="Book Antiqua"/>
          <w:b/>
          <w:noProof/>
        </w:rPr>
        <w:t>Postupanje Naručitelja vezano uz pojašnjenje i upotpunjavanje prijava i ponuda, odnosno zahtjevi i postupanje Naručitelja, moraju biti u skladu s načelima jednakog tretmana i transparentnosti.</w:t>
      </w:r>
    </w:p>
    <w:p w:rsidR="00E1109C" w:rsidRPr="00E1109C" w:rsidRDefault="00E1109C" w:rsidP="00CA33F1">
      <w:pPr>
        <w:tabs>
          <w:tab w:val="left" w:pos="0"/>
        </w:tabs>
        <w:jc w:val="both"/>
        <w:rPr>
          <w:rFonts w:ascii="Book Antiqua" w:hAnsi="Book Antiqua"/>
          <w:noProof/>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58" w:name="_Toc476652052"/>
      <w:r w:rsidRPr="00E1109C">
        <w:rPr>
          <w:rFonts w:ascii="Book Antiqua" w:hAnsi="Book Antiqua"/>
          <w:sz w:val="22"/>
        </w:rPr>
        <w:t>IZMJENA ILI POVLAČENJE PONUDE</w:t>
      </w:r>
      <w:bookmarkEnd w:id="58"/>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Tijekom roka za dostavu ponuda Ponuditelj može ponudu mijenjati i dopunjavati, ili od ponude odustati na temelju pisane izjave. Promjene i dopune ponude, ili odustajanje od ponude, Ponuditelji dostavljaju na isti način kao i ponudu. U slučaju odustajanja od ponude, Ponuditelj može zahtijevati povrat svoje neotvorene ponude.</w:t>
      </w:r>
    </w:p>
    <w:p w:rsidR="00CA33F1" w:rsidRPr="00E1109C" w:rsidRDefault="00CA33F1" w:rsidP="00CA33F1">
      <w:pPr>
        <w:jc w:val="both"/>
        <w:rPr>
          <w:rFonts w:ascii="Book Antiqua" w:hAnsi="Book Antiqua"/>
        </w:rPr>
      </w:pPr>
      <w:r w:rsidRPr="00E1109C">
        <w:rPr>
          <w:rFonts w:ascii="Book Antiqua" w:hAnsi="Book Antiqua"/>
        </w:rPr>
        <w:t>Ponuditelj može izmijeniti ili povući svoju ponudu prije isteka roka za podnošenje (otvaranje) ponuda. Svaka izmjena ili obavijest o povlačenju ponude od strane ponuditelja mora biti zatvorena i zapečaćena na isti način kao i ponuda, s tim da se omotnica dodatno označi tekstom „POVLAČENJE“ ili „IZMJENA“, ovisno o namjeri Ponuditelja.</w:t>
      </w:r>
    </w:p>
    <w:p w:rsidR="00CA33F1" w:rsidRPr="00E1109C" w:rsidRDefault="00CA33F1" w:rsidP="00CA33F1">
      <w:pPr>
        <w:jc w:val="both"/>
        <w:rPr>
          <w:rFonts w:ascii="Book Antiqua" w:hAnsi="Book Antiqua"/>
        </w:rPr>
      </w:pPr>
      <w:r w:rsidRPr="00E1109C">
        <w:rPr>
          <w:rFonts w:ascii="Book Antiqua" w:hAnsi="Book Antiqua"/>
        </w:rPr>
        <w:t>Ponuda se ne može mijenjati ili povući nakon isteka roka određenog za podnošenje (otvaranje) ponuda.</w:t>
      </w:r>
    </w:p>
    <w:p w:rsidR="00E1109C" w:rsidRPr="00E1109C" w:rsidRDefault="00E1109C" w:rsidP="00CA33F1">
      <w:pPr>
        <w:pStyle w:val="ListParagraph1"/>
        <w:tabs>
          <w:tab w:val="left" w:pos="567"/>
        </w:tabs>
        <w:spacing w:after="0" w:line="240" w:lineRule="auto"/>
        <w:ind w:left="0"/>
        <w:jc w:val="both"/>
        <w:rPr>
          <w:rFonts w:ascii="Book Antiqua" w:hAnsi="Book Antiqua" w:cs="Times New Roman"/>
          <w:noProof/>
          <w:color w:val="333333"/>
          <w:lang w:eastAsia="hr-HR"/>
        </w:rPr>
      </w:pPr>
    </w:p>
    <w:p w:rsidR="00CA33F1" w:rsidRDefault="00CA33F1" w:rsidP="00CA33F1">
      <w:pPr>
        <w:pStyle w:val="Heading1"/>
        <w:numPr>
          <w:ilvl w:val="0"/>
          <w:numId w:val="2"/>
        </w:numPr>
        <w:ind w:left="714" w:hanging="714"/>
        <w:rPr>
          <w:rFonts w:ascii="Book Antiqua" w:hAnsi="Book Antiqua"/>
          <w:sz w:val="22"/>
          <w:szCs w:val="22"/>
        </w:rPr>
      </w:pPr>
      <w:bookmarkStart w:id="59" w:name="_Toc469497013"/>
      <w:bookmarkStart w:id="60" w:name="_Toc476652053"/>
      <w:r w:rsidRPr="00E1109C">
        <w:rPr>
          <w:rFonts w:ascii="Book Antiqua" w:hAnsi="Book Antiqua"/>
          <w:sz w:val="22"/>
          <w:szCs w:val="22"/>
        </w:rPr>
        <w:t>OSTALE ODREDBE</w:t>
      </w:r>
      <w:bookmarkEnd w:id="59"/>
      <w:bookmarkEnd w:id="60"/>
    </w:p>
    <w:p w:rsidR="00E1109C" w:rsidRPr="00E1109C" w:rsidRDefault="00E1109C" w:rsidP="00E1109C">
      <w:pPr>
        <w:rPr>
          <w:lang w:eastAsia="ar-S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1" w:name="_Toc476652054"/>
      <w:r w:rsidRPr="00E1109C">
        <w:rPr>
          <w:rFonts w:ascii="Book Antiqua" w:hAnsi="Book Antiqua"/>
          <w:sz w:val="22"/>
        </w:rPr>
        <w:t>ODREDBE O ZAJEDNICI PONUDITELJA</w:t>
      </w:r>
      <w:bookmarkEnd w:id="61"/>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Ako se dva ili više gospodarskih subjekata udruže radi podnošenja zajedničke ponude, u ponudi se obvezno navodi da se radi o ponudi zajednice ponuditelja.</w:t>
      </w:r>
    </w:p>
    <w:p w:rsidR="00CA33F1" w:rsidRPr="00E1109C" w:rsidRDefault="00CA33F1" w:rsidP="00CA33F1">
      <w:pPr>
        <w:jc w:val="both"/>
        <w:rPr>
          <w:rFonts w:ascii="Book Antiqua" w:hAnsi="Book Antiqua"/>
        </w:rPr>
      </w:pPr>
      <w:r w:rsidRPr="00E1109C">
        <w:rPr>
          <w:rFonts w:ascii="Book Antiqua" w:hAnsi="Book Antiqua"/>
        </w:rPr>
        <w:t>Zajednica ponuditelja obvezna je dostaviti izjavu o solidarnoj odgovornosti zajedničkih ponuditelja.</w:t>
      </w:r>
    </w:p>
    <w:p w:rsidR="00CA33F1" w:rsidRPr="00E1109C" w:rsidRDefault="00CA33F1" w:rsidP="00CA33F1">
      <w:pPr>
        <w:jc w:val="both"/>
        <w:rPr>
          <w:rFonts w:ascii="Book Antiqua" w:hAnsi="Book Antiqua"/>
        </w:rPr>
      </w:pPr>
      <w:r w:rsidRPr="00E1109C">
        <w:rPr>
          <w:rFonts w:ascii="Book Antiqua" w:hAnsi="Book Antiqua"/>
        </w:rPr>
        <w:t>Naručitelj neposredno plaća svakom članu zajednice ponuditelja onaj dio ugovora o javnoj nabavi koji je on izvršio, ako zajednica ponuditelja ne odredi drukčije.</w:t>
      </w:r>
    </w:p>
    <w:p w:rsidR="00E1109C" w:rsidRDefault="00E1109C"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Ponuda zajednice ponuditelja mora sadržavati:</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naziv i sjedište, adresa i OIB svih članova iz zajedničke ponude (ili nacionalni identifikacijski broj prema zemlji sjedišta pojedinog člana zajednice) broj računa, navod o tome je li član zajednice ponuditelja u sustavu PDV-a, adresa za dostavu pošte, adresa e-pošte, broj telefona i telefaksa</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navesti koji će dio predmeta nabave izvršavati pojedini član zajednice ponuditelja (predmet, količina, vrijednost i postotni dio)</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lastRenderedPageBreak/>
        <w:t>naziv i sjedište nositelja ponude</w:t>
      </w:r>
    </w:p>
    <w:p w:rsidR="00CA33F1" w:rsidRPr="00E1109C" w:rsidRDefault="00CA33F1" w:rsidP="00CA33F1">
      <w:pPr>
        <w:widowControl w:val="0"/>
        <w:numPr>
          <w:ilvl w:val="0"/>
          <w:numId w:val="7"/>
        </w:numPr>
        <w:suppressAutoHyphens/>
        <w:jc w:val="both"/>
        <w:rPr>
          <w:rFonts w:ascii="Book Antiqua" w:hAnsi="Book Antiqua"/>
        </w:rPr>
      </w:pPr>
      <w:r w:rsidRPr="00E1109C">
        <w:rPr>
          <w:rFonts w:ascii="Book Antiqua" w:hAnsi="Book Antiqua"/>
        </w:rPr>
        <w:t>podatke o potpisniku/potpisnicima ugovora o javnoj nabavi</w:t>
      </w:r>
    </w:p>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Nositelj zajedničke ponude potpisuje ponudu, ako članovi zajednice ponuditelja ne odrede drugačije.</w:t>
      </w:r>
    </w:p>
    <w:p w:rsidR="00CA33F1" w:rsidRDefault="00CA33F1" w:rsidP="00CA33F1">
      <w:pPr>
        <w:jc w:val="both"/>
        <w:rPr>
          <w:rFonts w:ascii="Book Antiqua" w:hAnsi="Book Antiqua"/>
        </w:rPr>
      </w:pPr>
      <w:r w:rsidRPr="00E1109C">
        <w:rPr>
          <w:rFonts w:ascii="Book Antiqua" w:hAnsi="Book Antiqua"/>
        </w:rPr>
        <w:t xml:space="preserve">Svaki član zajednice ponuditelja treba dokazat da ne postoje obvezni razlozi isključenja navedeni u točki 3. i dokazuje pravnu i poslovnu sposobnost, a svi članovi zajednice ponuditelja zajedno su dužni dokazati zajedničku sposobnost prema točkama 4.2. i 4.3. ove Dokumentacije za nadmetanje. </w:t>
      </w:r>
    </w:p>
    <w:p w:rsidR="00A41B32" w:rsidRPr="00E1109C" w:rsidRDefault="00A41B32"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2" w:name="_Toc476652055"/>
      <w:r w:rsidRPr="00E1109C">
        <w:rPr>
          <w:rFonts w:ascii="Book Antiqua" w:hAnsi="Book Antiqua"/>
          <w:sz w:val="22"/>
        </w:rPr>
        <w:t>ODREDBE O PODIZVODITELJIMA</w:t>
      </w:r>
      <w:bookmarkEnd w:id="62"/>
    </w:p>
    <w:p w:rsidR="00E1109C" w:rsidRPr="00E1109C" w:rsidRDefault="00E1109C" w:rsidP="00E1109C">
      <w:pPr>
        <w:rPr>
          <w:lang w:eastAsia="ar-SA"/>
        </w:rPr>
      </w:pPr>
    </w:p>
    <w:p w:rsidR="00CA33F1" w:rsidRPr="00E1109C" w:rsidRDefault="00CA33F1" w:rsidP="00CA33F1">
      <w:pPr>
        <w:jc w:val="both"/>
        <w:rPr>
          <w:rFonts w:ascii="Book Antiqua" w:hAnsi="Book Antiqua"/>
          <w:color w:val="000000"/>
        </w:rPr>
      </w:pPr>
      <w:r w:rsidRPr="00E1109C">
        <w:rPr>
          <w:rFonts w:ascii="Book Antiqua" w:hAnsi="Book Antiqua"/>
        </w:rPr>
        <w:t>Ako</w:t>
      </w:r>
      <w:r w:rsidRPr="00E1109C">
        <w:rPr>
          <w:rFonts w:ascii="Book Antiqua" w:hAnsi="Book Antiqua"/>
          <w:color w:val="000000"/>
        </w:rPr>
        <w:t xml:space="preserve"> gospodarski subjekt namjerava dio ugovora o nabavi dati u podugovor jednom ili više podizvoditelja, mora navesti podatke o dijelu ugovora o nabavi koji namjerava dati u podugovor, i to:</w:t>
      </w:r>
    </w:p>
    <w:p w:rsidR="00CA33F1" w:rsidRPr="00E1109C" w:rsidRDefault="00CA33F1" w:rsidP="00CA33F1">
      <w:pPr>
        <w:widowControl w:val="0"/>
        <w:numPr>
          <w:ilvl w:val="0"/>
          <w:numId w:val="36"/>
        </w:numPr>
        <w:suppressAutoHyphens/>
        <w:jc w:val="both"/>
        <w:rPr>
          <w:rFonts w:ascii="Book Antiqua" w:hAnsi="Book Antiqua"/>
          <w:color w:val="000000"/>
        </w:rPr>
      </w:pPr>
      <w:r w:rsidRPr="00E1109C">
        <w:rPr>
          <w:rFonts w:ascii="Book Antiqua" w:hAnsi="Book Antiqua"/>
          <w:color w:val="000000"/>
        </w:rPr>
        <w:t>Podaci o podizvoditelju: ime tvrtke, skraćeno ime tvrtke, sjedište, OIB (ili nacionalni identifikacijski broj u zemlji sjedištu gospodarskog subjekta, ako je primjenjivo) i broj računa;</w:t>
      </w:r>
    </w:p>
    <w:p w:rsidR="00CA33F1" w:rsidRPr="00E1109C" w:rsidRDefault="00CA33F1" w:rsidP="00CA33F1">
      <w:pPr>
        <w:widowControl w:val="0"/>
        <w:numPr>
          <w:ilvl w:val="0"/>
          <w:numId w:val="36"/>
        </w:numPr>
        <w:suppressAutoHyphens/>
        <w:jc w:val="both"/>
        <w:rPr>
          <w:rFonts w:ascii="Book Antiqua" w:hAnsi="Book Antiqua"/>
          <w:color w:val="000000"/>
        </w:rPr>
      </w:pPr>
      <w:r w:rsidRPr="00E1109C">
        <w:rPr>
          <w:rFonts w:ascii="Book Antiqua" w:hAnsi="Book Antiqua"/>
          <w:color w:val="000000"/>
        </w:rPr>
        <w:t>Radovi ili usluge koje će izvesti ili pružiti podizvoditelj;</w:t>
      </w:r>
    </w:p>
    <w:p w:rsidR="00CA33F1" w:rsidRPr="00E1109C" w:rsidRDefault="00CA33F1" w:rsidP="00CA33F1">
      <w:pPr>
        <w:widowControl w:val="0"/>
        <w:numPr>
          <w:ilvl w:val="0"/>
          <w:numId w:val="36"/>
        </w:numPr>
        <w:suppressAutoHyphens/>
        <w:jc w:val="both"/>
        <w:rPr>
          <w:rFonts w:ascii="Book Antiqua" w:hAnsi="Book Antiqua"/>
          <w:color w:val="000000"/>
        </w:rPr>
      </w:pPr>
      <w:r w:rsidRPr="00E1109C">
        <w:rPr>
          <w:rFonts w:ascii="Book Antiqua" w:hAnsi="Book Antiqua"/>
          <w:color w:val="000000"/>
        </w:rPr>
        <w:t>Predmet, količina, vrijednost podugovora i postotni dio ugovora o nabavi koji se daje u podugovor, mjesto i rok izvršenja odnosno pružanja usluga.</w:t>
      </w: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Podizvoditelj je dužan dostaviti dokaze da ne postoji razlozi isključenje te dokazati svoju pravnu i poslovnu sposobnost, financijsku sposobnost i tehničku i stručnu sposobnost ako se u tom dijelu Ponuditelj oslanja na podizvoditelja. </w:t>
      </w:r>
    </w:p>
    <w:p w:rsidR="00CA33F1" w:rsidRPr="00E1109C" w:rsidRDefault="00CA33F1" w:rsidP="00CA33F1">
      <w:pPr>
        <w:jc w:val="both"/>
        <w:rPr>
          <w:rFonts w:ascii="Book Antiqua" w:hAnsi="Book Antiqua"/>
          <w:color w:val="000000"/>
        </w:rPr>
      </w:pPr>
      <w:r w:rsidRPr="00E1109C">
        <w:rPr>
          <w:rFonts w:ascii="Book Antiqua" w:hAnsi="Book Antiqua"/>
          <w:color w:val="000000"/>
        </w:rPr>
        <w:t>Navedeni podaci također su obvezni sastojci ugovora o nabavi ako postoji podizvoditelj.</w:t>
      </w:r>
    </w:p>
    <w:p w:rsidR="00CA33F1" w:rsidRPr="00E1109C" w:rsidRDefault="00CA33F1" w:rsidP="00CA33F1">
      <w:pPr>
        <w:jc w:val="both"/>
        <w:rPr>
          <w:rFonts w:ascii="Book Antiqua" w:hAnsi="Book Antiqua"/>
        </w:rPr>
      </w:pPr>
      <w:r w:rsidRPr="00E1109C">
        <w:rPr>
          <w:rFonts w:ascii="Book Antiqua" w:hAnsi="Book Antiqua"/>
        </w:rPr>
        <w:t>Ako se dio ugovora o nabavi daje u podugovor, tada za radove, robu ili usluge koje će izvesti, isporučiti ili pružiti podizvoditelj, naručitelj neposredno plaća podizvoditelju.</w:t>
      </w:r>
    </w:p>
    <w:p w:rsidR="00CA33F1" w:rsidRPr="00E1109C" w:rsidRDefault="00CA33F1" w:rsidP="00CA33F1">
      <w:pPr>
        <w:jc w:val="both"/>
        <w:rPr>
          <w:rFonts w:ascii="Book Antiqua" w:hAnsi="Book Antiqua"/>
          <w:color w:val="000000"/>
        </w:rPr>
      </w:pPr>
      <w:r w:rsidRPr="00E1109C">
        <w:rPr>
          <w:rFonts w:ascii="Book Antiqua" w:hAnsi="Book Antiqua"/>
          <w:color w:val="000000"/>
        </w:rPr>
        <w:t>Ponuditelj mora svom računu odnosno situaciji obvezno priložiti račune odnosno situacije svojih podizvoditelja koje je prethodno potvrdio.</w:t>
      </w: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Odabrani ponuditelj smije tijekom izvršenja ugovora o nabavi od Naručitelja zahtijevati: </w:t>
      </w:r>
    </w:p>
    <w:p w:rsidR="00CA33F1" w:rsidRPr="00E1109C" w:rsidRDefault="00CA33F1" w:rsidP="00CA33F1">
      <w:pPr>
        <w:numPr>
          <w:ilvl w:val="0"/>
          <w:numId w:val="37"/>
        </w:numPr>
        <w:jc w:val="both"/>
        <w:rPr>
          <w:rFonts w:ascii="Book Antiqua" w:hAnsi="Book Antiqua"/>
          <w:color w:val="000000"/>
        </w:rPr>
      </w:pPr>
      <w:r w:rsidRPr="00E1109C">
        <w:rPr>
          <w:rFonts w:ascii="Book Antiqua" w:hAnsi="Book Antiqua"/>
          <w:color w:val="000000"/>
        </w:rPr>
        <w:t>promjenu podizvoditelje za onaj dio ugovora o javnoj nabavi koji je dao u podugovor,</w:t>
      </w:r>
    </w:p>
    <w:p w:rsidR="00CA33F1" w:rsidRPr="00E1109C" w:rsidRDefault="00CA33F1" w:rsidP="00CA33F1">
      <w:pPr>
        <w:numPr>
          <w:ilvl w:val="0"/>
          <w:numId w:val="37"/>
        </w:numPr>
        <w:jc w:val="both"/>
        <w:rPr>
          <w:rFonts w:ascii="Book Antiqua" w:hAnsi="Book Antiqua"/>
          <w:color w:val="000000"/>
        </w:rPr>
      </w:pPr>
      <w:r w:rsidRPr="00E1109C">
        <w:rPr>
          <w:rFonts w:ascii="Book Antiqua" w:hAnsi="Book Antiqua"/>
          <w:color w:val="000000"/>
        </w:rPr>
        <w:t>preuzimanje izvršenja dijela ugovora o nabavi koji je prethodno dao u podugovor,</w:t>
      </w:r>
    </w:p>
    <w:p w:rsidR="00CA33F1" w:rsidRPr="00E1109C" w:rsidRDefault="00CA33F1" w:rsidP="00CA33F1">
      <w:pPr>
        <w:numPr>
          <w:ilvl w:val="0"/>
          <w:numId w:val="37"/>
        </w:numPr>
        <w:jc w:val="both"/>
        <w:rPr>
          <w:rFonts w:ascii="Book Antiqua" w:hAnsi="Book Antiqua"/>
          <w:color w:val="000000"/>
        </w:rPr>
      </w:pPr>
      <w:r w:rsidRPr="00E1109C">
        <w:rPr>
          <w:rFonts w:ascii="Book Antiqua" w:hAnsi="Book Antiqua"/>
          <w:color w:val="000000"/>
        </w:rPr>
        <w:t>uvođenje jednog ili više novih podizvoditelja čiji ukupni udio ne smije prijeći 30% vrijednosti ugovora o nabavi neovisno o tome je li prethodno dao dio ugovora o nabavi u podugovor.</w:t>
      </w:r>
    </w:p>
    <w:p w:rsidR="00CA33F1" w:rsidRPr="00E1109C" w:rsidRDefault="00CA33F1" w:rsidP="00CA33F1">
      <w:pPr>
        <w:ind w:left="720"/>
        <w:jc w:val="both"/>
        <w:rPr>
          <w:rFonts w:ascii="Book Antiqua" w:hAnsi="Book Antiqua"/>
          <w:color w:val="000000"/>
        </w:rPr>
      </w:pPr>
    </w:p>
    <w:p w:rsidR="00CA33F1" w:rsidRPr="00E1109C" w:rsidRDefault="00CA33F1" w:rsidP="00CA33F1">
      <w:pPr>
        <w:jc w:val="both"/>
        <w:rPr>
          <w:rFonts w:ascii="Book Antiqua" w:hAnsi="Book Antiqua"/>
          <w:color w:val="000000"/>
        </w:rPr>
      </w:pPr>
      <w:r w:rsidRPr="00E1109C">
        <w:rPr>
          <w:rFonts w:ascii="Book Antiqua" w:hAnsi="Book Antiqua"/>
          <w:color w:val="000000"/>
        </w:rPr>
        <w:t xml:space="preserve">Naručitelj će prije odobravanja zahtjeva iz prethodnog stavka od odabranog ponuditelja zatražiti važeće dokumente kojima se dokazuje da novi podizvoditelj ispunjava: </w:t>
      </w:r>
    </w:p>
    <w:p w:rsidR="00CA33F1" w:rsidRPr="00E1109C" w:rsidRDefault="00CA33F1" w:rsidP="00CA33F1">
      <w:pPr>
        <w:numPr>
          <w:ilvl w:val="0"/>
          <w:numId w:val="38"/>
        </w:numPr>
        <w:jc w:val="both"/>
        <w:rPr>
          <w:rFonts w:ascii="Book Antiqua" w:hAnsi="Book Antiqua"/>
          <w:color w:val="000000"/>
        </w:rPr>
      </w:pPr>
      <w:r w:rsidRPr="00E1109C">
        <w:rPr>
          <w:rFonts w:ascii="Book Antiqua" w:hAnsi="Book Antiqua"/>
          <w:color w:val="000000"/>
        </w:rPr>
        <w:t>uvjete iz točke 3. Dokumentacije za nadmetanje,</w:t>
      </w:r>
    </w:p>
    <w:p w:rsidR="00CA33F1" w:rsidRPr="00E1109C" w:rsidRDefault="00CA33F1" w:rsidP="00CA33F1">
      <w:pPr>
        <w:numPr>
          <w:ilvl w:val="0"/>
          <w:numId w:val="38"/>
        </w:numPr>
        <w:jc w:val="both"/>
        <w:rPr>
          <w:rFonts w:ascii="Book Antiqua" w:hAnsi="Book Antiqua"/>
          <w:color w:val="000000"/>
        </w:rPr>
      </w:pPr>
      <w:r w:rsidRPr="00E1109C">
        <w:rPr>
          <w:rFonts w:ascii="Book Antiqua" w:hAnsi="Book Antiqua"/>
          <w:color w:val="000000"/>
        </w:rPr>
        <w:t>uvjete iz točke 4. Dokumentacije za nadmetanje ako se odabrani ponuditelj u postupku javne nabave za potrebe dokazivanja tehničke i stručne sposobnosti oslonio na sposobnost podizvoditelja kojeg mijenja.</w:t>
      </w:r>
    </w:p>
    <w:p w:rsidR="00CA33F1" w:rsidRPr="00E1109C" w:rsidRDefault="00CA33F1" w:rsidP="00CA33F1">
      <w:pPr>
        <w:ind w:left="720"/>
        <w:jc w:val="both"/>
        <w:rPr>
          <w:rFonts w:ascii="Book Antiqua" w:hAnsi="Book Antiqua"/>
          <w:color w:val="000000"/>
        </w:rPr>
      </w:pPr>
    </w:p>
    <w:p w:rsidR="00CA33F1" w:rsidRPr="00E1109C" w:rsidRDefault="00CA33F1" w:rsidP="00CA33F1">
      <w:pPr>
        <w:jc w:val="both"/>
        <w:rPr>
          <w:rFonts w:ascii="Book Antiqua" w:hAnsi="Book Antiqua"/>
          <w:color w:val="000000"/>
        </w:rPr>
      </w:pPr>
      <w:r w:rsidRPr="00E1109C">
        <w:rPr>
          <w:rFonts w:ascii="Book Antiqua" w:hAnsi="Book Antiqua"/>
          <w:color w:val="000000"/>
        </w:rPr>
        <w:lastRenderedPageBreak/>
        <w:t>Pod uvjetom da je Naručitelj pristao na zamjenu podizvoditelja, odabrani ponuditelj mora naručitelju u roku 5 dana od dana pristanka, dostaviti sljedeće podatke za novoga podizvoditelja:</w:t>
      </w:r>
    </w:p>
    <w:p w:rsidR="00CA33F1" w:rsidRPr="00E1109C" w:rsidRDefault="00CA33F1" w:rsidP="00CA33F1">
      <w:pPr>
        <w:widowControl w:val="0"/>
        <w:numPr>
          <w:ilvl w:val="0"/>
          <w:numId w:val="8"/>
        </w:numPr>
        <w:suppressAutoHyphens/>
        <w:jc w:val="both"/>
        <w:rPr>
          <w:rFonts w:ascii="Book Antiqua" w:hAnsi="Book Antiqua"/>
          <w:color w:val="000000"/>
        </w:rPr>
      </w:pPr>
      <w:r w:rsidRPr="00E1109C">
        <w:rPr>
          <w:rFonts w:ascii="Book Antiqua" w:hAnsi="Book Antiqua"/>
          <w:color w:val="000000"/>
        </w:rPr>
        <w:t>radovi ili usluge koje će izvesti ili pružiti podizvoditelj,</w:t>
      </w:r>
    </w:p>
    <w:p w:rsidR="00CA33F1" w:rsidRPr="00E1109C" w:rsidRDefault="00CA33F1" w:rsidP="00CA33F1">
      <w:pPr>
        <w:widowControl w:val="0"/>
        <w:numPr>
          <w:ilvl w:val="0"/>
          <w:numId w:val="8"/>
        </w:numPr>
        <w:suppressAutoHyphens/>
        <w:jc w:val="both"/>
        <w:rPr>
          <w:rFonts w:ascii="Book Antiqua" w:hAnsi="Book Antiqua"/>
          <w:color w:val="000000"/>
        </w:rPr>
      </w:pPr>
      <w:r w:rsidRPr="00E1109C">
        <w:rPr>
          <w:rFonts w:ascii="Book Antiqua" w:hAnsi="Book Antiqua"/>
          <w:color w:val="000000"/>
        </w:rPr>
        <w:t>predmet, količina, vrijednost, mjesto i rok izvršenja radova ili pružanja usluga,</w:t>
      </w:r>
    </w:p>
    <w:p w:rsidR="00CA33F1" w:rsidRPr="00E1109C" w:rsidRDefault="00CA33F1" w:rsidP="00CA33F1">
      <w:pPr>
        <w:widowControl w:val="0"/>
        <w:numPr>
          <w:ilvl w:val="0"/>
          <w:numId w:val="8"/>
        </w:numPr>
        <w:suppressAutoHyphens/>
        <w:jc w:val="both"/>
        <w:rPr>
          <w:rFonts w:ascii="Book Antiqua" w:hAnsi="Book Antiqua"/>
          <w:color w:val="000000"/>
        </w:rPr>
      </w:pPr>
      <w:r w:rsidRPr="00E1109C">
        <w:rPr>
          <w:rFonts w:ascii="Book Antiqua" w:hAnsi="Book Antiqua"/>
          <w:color w:val="000000"/>
        </w:rPr>
        <w:t>podaci o podizvoditelju (ime tvrtke, skraćeno ime tvrtke, sjedište, OIB i broj računa).</w:t>
      </w:r>
    </w:p>
    <w:p w:rsidR="00A41B32" w:rsidRPr="00E1109C" w:rsidRDefault="00A41B32" w:rsidP="00CA33F1">
      <w:pPr>
        <w:jc w:val="both"/>
        <w:rPr>
          <w:rFonts w:ascii="Book Antiqua" w:hAnsi="Book Antiqua"/>
          <w:color w:val="000000"/>
        </w:rPr>
      </w:pPr>
    </w:p>
    <w:p w:rsidR="00CA33F1" w:rsidRPr="00E1109C" w:rsidRDefault="00CA33F1" w:rsidP="00CA33F1">
      <w:pPr>
        <w:jc w:val="both"/>
        <w:rPr>
          <w:rFonts w:ascii="Book Antiqua" w:hAnsi="Book Antiqua"/>
          <w:color w:val="000000"/>
        </w:rPr>
      </w:pPr>
      <w:r w:rsidRPr="00E1109C">
        <w:rPr>
          <w:rFonts w:ascii="Book Antiqua" w:hAnsi="Book Antiqua"/>
          <w:color w:val="000000"/>
        </w:rPr>
        <w:t>Naručitelj će jednostano raskinuti ugovor:</w:t>
      </w:r>
    </w:p>
    <w:p w:rsidR="00CA33F1" w:rsidRPr="00E1109C" w:rsidRDefault="00CA33F1" w:rsidP="00CA33F1">
      <w:pPr>
        <w:numPr>
          <w:ilvl w:val="0"/>
          <w:numId w:val="39"/>
        </w:numPr>
        <w:jc w:val="both"/>
        <w:rPr>
          <w:rFonts w:ascii="Book Antiqua" w:hAnsi="Book Antiqua"/>
          <w:color w:val="000000"/>
        </w:rPr>
      </w:pPr>
      <w:r w:rsidRPr="00E1109C">
        <w:rPr>
          <w:rFonts w:ascii="Book Antiqua" w:hAnsi="Book Antiqua"/>
          <w:color w:val="000000"/>
        </w:rPr>
        <w:t>Ako se u toku izvršenja ugovora utvrdi da izvoditelj koristi podizvoditelja, a u ponudi je naveo da nema istog ili je uveo jednog ili više ponuditelj, a da za to nije zatražio pristanak naručitelja.</w:t>
      </w:r>
    </w:p>
    <w:p w:rsidR="00CA33F1" w:rsidRPr="00E1109C" w:rsidRDefault="00CA33F1" w:rsidP="00CA33F1">
      <w:pPr>
        <w:numPr>
          <w:ilvl w:val="0"/>
          <w:numId w:val="39"/>
        </w:numPr>
        <w:jc w:val="both"/>
        <w:rPr>
          <w:rFonts w:ascii="Book Antiqua" w:hAnsi="Book Antiqua"/>
          <w:color w:val="000000"/>
        </w:rPr>
      </w:pPr>
      <w:r w:rsidRPr="00E1109C">
        <w:rPr>
          <w:rFonts w:ascii="Book Antiqua" w:hAnsi="Book Antiqua"/>
          <w:color w:val="000000"/>
        </w:rPr>
        <w:t xml:space="preserve">Ako se tijekom trajanja utvrdi promjena podizvoditelja, a da za to nije zatražio pristanak Naručitelja. </w:t>
      </w:r>
    </w:p>
    <w:p w:rsidR="00CA33F1" w:rsidRPr="00E1109C" w:rsidRDefault="00CA33F1" w:rsidP="00CA33F1">
      <w:pPr>
        <w:jc w:val="both"/>
        <w:rPr>
          <w:rFonts w:ascii="Book Antiqua" w:hAnsi="Book Antiqua"/>
          <w:color w:val="000000"/>
        </w:rPr>
      </w:pPr>
      <w:r w:rsidRPr="00E1109C">
        <w:rPr>
          <w:rFonts w:ascii="Book Antiqua" w:hAnsi="Book Antiqua"/>
          <w:color w:val="000000"/>
        </w:rPr>
        <w:t>Sudjelovanje podizvoditelja ne utječe na odgovornost Ponuditelja za izvršenje ugovora o nabavi.</w:t>
      </w:r>
    </w:p>
    <w:p w:rsidR="008A4BD8" w:rsidRPr="00E1109C" w:rsidRDefault="008A4BD8" w:rsidP="00CA33F1">
      <w:pPr>
        <w:jc w:val="both"/>
        <w:rPr>
          <w:rFonts w:ascii="Book Antiqua" w:hAnsi="Book Antiqua"/>
          <w:color w:val="000000"/>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3" w:name="_Toc476652056"/>
      <w:r w:rsidRPr="00E1109C">
        <w:rPr>
          <w:rFonts w:ascii="Book Antiqua" w:hAnsi="Book Antiqua"/>
          <w:sz w:val="22"/>
        </w:rPr>
        <w:t>JAMSTVA</w:t>
      </w:r>
      <w:bookmarkEnd w:id="63"/>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Ponuditelji su dužni u izvorniku dostaviti sljedeća jamstva: </w:t>
      </w:r>
    </w:p>
    <w:p w:rsidR="00CA33F1" w:rsidRPr="006A1358" w:rsidRDefault="00CA33F1" w:rsidP="00CA33F1">
      <w:pPr>
        <w:pStyle w:val="ListParagraph"/>
        <w:ind w:left="0"/>
        <w:jc w:val="both"/>
        <w:rPr>
          <w:rFonts w:ascii="Book Antiqua" w:hAnsi="Book Antiqua"/>
          <w:b/>
          <w:bCs/>
        </w:rPr>
      </w:pPr>
      <w:r w:rsidRPr="00E1109C">
        <w:rPr>
          <w:rFonts w:ascii="Book Antiqua" w:hAnsi="Book Antiqua"/>
        </w:rPr>
        <w:t xml:space="preserve">a) Ponuditelj je obvezan dostaviti </w:t>
      </w:r>
      <w:r w:rsidRPr="00E1109C">
        <w:rPr>
          <w:rFonts w:ascii="Book Antiqua" w:hAnsi="Book Antiqua"/>
          <w:b/>
        </w:rPr>
        <w:t>jamstvo za ozbiljnost ponude</w:t>
      </w:r>
      <w:r w:rsidRPr="00E1109C">
        <w:rPr>
          <w:rFonts w:ascii="Book Antiqua" w:hAnsi="Book Antiqua"/>
        </w:rPr>
        <w:t xml:space="preserve"> na iznos od 5% procijenjene vrijednosti nabave s rokom važenja od 90 dana od otvaranja ponuda u obliku bankarske garancije plative „na prvi poziv“ i „bez prigovora“ ili bianco zadužnice u približnom iznosu od 5% procijenjene vrijednosti nabave odnosno najmanje 50.000,00 kuna</w:t>
      </w:r>
      <w:r w:rsidRPr="00E1109C">
        <w:rPr>
          <w:rFonts w:ascii="Book Antiqua" w:hAnsi="Book Antiqua"/>
          <w:color w:val="FF0000"/>
        </w:rPr>
        <w:t>.</w:t>
      </w:r>
      <w:r w:rsidRPr="00E1109C">
        <w:rPr>
          <w:rFonts w:ascii="Book Antiqua" w:hAnsi="Book Antiqua"/>
        </w:rPr>
        <w:t xml:space="preserve"> U slučaju javljanja zajednice ponuditelja jamstvo uz ponudu prilaže nositelj ponude ili svi članovi zajednice solidarno ili jedan član zajednice ponuditelja na ukupan iznos. </w:t>
      </w:r>
      <w:r w:rsidRPr="00E1109C">
        <w:rPr>
          <w:rFonts w:ascii="Book Antiqua" w:hAnsi="Book Antiqua"/>
          <w:bCs/>
        </w:rPr>
        <w:t xml:space="preserve">Jamstvo za ozbiljnost ponude treba biti umetnuto u prozirnu, perforiranu, plastičnu košuljicu koja se uvezuje u cjelinu ponude. Jamstvo za ozbiljnost ponude treba </w:t>
      </w:r>
      <w:r w:rsidRPr="006A1358">
        <w:rPr>
          <w:rFonts w:ascii="Book Antiqua" w:hAnsi="Book Antiqua"/>
          <w:bCs/>
        </w:rPr>
        <w:t xml:space="preserve">biti </w:t>
      </w:r>
      <w:r w:rsidRPr="006A1358">
        <w:rPr>
          <w:rFonts w:ascii="Book Antiqua" w:hAnsi="Book Antiqua"/>
          <w:b/>
          <w:bCs/>
        </w:rPr>
        <w:t>izdano u korist Naručitelja.</w:t>
      </w:r>
    </w:p>
    <w:p w:rsidR="00CA33F1" w:rsidRPr="00E1109C" w:rsidRDefault="00CA33F1" w:rsidP="00CA33F1">
      <w:pPr>
        <w:pStyle w:val="ListParagraph"/>
        <w:ind w:left="0"/>
        <w:jc w:val="both"/>
        <w:rPr>
          <w:rFonts w:ascii="Book Antiqua" w:hAnsi="Book Antiqua"/>
        </w:rPr>
      </w:pPr>
    </w:p>
    <w:p w:rsidR="00CA33F1" w:rsidRPr="00056B27" w:rsidRDefault="00CA33F1" w:rsidP="00CA33F1">
      <w:pPr>
        <w:pStyle w:val="ListParagraph"/>
        <w:ind w:left="0"/>
        <w:jc w:val="both"/>
        <w:rPr>
          <w:rFonts w:ascii="Book Antiqua" w:hAnsi="Book Antiqua"/>
          <w:b/>
          <w:u w:val="single"/>
        </w:rPr>
      </w:pPr>
      <w:r w:rsidRPr="00056B27">
        <w:rPr>
          <w:rFonts w:ascii="Book Antiqua" w:hAnsi="Book Antiqua"/>
          <w:b/>
          <w:u w:val="single"/>
        </w:rPr>
        <w:t>Jamstvo za ozbiljnost ponude je jamstvo za slučaj:</w:t>
      </w:r>
    </w:p>
    <w:p w:rsidR="00CA33F1" w:rsidRPr="006A1358" w:rsidRDefault="00CA33F1" w:rsidP="00CA33F1">
      <w:pPr>
        <w:pStyle w:val="ListParagraph"/>
        <w:numPr>
          <w:ilvl w:val="0"/>
          <w:numId w:val="40"/>
        </w:numPr>
        <w:jc w:val="both"/>
        <w:rPr>
          <w:rFonts w:ascii="Book Antiqua" w:hAnsi="Book Antiqua"/>
        </w:rPr>
      </w:pPr>
      <w:r w:rsidRPr="006A1358">
        <w:rPr>
          <w:rFonts w:ascii="Book Antiqua" w:hAnsi="Book Antiqua"/>
        </w:rPr>
        <w:t>Odustajanje ponuditelja od svoje ponude u roku njezine valjanosti;</w:t>
      </w:r>
    </w:p>
    <w:p w:rsidR="00CA33F1" w:rsidRPr="006A1358" w:rsidRDefault="00CA33F1" w:rsidP="00CA33F1">
      <w:pPr>
        <w:pStyle w:val="ListParagraph"/>
        <w:numPr>
          <w:ilvl w:val="0"/>
          <w:numId w:val="40"/>
        </w:numPr>
        <w:jc w:val="both"/>
        <w:rPr>
          <w:rFonts w:ascii="Book Antiqua" w:hAnsi="Book Antiqua"/>
        </w:rPr>
      </w:pPr>
      <w:r w:rsidRPr="006A1358">
        <w:rPr>
          <w:rFonts w:ascii="Book Antiqua" w:hAnsi="Book Antiqua"/>
        </w:rPr>
        <w:t>Dostavljanje neistinitih podataka u smislu točke 3 ove Dokumentacije za nadmetanje;</w:t>
      </w:r>
    </w:p>
    <w:p w:rsidR="00CA33F1" w:rsidRPr="006A1358" w:rsidRDefault="00CA33F1" w:rsidP="00CA33F1">
      <w:pPr>
        <w:pStyle w:val="ListParagraph"/>
        <w:numPr>
          <w:ilvl w:val="0"/>
          <w:numId w:val="40"/>
        </w:numPr>
        <w:jc w:val="both"/>
        <w:rPr>
          <w:rFonts w:ascii="Book Antiqua" w:hAnsi="Book Antiqua"/>
        </w:rPr>
      </w:pPr>
      <w:r w:rsidRPr="006A1358">
        <w:rPr>
          <w:rFonts w:ascii="Book Antiqua" w:hAnsi="Book Antiqua"/>
        </w:rPr>
        <w:t>Nedostavljanje izvornika ili ovjerenih preslika u smislu točke 4.5. ove Dokumentacije za nadmetanje;</w:t>
      </w:r>
    </w:p>
    <w:p w:rsidR="00CA33F1" w:rsidRPr="006A1358" w:rsidRDefault="00CA33F1" w:rsidP="00CA33F1">
      <w:pPr>
        <w:pStyle w:val="ListParagraph"/>
        <w:numPr>
          <w:ilvl w:val="0"/>
          <w:numId w:val="40"/>
        </w:numPr>
        <w:jc w:val="both"/>
        <w:rPr>
          <w:rFonts w:ascii="Book Antiqua" w:hAnsi="Book Antiqua"/>
        </w:rPr>
      </w:pPr>
      <w:r w:rsidRPr="006A1358">
        <w:rPr>
          <w:rFonts w:ascii="Book Antiqua" w:hAnsi="Book Antiqua"/>
        </w:rPr>
        <w:t xml:space="preserve">Odbijanje potpisivanja ugovora o javnoj nabavi; </w:t>
      </w:r>
    </w:p>
    <w:p w:rsidR="00CA33F1" w:rsidRPr="006A1358" w:rsidRDefault="00CA33F1" w:rsidP="00CA33F1">
      <w:pPr>
        <w:pStyle w:val="ListParagraph"/>
        <w:numPr>
          <w:ilvl w:val="0"/>
          <w:numId w:val="40"/>
        </w:numPr>
        <w:jc w:val="both"/>
        <w:rPr>
          <w:rFonts w:ascii="Book Antiqua" w:hAnsi="Book Antiqua"/>
        </w:rPr>
      </w:pPr>
      <w:r w:rsidRPr="006A1358">
        <w:rPr>
          <w:rFonts w:ascii="Book Antiqua" w:hAnsi="Book Antiqua"/>
        </w:rPr>
        <w:t>Nedostavljanje jamstva za uredno ispunjenje ugovora.</w:t>
      </w:r>
    </w:p>
    <w:p w:rsidR="00CA33F1" w:rsidRPr="006A1358" w:rsidRDefault="00CA33F1" w:rsidP="00CA33F1">
      <w:pPr>
        <w:pStyle w:val="ListParagraph"/>
        <w:ind w:left="0"/>
        <w:jc w:val="both"/>
        <w:rPr>
          <w:rFonts w:ascii="Book Antiqua" w:hAnsi="Book Antiqua"/>
        </w:rPr>
      </w:pPr>
    </w:p>
    <w:p w:rsidR="00CA33F1" w:rsidRPr="00E80D1A" w:rsidRDefault="00CA33F1" w:rsidP="00CA33F1">
      <w:pPr>
        <w:pStyle w:val="ListParagraph"/>
        <w:ind w:left="0"/>
        <w:jc w:val="both"/>
        <w:rPr>
          <w:rFonts w:ascii="Book Antiqua" w:hAnsi="Book Antiqua"/>
          <w:b/>
          <w:i/>
        </w:rPr>
      </w:pPr>
      <w:r w:rsidRPr="00E80D1A">
        <w:rPr>
          <w:rFonts w:ascii="Book Antiqua" w:hAnsi="Book Antiqua"/>
          <w:b/>
          <w:i/>
        </w:rPr>
        <w:t>U tekstu bankarske garancije obvezno je taksativno navesti svih 5 slučajeva za koje se izdaje jamstvo navedene gore u ovoj točki Dokumentacije za nadmetanje od 1. do 5.</w:t>
      </w:r>
    </w:p>
    <w:p w:rsidR="00CA33F1" w:rsidRPr="00E1109C" w:rsidRDefault="00CA33F1" w:rsidP="00CA33F1">
      <w:pPr>
        <w:pStyle w:val="ListParagraph"/>
        <w:ind w:left="0"/>
        <w:jc w:val="both"/>
        <w:rPr>
          <w:rFonts w:ascii="Book Antiqua" w:hAnsi="Book Antiqua"/>
        </w:rPr>
      </w:pPr>
      <w:r w:rsidRPr="00E1109C">
        <w:rPr>
          <w:rFonts w:ascii="Book Antiqua" w:hAnsi="Book Antiqua"/>
        </w:rPr>
        <w:t>Jamstvo za ozbiljnost ponude vraća se Ponuditelju nakon završetka postupka nabave, odnosno u roku 10 dana od dana potpisivanja ugovora o nabavi odnosno za uspješnog Ponuditelja do dostave jamstva za uredno ispunjenje ugovora.</w:t>
      </w:r>
    </w:p>
    <w:p w:rsidR="00CA33F1" w:rsidRDefault="00CA33F1" w:rsidP="00CA33F1">
      <w:pPr>
        <w:pStyle w:val="ListParagraph"/>
        <w:ind w:left="0"/>
        <w:jc w:val="both"/>
        <w:rPr>
          <w:rFonts w:ascii="Book Antiqua" w:hAnsi="Book Antiqua"/>
        </w:rPr>
      </w:pPr>
    </w:p>
    <w:p w:rsidR="006A1358" w:rsidRPr="00E1109C" w:rsidRDefault="006A1358" w:rsidP="00CA33F1">
      <w:pPr>
        <w:pStyle w:val="ListParagraph"/>
        <w:ind w:left="0"/>
        <w:jc w:val="both"/>
        <w:rPr>
          <w:rFonts w:ascii="Book Antiqua" w:hAnsi="Book Antiqua"/>
        </w:rPr>
      </w:pPr>
    </w:p>
    <w:p w:rsidR="00CA33F1" w:rsidRPr="00E1109C" w:rsidRDefault="00CA33F1" w:rsidP="00CA33F1">
      <w:pPr>
        <w:pStyle w:val="ListParagraph"/>
        <w:ind w:left="0"/>
        <w:jc w:val="both"/>
        <w:rPr>
          <w:rFonts w:ascii="Book Antiqua" w:hAnsi="Book Antiqua"/>
        </w:rPr>
      </w:pPr>
      <w:r w:rsidRPr="00E1109C">
        <w:rPr>
          <w:rFonts w:ascii="Book Antiqua" w:hAnsi="Book Antiqua"/>
        </w:rPr>
        <w:lastRenderedPageBreak/>
        <w:t xml:space="preserve">b) Odabrani Ponuditelj s kojim će biti sklopljen Ugovor dužan je dostaviti </w:t>
      </w:r>
      <w:r w:rsidRPr="00E1109C">
        <w:rPr>
          <w:rFonts w:ascii="Book Antiqua" w:hAnsi="Book Antiqua"/>
          <w:b/>
        </w:rPr>
        <w:t>jamstvo za uredno ispunjenje ugovora</w:t>
      </w:r>
      <w:r w:rsidRPr="00E1109C">
        <w:rPr>
          <w:rFonts w:ascii="Book Antiqua" w:hAnsi="Book Antiqua"/>
        </w:rPr>
        <w:t xml:space="preserve"> za slučaj povrede ugovornih obveza u iznosu od 10% od vrijednosti ugovora (cijene s PDV-om). Navedeno jamstvo odabrani Ponuditelj dužan je dostaviti u roku od 15 (petnaest) dana od dana potpisa ugovora s rokom važenja 30 (trideset) dana nakon ispunjenja svih ugovornih obveza.</w:t>
      </w:r>
    </w:p>
    <w:p w:rsidR="00CA33F1" w:rsidRDefault="00CA33F1" w:rsidP="00CA33F1">
      <w:pPr>
        <w:pStyle w:val="ListParagraph"/>
        <w:ind w:left="0"/>
        <w:jc w:val="both"/>
        <w:rPr>
          <w:rFonts w:ascii="Book Antiqua" w:hAnsi="Book Antiqua"/>
        </w:rPr>
      </w:pPr>
      <w:r w:rsidRPr="00E1109C">
        <w:rPr>
          <w:rFonts w:ascii="Book Antiqua" w:hAnsi="Book Antiqua"/>
        </w:rPr>
        <w:t>Jamstvo za uredno ispunjenje ugovora o nabavi podnosi se u obliku bankarske garancije plative „na prvi poziv“ i „bez prigovora“ ili bianco zadužnice na ukupni iznos od najmanje 10% ugovorene vrijednosti.</w:t>
      </w:r>
    </w:p>
    <w:p w:rsidR="00A41B32" w:rsidRPr="00E1109C" w:rsidRDefault="00A41B32" w:rsidP="00CA33F1">
      <w:pPr>
        <w:pStyle w:val="ListParagraph"/>
        <w:ind w:left="0"/>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4" w:name="_Toc476652057"/>
      <w:r w:rsidRPr="00E1109C">
        <w:rPr>
          <w:rFonts w:ascii="Book Antiqua" w:hAnsi="Book Antiqua"/>
          <w:sz w:val="22"/>
        </w:rPr>
        <w:t>VRIJEME I MJESTO DOSTAVLJANJA PONUDA</w:t>
      </w:r>
      <w:bookmarkEnd w:id="64"/>
    </w:p>
    <w:p w:rsidR="00E1109C" w:rsidRPr="00E1109C" w:rsidRDefault="00E1109C" w:rsidP="00E1109C">
      <w:pPr>
        <w:rPr>
          <w:lang w:eastAsia="ar-SA"/>
        </w:rPr>
      </w:pPr>
    </w:p>
    <w:p w:rsidR="00CA33F1" w:rsidRPr="00972C5F" w:rsidRDefault="00CA33F1" w:rsidP="00CA33F1">
      <w:pPr>
        <w:widowControl w:val="0"/>
        <w:numPr>
          <w:ilvl w:val="0"/>
          <w:numId w:val="10"/>
        </w:numPr>
        <w:suppressAutoHyphens/>
        <w:jc w:val="both"/>
        <w:rPr>
          <w:rFonts w:ascii="Book Antiqua" w:hAnsi="Book Antiqua"/>
        </w:rPr>
      </w:pPr>
      <w:r w:rsidRPr="00972C5F">
        <w:rPr>
          <w:rFonts w:ascii="Book Antiqua" w:hAnsi="Book Antiqua"/>
        </w:rPr>
        <w:t>krajnji rok za dostavu ponuda je</w:t>
      </w:r>
      <w:r w:rsidRPr="00972C5F">
        <w:rPr>
          <w:rFonts w:ascii="Book Antiqua" w:hAnsi="Book Antiqua"/>
          <w:b/>
        </w:rPr>
        <w:t xml:space="preserve">: </w:t>
      </w:r>
      <w:r w:rsidR="00C30B7F">
        <w:rPr>
          <w:rFonts w:ascii="Book Antiqua" w:hAnsi="Book Antiqua"/>
          <w:b/>
        </w:rPr>
        <w:t>05.06.2017</w:t>
      </w:r>
      <w:r w:rsidRPr="00972C5F">
        <w:rPr>
          <w:rFonts w:ascii="Book Antiqua" w:hAnsi="Book Antiqua"/>
          <w:b/>
        </w:rPr>
        <w:t>. do 12:00 sati</w:t>
      </w:r>
    </w:p>
    <w:p w:rsidR="00CA33F1" w:rsidRPr="00E1109C" w:rsidRDefault="00CA33F1" w:rsidP="00CA33F1">
      <w:pPr>
        <w:widowControl w:val="0"/>
        <w:numPr>
          <w:ilvl w:val="0"/>
          <w:numId w:val="10"/>
        </w:numPr>
        <w:suppressAutoHyphens/>
        <w:jc w:val="both"/>
        <w:rPr>
          <w:rFonts w:ascii="Book Antiqua" w:hAnsi="Book Antiqua"/>
          <w:b/>
        </w:rPr>
      </w:pPr>
      <w:r w:rsidRPr="00E1109C">
        <w:rPr>
          <w:rFonts w:ascii="Book Antiqua" w:hAnsi="Book Antiqua"/>
        </w:rPr>
        <w:t xml:space="preserve">mjesto podnošenja ponuda: </w:t>
      </w:r>
      <w:r w:rsidRPr="00E1109C">
        <w:rPr>
          <w:rFonts w:ascii="Book Antiqua" w:hAnsi="Book Antiqua"/>
          <w:b/>
        </w:rPr>
        <w:t>Gradsko društvo Crvenog križa Županja, Dr. Franje Račkog 30B, 32270 Županja.</w:t>
      </w:r>
    </w:p>
    <w:p w:rsidR="00CA33F1" w:rsidRPr="00E1109C" w:rsidRDefault="00CA33F1" w:rsidP="00CA33F1">
      <w:pPr>
        <w:widowControl w:val="0"/>
        <w:suppressAutoHyphens/>
        <w:ind w:left="720"/>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Do navedenog roka za dostavu ponude ponuda mora biti dostavljena i zaprimljena bez obzira na način dostave. Ponuditelj određuje način dostave ponude i sam snosi rizik eventualnog gubitka, odnosno nepravovremene dostave njegove ponude.</w:t>
      </w:r>
    </w:p>
    <w:p w:rsidR="00CA33F1" w:rsidRPr="00E1109C" w:rsidRDefault="00CA33F1" w:rsidP="00CA33F1">
      <w:pPr>
        <w:jc w:val="both"/>
        <w:rPr>
          <w:rFonts w:ascii="Book Antiqua" w:hAnsi="Book Antiqua"/>
        </w:rPr>
      </w:pPr>
      <w:r w:rsidRPr="00E1109C">
        <w:rPr>
          <w:rFonts w:ascii="Book Antiqua" w:hAnsi="Book Antiqua"/>
        </w:rPr>
        <w:t>Kada ponuditelj neposredno dostavlja ponudu, izmjenu i/ili dopunu ponude odnosno pisanu izjavu o odustajanju od dostavljene ponude, Naručitelj mu je obvezan o tome izdati potvrdu.</w:t>
      </w:r>
    </w:p>
    <w:p w:rsidR="00CA33F1" w:rsidRPr="00E1109C" w:rsidRDefault="00CA33F1" w:rsidP="00CA33F1">
      <w:pPr>
        <w:jc w:val="both"/>
        <w:rPr>
          <w:rFonts w:ascii="Book Antiqua" w:hAnsi="Book Antiqua"/>
        </w:rPr>
      </w:pPr>
      <w:r w:rsidRPr="00E1109C">
        <w:rPr>
          <w:rFonts w:ascii="Book Antiqua" w:hAnsi="Book Antiqua"/>
        </w:rPr>
        <w:t>Ponude u papirnatom obliku koje nisu zaprimljene u propisanom roku za dostavu ponude neće se otvarati i vraćaju se ponuditelju neotvorene.</w:t>
      </w:r>
    </w:p>
    <w:p w:rsidR="00CA33F1" w:rsidRDefault="00CA33F1" w:rsidP="00CA33F1">
      <w:pPr>
        <w:jc w:val="both"/>
        <w:rPr>
          <w:rFonts w:ascii="Book Antiqua" w:hAnsi="Book Antiqua"/>
        </w:rPr>
      </w:pPr>
      <w:r w:rsidRPr="00E1109C">
        <w:rPr>
          <w:rFonts w:ascii="Book Antiqua" w:hAnsi="Book Antiqua"/>
        </w:rPr>
        <w:t>Podaci o zaprimljenim ponudama, ponuditeljima i broju ponuda tajni su do otvaranja ponuda.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5" w:name="_Toc476652058"/>
      <w:r w:rsidRPr="00E1109C">
        <w:rPr>
          <w:rFonts w:ascii="Book Antiqua" w:hAnsi="Book Antiqua"/>
          <w:sz w:val="22"/>
        </w:rPr>
        <w:t>NAČIN DOSTAVE PONUDE</w:t>
      </w:r>
      <w:bookmarkEnd w:id="65"/>
    </w:p>
    <w:p w:rsidR="00E1109C" w:rsidRPr="00E1109C" w:rsidRDefault="00E1109C" w:rsidP="00E1109C">
      <w:pPr>
        <w:rPr>
          <w:lang w:eastAsia="ar-SA"/>
        </w:rPr>
      </w:pP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Ponuditelj podnosi svoju ponudu o vlastitom trošku bez prava potraživanja nadoknade od Naručitelja po bilo kojoj osnovi.</w:t>
      </w: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Ponuda može biti dostavljena poštom ili izravno na adresu Naručitelja u zatvorenoj omotnici.</w:t>
      </w: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Ponuditelj snosi rizik gubitka ili nepravovremenog dostavljanja ponude.</w:t>
      </w:r>
    </w:p>
    <w:p w:rsidR="00CA33F1" w:rsidRPr="00A41B32" w:rsidRDefault="00CA33F1" w:rsidP="00CA33F1">
      <w:pPr>
        <w:pStyle w:val="t-9-8"/>
        <w:spacing w:before="0" w:beforeAutospacing="0" w:after="0" w:afterAutospacing="0"/>
        <w:jc w:val="both"/>
        <w:rPr>
          <w:rFonts w:ascii="Book Antiqua" w:hAnsi="Book Antiqua"/>
          <w:color w:val="000000"/>
          <w:szCs w:val="22"/>
        </w:rPr>
      </w:pPr>
    </w:p>
    <w:p w:rsidR="00CA33F1" w:rsidRPr="00A41B32" w:rsidRDefault="00CA33F1" w:rsidP="00CA33F1">
      <w:pPr>
        <w:pStyle w:val="t-9-8"/>
        <w:spacing w:before="0" w:beforeAutospacing="0" w:after="0" w:afterAutospacing="0"/>
        <w:jc w:val="both"/>
        <w:rPr>
          <w:rFonts w:ascii="Book Antiqua" w:hAnsi="Book Antiqua"/>
          <w:b/>
          <w:i/>
          <w:color w:val="000000"/>
          <w:szCs w:val="22"/>
        </w:rPr>
      </w:pPr>
      <w:r w:rsidRPr="00A41B32">
        <w:rPr>
          <w:rFonts w:ascii="Book Antiqua" w:hAnsi="Book Antiqua"/>
          <w:color w:val="000000"/>
          <w:szCs w:val="22"/>
        </w:rPr>
        <w:t>Na omotnici treba navesti adresu:</w:t>
      </w:r>
    </w:p>
    <w:p w:rsidR="00CA33F1" w:rsidRPr="00E1109C" w:rsidRDefault="00CA33F1" w:rsidP="00CA33F1">
      <w:pPr>
        <w:pStyle w:val="t-9-8"/>
        <w:spacing w:before="0" w:beforeAutospacing="0" w:after="0" w:afterAutospacing="0"/>
        <w:ind w:left="360"/>
        <w:jc w:val="both"/>
        <w:rPr>
          <w:rFonts w:ascii="Book Antiqua" w:hAnsi="Book Antiqua"/>
          <w:b/>
          <w:color w:val="000000"/>
          <w:sz w:val="22"/>
          <w:szCs w:val="22"/>
        </w:rPr>
      </w:pPr>
    </w:p>
    <w:tbl>
      <w:tblPr>
        <w:tblW w:w="0" w:type="auto"/>
        <w:tblInd w:w="24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147"/>
      </w:tblGrid>
      <w:tr w:rsidR="00CA33F1" w:rsidRPr="00E1109C" w:rsidTr="00E1109C">
        <w:trPr>
          <w:trHeight w:val="1217"/>
        </w:trPr>
        <w:tc>
          <w:tcPr>
            <w:tcW w:w="4147" w:type="dxa"/>
          </w:tcPr>
          <w:p w:rsidR="00CA33F1" w:rsidRPr="00E1109C" w:rsidRDefault="00CA33F1" w:rsidP="00E1109C">
            <w:pPr>
              <w:widowControl w:val="0"/>
              <w:suppressAutoHyphens/>
              <w:jc w:val="center"/>
              <w:rPr>
                <w:rFonts w:ascii="Book Antiqua" w:hAnsi="Book Antiqua"/>
                <w:b/>
              </w:rPr>
            </w:pPr>
            <w:r w:rsidRPr="00E1109C">
              <w:rPr>
                <w:rFonts w:ascii="Book Antiqua" w:hAnsi="Book Antiqua"/>
                <w:b/>
              </w:rPr>
              <w:t>Gradsko društvo Crvenog križa Županja</w:t>
            </w:r>
          </w:p>
          <w:p w:rsidR="00CA33F1" w:rsidRPr="00E1109C" w:rsidRDefault="00CA33F1" w:rsidP="00E1109C">
            <w:pPr>
              <w:widowControl w:val="0"/>
              <w:suppressAutoHyphens/>
              <w:jc w:val="center"/>
              <w:rPr>
                <w:rFonts w:ascii="Book Antiqua" w:hAnsi="Book Antiqua"/>
                <w:b/>
              </w:rPr>
            </w:pPr>
            <w:r w:rsidRPr="00E1109C">
              <w:rPr>
                <w:rFonts w:ascii="Book Antiqua" w:hAnsi="Book Antiqua"/>
                <w:b/>
              </w:rPr>
              <w:t>Dr. Franje Račkog 30b</w:t>
            </w:r>
          </w:p>
          <w:p w:rsidR="00CA33F1" w:rsidRPr="00E1109C" w:rsidRDefault="00CA33F1" w:rsidP="00E1109C">
            <w:pPr>
              <w:widowControl w:val="0"/>
              <w:suppressAutoHyphens/>
              <w:jc w:val="center"/>
              <w:rPr>
                <w:rFonts w:ascii="Book Antiqua" w:hAnsi="Book Antiqua"/>
                <w:b/>
              </w:rPr>
            </w:pPr>
            <w:r w:rsidRPr="00E1109C">
              <w:rPr>
                <w:rFonts w:ascii="Book Antiqua" w:hAnsi="Book Antiqua"/>
                <w:b/>
              </w:rPr>
              <w:t>32270 Županja</w:t>
            </w:r>
          </w:p>
        </w:tc>
      </w:tr>
    </w:tbl>
    <w:p w:rsidR="00CA33F1" w:rsidRPr="00E1109C" w:rsidRDefault="00CA33F1" w:rsidP="00CA33F1">
      <w:pPr>
        <w:jc w:val="both"/>
        <w:rPr>
          <w:rFonts w:ascii="Book Antiqua" w:hAnsi="Book Antiqua"/>
        </w:rPr>
      </w:pPr>
    </w:p>
    <w:p w:rsidR="00CA33F1" w:rsidRPr="00E1109C" w:rsidRDefault="00CA33F1" w:rsidP="00CA33F1">
      <w:pPr>
        <w:jc w:val="both"/>
        <w:rPr>
          <w:rFonts w:ascii="Book Antiqua" w:hAnsi="Book Antiqua"/>
        </w:rPr>
      </w:pPr>
      <w:r w:rsidRPr="00E1109C">
        <w:rPr>
          <w:rFonts w:ascii="Book Antiqua" w:hAnsi="Book Antiqua"/>
        </w:rPr>
        <w:t>i u donjem desnom kutu omotnice treba biti naznaka:</w:t>
      </w:r>
    </w:p>
    <w:p w:rsidR="00CA33F1" w:rsidRPr="00E1109C" w:rsidRDefault="00CA33F1" w:rsidP="00CA33F1">
      <w:pPr>
        <w:jc w:val="both"/>
        <w:rPr>
          <w:rFonts w:ascii="Book Antiqua" w:hAnsi="Book Antiq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3"/>
      </w:tblGrid>
      <w:tr w:rsidR="00CA33F1" w:rsidRPr="00E1109C" w:rsidTr="00E1109C">
        <w:trPr>
          <w:trHeight w:val="603"/>
          <w:jc w:val="center"/>
        </w:trPr>
        <w:tc>
          <w:tcPr>
            <w:tcW w:w="5633" w:type="dxa"/>
          </w:tcPr>
          <w:p w:rsidR="00CA33F1" w:rsidRPr="00E1109C" w:rsidRDefault="00CA33F1" w:rsidP="00E1109C">
            <w:pPr>
              <w:widowControl w:val="0"/>
              <w:suppressAutoHyphens/>
              <w:jc w:val="center"/>
              <w:rPr>
                <w:rFonts w:ascii="Book Antiqua" w:hAnsi="Book Antiqua"/>
                <w:b/>
              </w:rPr>
            </w:pPr>
            <w:r w:rsidRPr="00E1109C">
              <w:rPr>
                <w:rFonts w:ascii="Book Antiqua" w:hAnsi="Book Antiqua"/>
                <w:b/>
              </w:rPr>
              <w:t>NE OTVARAJ – PONUDA ZA NADMETANJE</w:t>
            </w:r>
          </w:p>
          <w:p w:rsidR="00CA33F1" w:rsidRPr="00E1109C" w:rsidRDefault="00CA33F1" w:rsidP="00E1109C">
            <w:pPr>
              <w:widowControl w:val="0"/>
              <w:suppressAutoHyphens/>
              <w:jc w:val="center"/>
              <w:rPr>
                <w:rFonts w:ascii="Book Antiqua" w:hAnsi="Book Antiqua"/>
                <w:b/>
              </w:rPr>
            </w:pPr>
            <w:r w:rsidRPr="00E1109C">
              <w:rPr>
                <w:rFonts w:ascii="Book Antiqua" w:hAnsi="Book Antiqua"/>
                <w:b/>
              </w:rPr>
              <w:t>FEAD Nabava paketa higijene</w:t>
            </w:r>
          </w:p>
        </w:tc>
      </w:tr>
    </w:tbl>
    <w:p w:rsidR="00CA33F1" w:rsidRPr="00E1109C" w:rsidRDefault="00CA33F1" w:rsidP="00CA33F1">
      <w:pPr>
        <w:jc w:val="both"/>
        <w:rPr>
          <w:rFonts w:ascii="Book Antiqua" w:hAnsi="Book Antiqua"/>
        </w:rPr>
      </w:pPr>
      <w:r w:rsidRPr="00E1109C">
        <w:rPr>
          <w:rFonts w:ascii="Book Antiqua" w:hAnsi="Book Antiqua"/>
        </w:rPr>
        <w:tab/>
      </w:r>
    </w:p>
    <w:p w:rsidR="00CA33F1" w:rsidRPr="00E1109C" w:rsidRDefault="00CA33F1" w:rsidP="00CA33F1">
      <w:pPr>
        <w:widowControl w:val="0"/>
        <w:suppressAutoHyphens/>
        <w:jc w:val="both"/>
        <w:rPr>
          <w:rFonts w:ascii="Book Antiqua" w:hAnsi="Book Antiqua"/>
        </w:rPr>
      </w:pPr>
      <w:r w:rsidRPr="00E1109C">
        <w:rPr>
          <w:rFonts w:ascii="Book Antiqua" w:hAnsi="Book Antiqua"/>
        </w:rPr>
        <w:t xml:space="preserve">Na omotnici treba navesti potpuni naziv i adresu Ponuditelja radi evidencije prispjelih ponuda ili u slučaju da je ponuda zakašnjela kako bi se mogla neotvorena vratiti </w:t>
      </w:r>
      <w:r w:rsidRPr="00E1109C">
        <w:rPr>
          <w:rFonts w:ascii="Book Antiqua" w:hAnsi="Book Antiqua"/>
        </w:rPr>
        <w:lastRenderedPageBreak/>
        <w:t>Ponuditelju.</w:t>
      </w:r>
    </w:p>
    <w:p w:rsidR="00CA33F1" w:rsidRDefault="00CA33F1" w:rsidP="00CA33F1">
      <w:pPr>
        <w:jc w:val="both"/>
        <w:rPr>
          <w:rFonts w:ascii="Book Antiqua" w:hAnsi="Book Antiqua"/>
        </w:rPr>
      </w:pPr>
      <w:r w:rsidRPr="00E1109C">
        <w:rPr>
          <w:rFonts w:ascii="Book Antiqua" w:hAnsi="Book Antiqua"/>
        </w:rPr>
        <w:t>Ako omotnica nije zatvorena, zapečaćena i označena kako je navedeno, Naručitelj ne snosi nikakvu odgovornost ako se ponuda prerano otvori.</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6" w:name="_Toc476652059"/>
      <w:r w:rsidRPr="00E1109C">
        <w:rPr>
          <w:rFonts w:ascii="Book Antiqua" w:hAnsi="Book Antiqua"/>
          <w:sz w:val="22"/>
        </w:rPr>
        <w:t>ZAPRIMANJE PONUDA</w:t>
      </w:r>
      <w:bookmarkEnd w:id="66"/>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Svaka pravodobno zaprimljena ponuda upisuje se u upisnik o zaprimanju ponuda. Na zatvorenoj omotnici ubilježiti će se broj urudžbenog zapisnika, datum i vrijeme zaprimanja.</w:t>
      </w:r>
    </w:p>
    <w:p w:rsidR="00CA33F1" w:rsidRPr="00E1109C" w:rsidRDefault="00CA33F1" w:rsidP="00CA33F1">
      <w:pPr>
        <w:jc w:val="both"/>
        <w:rPr>
          <w:rFonts w:ascii="Book Antiqua" w:hAnsi="Book Antiqua"/>
        </w:rPr>
      </w:pPr>
      <w:r w:rsidRPr="00E1109C">
        <w:rPr>
          <w:rFonts w:ascii="Book Antiqua" w:hAnsi="Book Antiqua"/>
        </w:rPr>
        <w:t>Ako je dostavljena izmjena i/ili dopuna ponude, ponuda dobiva novi redni broj prema redoslijedu zaprimanja posljednje izmjene i/ili dopune te ponude. Ponuda se u tom slučaju smatra zaprimljena u trenutku zaprimanja posljednje izmjene i/ili dopune.</w:t>
      </w:r>
    </w:p>
    <w:p w:rsidR="00CA33F1" w:rsidRPr="00E1109C" w:rsidRDefault="00CA33F1" w:rsidP="00CA33F1">
      <w:pPr>
        <w:jc w:val="both"/>
        <w:rPr>
          <w:rFonts w:ascii="Book Antiqua" w:hAnsi="Book Antiqua"/>
        </w:rPr>
      </w:pPr>
      <w:r w:rsidRPr="00E1109C">
        <w:rPr>
          <w:rFonts w:ascii="Book Antiqua" w:hAnsi="Book Antiqua"/>
        </w:rPr>
        <w:t xml:space="preserve">Upisnik o zaprimanju ponuda sastavlja i potpisuje za to ovlaštena osoba Naručitelja. </w:t>
      </w:r>
    </w:p>
    <w:p w:rsidR="00CA33F1" w:rsidRDefault="00CA33F1" w:rsidP="00CA33F1">
      <w:pPr>
        <w:jc w:val="both"/>
        <w:rPr>
          <w:rFonts w:ascii="Book Antiqua" w:hAnsi="Book Antiqua"/>
        </w:rPr>
      </w:pPr>
      <w:r w:rsidRPr="00E1109C">
        <w:rPr>
          <w:rFonts w:ascii="Book Antiqua" w:hAnsi="Book Antiqua"/>
        </w:rPr>
        <w:t>Ponuda dostavljena nakon roka za dostavu ponuda ne upisuje se u upisnik o zaprimanju ponuda, evidentira se kao zakašnjela ponuda te neotvorena vraća pošiljatelju bez odgode.</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67" w:name="_Toc476652060"/>
      <w:r w:rsidRPr="00E1109C">
        <w:rPr>
          <w:rFonts w:ascii="Book Antiqua" w:hAnsi="Book Antiqua"/>
          <w:sz w:val="22"/>
        </w:rPr>
        <w:t>OTVARANJE PONUDA</w:t>
      </w:r>
      <w:bookmarkEnd w:id="67"/>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Ponude se otvaraju </w:t>
      </w:r>
      <w:r w:rsidR="00C30B7F">
        <w:rPr>
          <w:rFonts w:ascii="Book Antiqua" w:hAnsi="Book Antiqua"/>
          <w:b/>
        </w:rPr>
        <w:t>05.06.2017</w:t>
      </w:r>
      <w:r w:rsidRPr="00972C5F">
        <w:rPr>
          <w:rFonts w:ascii="Book Antiqua" w:hAnsi="Book Antiqua"/>
          <w:b/>
        </w:rPr>
        <w:t>. u 12:00 sati</w:t>
      </w:r>
      <w:r w:rsidRPr="00972C5F">
        <w:rPr>
          <w:rFonts w:ascii="Book Antiqua" w:hAnsi="Book Antiqua"/>
        </w:rPr>
        <w:t xml:space="preserve"> na</w:t>
      </w:r>
      <w:r w:rsidRPr="00E1109C">
        <w:rPr>
          <w:rFonts w:ascii="Book Antiqua" w:hAnsi="Book Antiqua"/>
        </w:rPr>
        <w:t xml:space="preserve"> adresi Gradsko društvo Crvenog križa Županja, Dr. Franje Račkog 30B, 32270 Županja, istodobno s istekom roka za dostavu ponuda.       </w:t>
      </w:r>
    </w:p>
    <w:p w:rsidR="00CA33F1" w:rsidRDefault="00CA33F1" w:rsidP="00CA33F1">
      <w:pPr>
        <w:jc w:val="both"/>
        <w:rPr>
          <w:rFonts w:ascii="Book Antiqua" w:hAnsi="Book Antiqua"/>
          <w:b/>
        </w:rPr>
      </w:pPr>
      <w:r w:rsidRPr="00E1109C">
        <w:rPr>
          <w:rFonts w:ascii="Book Antiqua" w:hAnsi="Book Antiqua"/>
          <w:b/>
        </w:rPr>
        <w:t>Otvaranje ponuda nije javno.</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426"/>
        </w:tabs>
        <w:rPr>
          <w:rFonts w:ascii="Book Antiqua" w:hAnsi="Book Antiqua"/>
          <w:noProof/>
          <w:sz w:val="22"/>
          <w:szCs w:val="22"/>
        </w:rPr>
      </w:pPr>
      <w:bookmarkStart w:id="68" w:name="_Toc476652061"/>
      <w:r w:rsidRPr="00E1109C">
        <w:rPr>
          <w:rFonts w:ascii="Book Antiqua" w:hAnsi="Book Antiqua"/>
          <w:noProof/>
          <w:sz w:val="22"/>
          <w:szCs w:val="22"/>
        </w:rPr>
        <w:t>PREGLED I OCJENA PONUDA</w:t>
      </w:r>
      <w:bookmarkEnd w:id="68"/>
    </w:p>
    <w:p w:rsidR="00E1109C" w:rsidRPr="00E1109C" w:rsidRDefault="00E1109C" w:rsidP="00E1109C">
      <w:pPr>
        <w:rPr>
          <w:lang w:eastAsia="ar-SA"/>
        </w:rPr>
      </w:pPr>
    </w:p>
    <w:p w:rsidR="00CA33F1" w:rsidRPr="00A41B32" w:rsidRDefault="00CA33F1" w:rsidP="00CA33F1">
      <w:pPr>
        <w:pStyle w:val="ListParagraph1"/>
        <w:tabs>
          <w:tab w:val="left" w:pos="567"/>
        </w:tabs>
        <w:spacing w:after="0" w:line="240" w:lineRule="auto"/>
        <w:ind w:left="0"/>
        <w:jc w:val="both"/>
        <w:rPr>
          <w:rFonts w:ascii="Book Antiqua" w:hAnsi="Book Antiqua" w:cs="Times New Roman"/>
          <w:noProof/>
          <w:sz w:val="24"/>
        </w:rPr>
      </w:pPr>
      <w:r w:rsidRPr="00A41B32">
        <w:rPr>
          <w:rFonts w:ascii="Book Antiqua" w:hAnsi="Book Antiqua" w:cs="Times New Roman"/>
          <w:noProof/>
          <w:sz w:val="24"/>
        </w:rPr>
        <w:t>Odbor za nabavu nakon isteka roka za dostavu ponuda otvara ponude, pregledava i ocjenjuje sadržaj podnesenih ponuda u odnosu na uvjete iz Dokumentacije za nadmetanje</w:t>
      </w: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rPr>
      </w:pPr>
      <w:r w:rsidRPr="00A41B32">
        <w:rPr>
          <w:rFonts w:ascii="Book Antiqua" w:hAnsi="Book Antiqua" w:cs="Times New Roman"/>
          <w:noProof/>
          <w:sz w:val="24"/>
        </w:rPr>
        <w:t>U postupku pregleda i ocjene ponuda Naručitelj vrši:</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 xml:space="preserve">Provjeru formalne sukladnosti ponude s uvjetima iz ove Dokumentacije </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Provjeru je li dostavljeno jamstvo za ozbiljnost ponude,</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 xml:space="preserve">Provjeru postoje li razlozi za isključenje ponude te ispunjavanja uvjeta kvalifikacije odnosno kriterija za pravnu i poslovnu sposobnost, financijsku sposobnost te tehničku i stručnu sposobnosti </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noProof/>
          <w:sz w:val="24"/>
        </w:rPr>
      </w:pPr>
      <w:r w:rsidRPr="00A41B32">
        <w:rPr>
          <w:rFonts w:ascii="Book Antiqua" w:hAnsi="Book Antiqua" w:cs="Times New Roman"/>
          <w:noProof/>
          <w:sz w:val="24"/>
        </w:rPr>
        <w:t xml:space="preserve">Provjeru ispunjenja uvjeta vezanih za predmet nabave i tehničkih specifikacija </w:t>
      </w:r>
      <w:r w:rsidRPr="00A41B32">
        <w:rPr>
          <w:rFonts w:ascii="Book Antiqua" w:hAnsi="Book Antiqua"/>
          <w:color w:val="231F20"/>
          <w:sz w:val="24"/>
          <w:lang w:eastAsia="hr-HR"/>
        </w:rPr>
        <w:t>te ispunjenje ostalih zahtjeva, uvjeta i kriterija utvrđenih u Dokumentaciji o nadmetanju</w:t>
      </w:r>
    </w:p>
    <w:p w:rsidR="00CA33F1" w:rsidRPr="00A41B32" w:rsidRDefault="00CA33F1" w:rsidP="00CA33F1">
      <w:pPr>
        <w:pStyle w:val="ListParagraph1"/>
        <w:numPr>
          <w:ilvl w:val="0"/>
          <w:numId w:val="20"/>
        </w:numPr>
        <w:tabs>
          <w:tab w:val="left" w:pos="0"/>
        </w:tabs>
        <w:spacing w:after="0" w:line="240" w:lineRule="auto"/>
        <w:jc w:val="both"/>
        <w:rPr>
          <w:rFonts w:ascii="Book Antiqua" w:hAnsi="Book Antiqua" w:cs="Times New Roman"/>
          <w:noProof/>
          <w:sz w:val="24"/>
        </w:rPr>
      </w:pPr>
      <w:r w:rsidRPr="00A41B32">
        <w:rPr>
          <w:rFonts w:ascii="Book Antiqua" w:hAnsi="Book Antiqua" w:cs="Times New Roman"/>
          <w:noProof/>
          <w:sz w:val="24"/>
        </w:rPr>
        <w:t xml:space="preserve">Evaluaciju ponuda na temelju prethodno objavljenih kriterija za odabir (najbolji omjer cijene i kvalitete). </w:t>
      </w:r>
    </w:p>
    <w:p w:rsidR="00CA33F1" w:rsidRPr="00E1109C" w:rsidRDefault="00CA33F1" w:rsidP="00CA33F1">
      <w:pPr>
        <w:tabs>
          <w:tab w:val="left" w:pos="567"/>
        </w:tabs>
        <w:jc w:val="both"/>
        <w:rPr>
          <w:rFonts w:ascii="Book Antiqua" w:hAnsi="Book Antiqua"/>
          <w:b/>
        </w:rPr>
      </w:pPr>
    </w:p>
    <w:p w:rsidR="00CA33F1" w:rsidRDefault="00CA33F1" w:rsidP="00CA33F1">
      <w:pPr>
        <w:pStyle w:val="Heading2"/>
        <w:numPr>
          <w:ilvl w:val="1"/>
          <w:numId w:val="2"/>
        </w:numPr>
        <w:tabs>
          <w:tab w:val="clear" w:pos="720"/>
          <w:tab w:val="num" w:pos="426"/>
        </w:tabs>
        <w:rPr>
          <w:rFonts w:ascii="Book Antiqua" w:hAnsi="Book Antiqua"/>
          <w:noProof/>
          <w:sz w:val="22"/>
          <w:szCs w:val="22"/>
        </w:rPr>
      </w:pPr>
      <w:bookmarkStart w:id="69" w:name="_Toc476652062"/>
      <w:r w:rsidRPr="00E1109C">
        <w:rPr>
          <w:rFonts w:ascii="Book Antiqua" w:hAnsi="Book Antiqua"/>
          <w:noProof/>
          <w:sz w:val="22"/>
          <w:szCs w:val="22"/>
        </w:rPr>
        <w:t>ODLUKA O ODABIRU ILI PONIŠTENJU</w:t>
      </w:r>
      <w:bookmarkEnd w:id="69"/>
    </w:p>
    <w:p w:rsidR="00E1109C" w:rsidRPr="00E1109C" w:rsidRDefault="00E1109C" w:rsidP="00E1109C">
      <w:pPr>
        <w:rPr>
          <w:lang w:eastAsia="ar-SA"/>
        </w:rPr>
      </w:pP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Rok za donošenje odluke o odabiru je 90 dana od dana isteka roka za dostavu ponude.</w:t>
      </w: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Naručitelj je obvezan na temelju rezultata pregleda i ocjene prijava ili ponuda odbiti:</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je stigla nakon roka za dostavu,</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lastRenderedPageBreak/>
        <w:t>ponudu koja je na drugom jeziku nego je navedeno u OoN i Dokumentaciji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ponuditelja koji nije dostavio jamstvo za ozbiljnost ponude kako je traženo, odnosno ako dostavljeno jamstvo nije valjano ili je preniske vrijednosti,</w:t>
      </w:r>
    </w:p>
    <w:p w:rsidR="00CA33F1" w:rsidRPr="00A41B32" w:rsidRDefault="00CA33F1" w:rsidP="00CA33F1">
      <w:pPr>
        <w:pStyle w:val="ListParagraph1"/>
        <w:numPr>
          <w:ilvl w:val="0"/>
          <w:numId w:val="5"/>
        </w:numPr>
        <w:tabs>
          <w:tab w:val="left" w:pos="284"/>
        </w:tabs>
        <w:spacing w:after="0" w:line="240" w:lineRule="auto"/>
        <w:ind w:left="708" w:hanging="215"/>
        <w:jc w:val="both"/>
        <w:rPr>
          <w:rFonts w:ascii="Book Antiqua" w:hAnsi="Book Antiqua" w:cs="Times New Roman"/>
          <w:noProof/>
          <w:sz w:val="24"/>
          <w:szCs w:val="24"/>
        </w:rPr>
      </w:pPr>
      <w:r w:rsidRPr="00A41B32">
        <w:rPr>
          <w:rFonts w:ascii="Book Antiqua" w:hAnsi="Book Antiqua" w:cs="Times New Roman"/>
          <w:noProof/>
          <w:sz w:val="24"/>
          <w:szCs w:val="24"/>
        </w:rPr>
        <w:t xml:space="preserve">ponudu koja nije cjelovita tj. ne sadrži sve elemente navedene u članku 5.1. ove Dokumentacije te koju nije moguće u razumnom roku, ne kraćem od 5 kalendarskih dana, upotpuniti nužnim podacima ili dokumentacijom koja nedostaje u skladu s načelima jednakog tretmana i transparentnosti </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sadrži pogreške, nedostatke i nejasnoće, odnosno ako pogreške, nedostaci i nejasnoće nisu uklonjive,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 xml:space="preserve"> ponudu u kojoj pojašnjenjem ili upotpunjavanjem sukladno ovoj dokumentaciji za nadmetanje nije uklonjena pogreška, nedostatak ili nejasnoća,</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Ponuditelja koji nije dokazao uvjete i kriterije kvalifikacije odnosno sposobnosti u skladu s Dokumentacijom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ponuda koja nije zavodovoljila uvjete vezane za predmet nabave i tehničke specifikacije,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je suprotna odredbama Dokumentacije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ne ispunjava obvezne tehničke specifikacije određene u Dokumentaciji za nadmetanje,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u kojoj cijena nije iskazana u apsolutnom iznosu,</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za koju Ponuditelj nije pisanim putem prihvatio ispravak računske pogreške,</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ponude Ponuditelja koji je dostavio dvije ili više ponuda u kojima je ponuditelj i/ili član zajednice ponuditelja,</w:t>
      </w:r>
    </w:p>
    <w:p w:rsidR="00CA33F1" w:rsidRPr="00A41B32" w:rsidRDefault="00CA33F1" w:rsidP="00CA33F1">
      <w:pPr>
        <w:pStyle w:val="ListParagraph1"/>
        <w:numPr>
          <w:ilvl w:val="0"/>
          <w:numId w:val="5"/>
        </w:numPr>
        <w:tabs>
          <w:tab w:val="left" w:pos="284"/>
        </w:tabs>
        <w:spacing w:after="0" w:line="240" w:lineRule="auto"/>
        <w:ind w:left="708" w:hanging="215"/>
        <w:rPr>
          <w:rFonts w:ascii="Book Antiqua" w:hAnsi="Book Antiqua" w:cs="Times New Roman"/>
          <w:noProof/>
          <w:sz w:val="24"/>
          <w:szCs w:val="24"/>
        </w:rPr>
      </w:pPr>
      <w:r w:rsidRPr="00A41B32">
        <w:rPr>
          <w:rFonts w:ascii="Book Antiqua" w:hAnsi="Book Antiqua" w:cs="Times New Roman"/>
          <w:noProof/>
          <w:sz w:val="24"/>
          <w:szCs w:val="24"/>
        </w:rPr>
        <w:t>ponudu koja sadrži štetne odredbe.</w:t>
      </w:r>
    </w:p>
    <w:p w:rsidR="00CA33F1" w:rsidRPr="00A41B32" w:rsidRDefault="00CA33F1" w:rsidP="00CA33F1">
      <w:pPr>
        <w:pStyle w:val="ListParagraph1"/>
        <w:tabs>
          <w:tab w:val="left" w:pos="284"/>
          <w:tab w:val="left" w:pos="567"/>
        </w:tabs>
        <w:spacing w:after="0" w:line="240" w:lineRule="auto"/>
        <w:ind w:left="0"/>
        <w:jc w:val="both"/>
        <w:rPr>
          <w:rFonts w:ascii="Book Antiqua" w:hAnsi="Book Antiqua" w:cs="Times New Roman"/>
          <w:color w:val="231F20"/>
          <w:sz w:val="24"/>
          <w:szCs w:val="24"/>
          <w:lang w:eastAsia="hr-HR"/>
        </w:rPr>
      </w:pPr>
    </w:p>
    <w:p w:rsidR="00CA33F1" w:rsidRPr="00A41B32" w:rsidRDefault="00CA33F1" w:rsidP="00CA33F1">
      <w:pPr>
        <w:pStyle w:val="ListParagraph1"/>
        <w:tabs>
          <w:tab w:val="left" w:pos="284"/>
          <w:tab w:val="left" w:pos="567"/>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t>Naručitelj donosi odluku o odabiru najbolje ponude koja će minimalno sadržavati naziv i adresu odabranog Ponuditelja, ukupnu vrijednost odabrane ponude, sa i bez PDV-a te datum donošenja odluke i potpis odgovorne osobe.</w:t>
      </w:r>
    </w:p>
    <w:p w:rsidR="00CA33F1" w:rsidRPr="00A41B32" w:rsidRDefault="00CA33F1" w:rsidP="00CA33F1">
      <w:pPr>
        <w:pStyle w:val="Default"/>
        <w:jc w:val="both"/>
        <w:rPr>
          <w:rFonts w:ascii="Book Antiqua" w:hAnsi="Book Antiqua" w:cs="Times New Roman"/>
          <w:noProof/>
          <w:lang w:val="hr-HR"/>
        </w:rPr>
      </w:pPr>
    </w:p>
    <w:p w:rsidR="00CA33F1" w:rsidRPr="00A41B32" w:rsidRDefault="00CA33F1" w:rsidP="00CA33F1">
      <w:pPr>
        <w:pStyle w:val="Default"/>
        <w:jc w:val="both"/>
        <w:rPr>
          <w:rFonts w:ascii="Book Antiqua" w:hAnsi="Book Antiqua" w:cs="Times New Roman"/>
          <w:noProof/>
          <w:lang w:val="hr-HR"/>
        </w:rPr>
      </w:pPr>
      <w:r w:rsidRPr="00A41B32">
        <w:rPr>
          <w:rFonts w:ascii="Book Antiqua" w:hAnsi="Book Antiqua" w:cs="Times New Roman"/>
          <w:noProof/>
          <w:lang w:val="hr-HR"/>
        </w:rPr>
        <w:t>Naručitelj će poništiti postupak nabave ako:</w:t>
      </w:r>
    </w:p>
    <w:p w:rsidR="00CA33F1" w:rsidRPr="00A41B32" w:rsidRDefault="00CA33F1" w:rsidP="00CA33F1">
      <w:pPr>
        <w:pStyle w:val="Default"/>
        <w:ind w:left="709" w:hanging="283"/>
        <w:jc w:val="both"/>
        <w:rPr>
          <w:rFonts w:ascii="Book Antiqua" w:hAnsi="Book Antiqua" w:cs="Times New Roman"/>
          <w:noProof/>
          <w:lang w:val="hr-HR"/>
        </w:rPr>
      </w:pPr>
      <w:r w:rsidRPr="00A41B32">
        <w:rPr>
          <w:rFonts w:ascii="Book Antiqua" w:hAnsi="Book Antiqua" w:cs="Times New Roman"/>
          <w:noProof/>
          <w:lang w:val="hr-HR"/>
        </w:rPr>
        <w:t>- nije pristigla niti jedna prijava ili ponuda;</w:t>
      </w:r>
    </w:p>
    <w:p w:rsidR="00CA33F1" w:rsidRPr="00A41B32" w:rsidRDefault="00CA33F1" w:rsidP="00CA33F1">
      <w:pPr>
        <w:pStyle w:val="Default"/>
        <w:ind w:left="709" w:hanging="284"/>
        <w:jc w:val="both"/>
        <w:rPr>
          <w:rFonts w:ascii="Book Antiqua" w:hAnsi="Book Antiqua" w:cs="Times New Roman"/>
          <w:noProof/>
          <w:lang w:val="hr-HR"/>
        </w:rPr>
      </w:pPr>
      <w:r w:rsidRPr="00A41B32">
        <w:rPr>
          <w:rFonts w:ascii="Book Antiqua" w:hAnsi="Book Antiqua" w:cs="Times New Roman"/>
          <w:noProof/>
          <w:lang w:val="hr-HR"/>
        </w:rPr>
        <w:t>- nije zaprimio niti jednu valjanu prijavu ili ponudu</w:t>
      </w:r>
    </w:p>
    <w:p w:rsidR="00CA33F1" w:rsidRPr="00A41B32" w:rsidRDefault="00CA33F1" w:rsidP="00CA33F1">
      <w:pPr>
        <w:pStyle w:val="Default"/>
        <w:ind w:left="450"/>
        <w:jc w:val="both"/>
        <w:rPr>
          <w:rFonts w:ascii="Book Antiqua" w:hAnsi="Book Antiqua" w:cs="Times New Roman"/>
          <w:noProof/>
          <w:lang w:val="hr-HR"/>
        </w:rPr>
      </w:pPr>
    </w:p>
    <w:p w:rsidR="00CA33F1" w:rsidRPr="00A41B32" w:rsidRDefault="00CA33F1" w:rsidP="00CA33F1">
      <w:pPr>
        <w:pStyle w:val="Default"/>
        <w:jc w:val="both"/>
        <w:rPr>
          <w:rFonts w:ascii="Book Antiqua" w:hAnsi="Book Antiqua" w:cs="Times New Roman"/>
          <w:noProof/>
          <w:lang w:val="hr-HR"/>
        </w:rPr>
      </w:pPr>
      <w:r w:rsidRPr="00A41B32">
        <w:rPr>
          <w:rFonts w:ascii="Book Antiqua" w:hAnsi="Book Antiqua" w:cs="Times New Roman"/>
          <w:noProof/>
          <w:lang w:val="hr-HR"/>
        </w:rPr>
        <w:t>Naručitelj može poništiti postupak nabave ako:</w:t>
      </w:r>
    </w:p>
    <w:p w:rsidR="00CA33F1" w:rsidRPr="00A41B32" w:rsidRDefault="00CA33F1" w:rsidP="00CA33F1">
      <w:pPr>
        <w:pStyle w:val="ListParagraph1"/>
        <w:numPr>
          <w:ilvl w:val="0"/>
          <w:numId w:val="6"/>
        </w:numPr>
        <w:autoSpaceDE w:val="0"/>
        <w:autoSpaceDN w:val="0"/>
        <w:adjustRightInd w:val="0"/>
        <w:spacing w:after="0" w:line="240" w:lineRule="auto"/>
        <w:ind w:left="709" w:hanging="284"/>
        <w:jc w:val="both"/>
        <w:rPr>
          <w:rFonts w:ascii="Book Antiqua" w:hAnsi="Book Antiqua" w:cs="Times New Roman"/>
          <w:noProof/>
          <w:color w:val="000000"/>
          <w:sz w:val="24"/>
          <w:szCs w:val="24"/>
        </w:rPr>
      </w:pPr>
      <w:r w:rsidRPr="00A41B32">
        <w:rPr>
          <w:rFonts w:ascii="Book Antiqua" w:hAnsi="Book Antiqua" w:cs="Times New Roman"/>
          <w:noProof/>
          <w:color w:val="000000"/>
          <w:sz w:val="24"/>
          <w:szCs w:val="24"/>
        </w:rPr>
        <w:t>je cijena najpovoljnije ponude veća od osiguranih sredstava za nabavu;</w:t>
      </w:r>
    </w:p>
    <w:p w:rsidR="00CA33F1" w:rsidRPr="00A41B32" w:rsidRDefault="00CA33F1" w:rsidP="00CA33F1">
      <w:pPr>
        <w:pStyle w:val="ListParagraph1"/>
        <w:numPr>
          <w:ilvl w:val="0"/>
          <w:numId w:val="6"/>
        </w:numPr>
        <w:autoSpaceDE w:val="0"/>
        <w:autoSpaceDN w:val="0"/>
        <w:adjustRightInd w:val="0"/>
        <w:spacing w:after="0" w:line="240" w:lineRule="auto"/>
        <w:ind w:left="709" w:hanging="284"/>
        <w:jc w:val="both"/>
        <w:rPr>
          <w:rFonts w:ascii="Book Antiqua" w:hAnsi="Book Antiqua" w:cs="Times New Roman"/>
          <w:noProof/>
          <w:color w:val="000000"/>
          <w:sz w:val="24"/>
          <w:szCs w:val="24"/>
        </w:rPr>
      </w:pPr>
      <w:r w:rsidRPr="00A41B32">
        <w:rPr>
          <w:rFonts w:ascii="Book Antiqua" w:hAnsi="Book Antiqua" w:cs="Times New Roman"/>
          <w:noProof/>
          <w:color w:val="000000"/>
          <w:sz w:val="24"/>
          <w:szCs w:val="24"/>
        </w:rPr>
        <w:t>se tijekom postupka utvrdi da je Dokumentacija za nadmetanje manjkava te kao takva ne omogućava učinkovito sklapanje ugovora (primjerice, u dokumentaciji su navedene pogrešne količine predmeta nabave);</w:t>
      </w:r>
    </w:p>
    <w:p w:rsidR="00CA33F1" w:rsidRPr="00A41B32" w:rsidRDefault="00CA33F1" w:rsidP="00CA33F1">
      <w:pPr>
        <w:pStyle w:val="Default"/>
        <w:numPr>
          <w:ilvl w:val="0"/>
          <w:numId w:val="6"/>
        </w:numPr>
        <w:ind w:left="709" w:hanging="284"/>
        <w:jc w:val="both"/>
        <w:rPr>
          <w:rFonts w:ascii="Book Antiqua" w:hAnsi="Book Antiqua" w:cs="Times New Roman"/>
          <w:noProof/>
          <w:lang w:val="hr-HR"/>
        </w:rPr>
      </w:pPr>
      <w:r w:rsidRPr="00A41B32">
        <w:rPr>
          <w:rFonts w:ascii="Book Antiqua" w:hAnsi="Book Antiqua" w:cs="Times New Roman"/>
          <w:noProof/>
          <w:lang w:val="hr-HR"/>
        </w:rPr>
        <w:t>su nastale značajne nove okolnosti vezane uz projekt za koji se provodi nabava (primjerice, projekt nije odobren).</w:t>
      </w:r>
    </w:p>
    <w:p w:rsidR="00CA33F1" w:rsidRPr="00A41B32" w:rsidRDefault="00CA33F1" w:rsidP="00CA33F1">
      <w:pPr>
        <w:pStyle w:val="Default"/>
        <w:jc w:val="both"/>
        <w:rPr>
          <w:rFonts w:ascii="Book Antiqua" w:hAnsi="Book Antiqua" w:cs="Times New Roman"/>
          <w:noProof/>
          <w:lang w:val="hr-HR"/>
        </w:rPr>
      </w:pPr>
    </w:p>
    <w:p w:rsidR="00CA33F1" w:rsidRPr="00A41B32" w:rsidRDefault="00CA33F1" w:rsidP="00CA33F1">
      <w:pPr>
        <w:pStyle w:val="Default"/>
        <w:jc w:val="both"/>
        <w:rPr>
          <w:rFonts w:ascii="Book Antiqua" w:hAnsi="Book Antiqua" w:cs="Times New Roman"/>
          <w:noProof/>
          <w:lang w:val="hr-HR"/>
        </w:rPr>
      </w:pPr>
      <w:r w:rsidRPr="00A41B32">
        <w:rPr>
          <w:rFonts w:ascii="Book Antiqua" w:hAnsi="Book Antiqua" w:cs="Times New Roman"/>
          <w:noProof/>
          <w:lang w:val="hr-HR"/>
        </w:rPr>
        <w:t>U slučaju poništenja postupka nabave, Naručitelj donosi Odluku o poništenju u kojoj će minimalno navesti predmet nabave za kojeg se donosi odluka o poništenju, obrazloženje razloga poništenja, rok u kojem će pokrenuti novi postupak za isti ili sličan predmet nabave, ako je primjenjivo, te datum donošenja i potpis odgovorne osobe.</w:t>
      </w:r>
    </w:p>
    <w:p w:rsidR="00CA33F1" w:rsidRPr="00A41B32" w:rsidRDefault="00CA33F1" w:rsidP="00CA33F1">
      <w:pPr>
        <w:pStyle w:val="ListParagraph1"/>
        <w:tabs>
          <w:tab w:val="left" w:pos="0"/>
        </w:tabs>
        <w:spacing w:after="0" w:line="240" w:lineRule="auto"/>
        <w:ind w:left="0"/>
        <w:jc w:val="both"/>
        <w:rPr>
          <w:rFonts w:ascii="Book Antiqua" w:hAnsi="Book Antiqua" w:cs="Times New Roman"/>
          <w:noProof/>
          <w:sz w:val="24"/>
          <w:szCs w:val="24"/>
        </w:rPr>
      </w:pPr>
      <w:r w:rsidRPr="00A41B32">
        <w:rPr>
          <w:rFonts w:ascii="Book Antiqua" w:hAnsi="Book Antiqua" w:cs="Times New Roman"/>
          <w:noProof/>
          <w:sz w:val="24"/>
          <w:szCs w:val="24"/>
        </w:rPr>
        <w:lastRenderedPageBreak/>
        <w:t xml:space="preserve">Naručitelj će sve ponuditelje i kandidate obavijestiti o konačnom odabiru, i to dostavom Odluke o odabiru najbolje ponude ili Odluke o poništenju na način koji je moguće dokazati: slanjem telefaksom i/ili poštom i/ili elektroničkim putem ili kombinacijom tih sredstava. </w:t>
      </w:r>
    </w:p>
    <w:p w:rsidR="00CA33F1" w:rsidRPr="00A41B32" w:rsidRDefault="00CA33F1" w:rsidP="00CA33F1">
      <w:pPr>
        <w:tabs>
          <w:tab w:val="left" w:pos="567"/>
        </w:tabs>
        <w:jc w:val="both"/>
        <w:rPr>
          <w:rFonts w:ascii="Book Antiqua" w:hAnsi="Book Antiqua"/>
          <w:noProof/>
        </w:rPr>
      </w:pPr>
      <w:r w:rsidRPr="00A41B32">
        <w:rPr>
          <w:rFonts w:ascii="Book Antiqua" w:hAnsi="Book Antiqua"/>
          <w:noProof/>
        </w:rPr>
        <w:t>Istodobno s Odlukom o odabiru ili Odlukom o poništenju Naručitelj će dostaviti zasebno svakom pojedinom:</w:t>
      </w:r>
    </w:p>
    <w:p w:rsidR="00CA33F1" w:rsidRPr="00A41B32" w:rsidRDefault="00CA33F1" w:rsidP="00CA33F1">
      <w:pPr>
        <w:pStyle w:val="ListParagraph1"/>
        <w:numPr>
          <w:ilvl w:val="0"/>
          <w:numId w:val="4"/>
        </w:numPr>
        <w:tabs>
          <w:tab w:val="left" w:pos="567"/>
        </w:tabs>
        <w:spacing w:after="0" w:line="240" w:lineRule="auto"/>
        <w:ind w:left="568" w:hanging="284"/>
        <w:jc w:val="both"/>
        <w:rPr>
          <w:rFonts w:ascii="Book Antiqua" w:hAnsi="Book Antiqua" w:cs="Times New Roman"/>
          <w:noProof/>
          <w:sz w:val="24"/>
          <w:szCs w:val="24"/>
        </w:rPr>
      </w:pPr>
      <w:r w:rsidRPr="00A41B32">
        <w:rPr>
          <w:rFonts w:ascii="Book Antiqua" w:hAnsi="Book Antiqua" w:cs="Times New Roman"/>
          <w:noProof/>
          <w:sz w:val="24"/>
          <w:szCs w:val="24"/>
        </w:rPr>
        <w:t>neuspješnom Ponuditelju: obavijest o razlozima za njegovo isključenje ili odbijanje njegove ponude;</w:t>
      </w:r>
    </w:p>
    <w:p w:rsidR="00CA33F1" w:rsidRPr="00A41B32" w:rsidRDefault="00CA33F1" w:rsidP="00CA33F1">
      <w:pPr>
        <w:pStyle w:val="ListParagraph1"/>
        <w:numPr>
          <w:ilvl w:val="0"/>
          <w:numId w:val="4"/>
        </w:numPr>
        <w:tabs>
          <w:tab w:val="left" w:pos="567"/>
        </w:tabs>
        <w:spacing w:after="0" w:line="240" w:lineRule="auto"/>
        <w:ind w:left="568" w:hanging="284"/>
        <w:jc w:val="both"/>
        <w:rPr>
          <w:rFonts w:ascii="Book Antiqua" w:hAnsi="Book Antiqua" w:cs="Times New Roman"/>
          <w:noProof/>
          <w:color w:val="333333"/>
          <w:sz w:val="24"/>
          <w:lang w:eastAsia="hr-HR"/>
        </w:rPr>
      </w:pPr>
      <w:r w:rsidRPr="00A41B32">
        <w:rPr>
          <w:rFonts w:ascii="Book Antiqua" w:hAnsi="Book Antiqua" w:cs="Times New Roman"/>
          <w:noProof/>
          <w:sz w:val="24"/>
          <w:szCs w:val="24"/>
        </w:rPr>
        <w:t>Ponuditelju koji je dostavio prihvatljivu ponudu: obavijest o svojstvima i relativnim prednostima odabrane ponude u odnosu na njegovu ponudu</w:t>
      </w:r>
      <w:r w:rsidRPr="00A41B32">
        <w:rPr>
          <w:rFonts w:ascii="Book Antiqua" w:hAnsi="Book Antiqua" w:cs="Times New Roman"/>
          <w:noProof/>
          <w:sz w:val="24"/>
        </w:rPr>
        <w:t>.</w:t>
      </w:r>
    </w:p>
    <w:p w:rsidR="00CA33F1" w:rsidRPr="00E1109C" w:rsidRDefault="00CA33F1" w:rsidP="00CA33F1">
      <w:pPr>
        <w:jc w:val="both"/>
        <w:rPr>
          <w:rFonts w:ascii="Book Antiqua" w:hAnsi="Book Antiqua"/>
          <w:sz w:val="16"/>
        </w:rPr>
      </w:pPr>
    </w:p>
    <w:p w:rsidR="00CA33F1" w:rsidRDefault="00CA33F1" w:rsidP="00CA33F1">
      <w:pPr>
        <w:pStyle w:val="Heading2"/>
        <w:numPr>
          <w:ilvl w:val="1"/>
          <w:numId w:val="2"/>
        </w:numPr>
        <w:tabs>
          <w:tab w:val="clear" w:pos="720"/>
          <w:tab w:val="num" w:pos="426"/>
        </w:tabs>
        <w:rPr>
          <w:rFonts w:ascii="Book Antiqua" w:hAnsi="Book Antiqua"/>
          <w:sz w:val="22"/>
        </w:rPr>
      </w:pPr>
      <w:bookmarkStart w:id="70" w:name="_Toc476652063"/>
      <w:r w:rsidRPr="00E1109C">
        <w:rPr>
          <w:rFonts w:ascii="Book Antiqua" w:hAnsi="Book Antiqua"/>
          <w:sz w:val="22"/>
        </w:rPr>
        <w:t>ROK, NAČIN I UVJETI PLAĆANJA</w:t>
      </w:r>
      <w:bookmarkEnd w:id="70"/>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Sva plaćanja Naručitelj će izvršiti na poslovni račun odabranog Ponuditelja. </w:t>
      </w:r>
    </w:p>
    <w:p w:rsidR="00CA33F1" w:rsidRPr="00E1109C" w:rsidRDefault="00CA33F1" w:rsidP="00CA33F1">
      <w:pPr>
        <w:jc w:val="both"/>
        <w:rPr>
          <w:rFonts w:ascii="Book Antiqua" w:hAnsi="Book Antiqua"/>
        </w:rPr>
      </w:pPr>
      <w:r w:rsidRPr="00E1109C">
        <w:rPr>
          <w:rFonts w:ascii="Book Antiqua" w:hAnsi="Book Antiqua"/>
        </w:rPr>
        <w:t>Obračun i plaćanje izvršene usluge obavljat će se temeljem dostavljenog računa, a Naručitelj se obvezuje za uredno izvršeni posao izvršiti isplatu u roku od 30 dana.</w:t>
      </w:r>
    </w:p>
    <w:p w:rsidR="00CA33F1" w:rsidRDefault="00CA33F1" w:rsidP="00CA33F1">
      <w:pPr>
        <w:jc w:val="both"/>
        <w:rPr>
          <w:rFonts w:ascii="Book Antiqua" w:hAnsi="Book Antiqua"/>
        </w:rPr>
      </w:pPr>
      <w:r w:rsidRPr="00E1109C">
        <w:rPr>
          <w:rFonts w:ascii="Book Antiqua" w:hAnsi="Book Antiqua"/>
        </w:rPr>
        <w:t>Naručitelj ne predviđa plaćanje predujma (avansa).</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567"/>
        </w:tabs>
        <w:rPr>
          <w:rFonts w:ascii="Book Antiqua" w:hAnsi="Book Antiqua"/>
          <w:sz w:val="22"/>
        </w:rPr>
      </w:pPr>
      <w:bookmarkStart w:id="71" w:name="_Toc476652064"/>
      <w:r w:rsidRPr="00E1109C">
        <w:rPr>
          <w:rFonts w:ascii="Book Antiqua" w:hAnsi="Book Antiqua"/>
          <w:sz w:val="22"/>
        </w:rPr>
        <w:t>NEUOBIČAJENO NISKA CIJENA</w:t>
      </w:r>
      <w:bookmarkEnd w:id="71"/>
    </w:p>
    <w:p w:rsidR="00E1109C" w:rsidRPr="00E1109C" w:rsidRDefault="00E1109C" w:rsidP="00E1109C">
      <w:pPr>
        <w:rPr>
          <w:lang w:eastAsia="ar-SA"/>
        </w:rPr>
      </w:pPr>
    </w:p>
    <w:p w:rsidR="00CA33F1" w:rsidRPr="00E1109C" w:rsidRDefault="00CA33F1" w:rsidP="00CA33F1">
      <w:pPr>
        <w:jc w:val="both"/>
        <w:rPr>
          <w:rFonts w:ascii="Book Antiqua" w:hAnsi="Book Antiqua"/>
        </w:rPr>
      </w:pPr>
      <w:r w:rsidRPr="00E1109C">
        <w:rPr>
          <w:rFonts w:ascii="Book Antiqua" w:hAnsi="Book Antiqua"/>
        </w:rPr>
        <w:t xml:space="preserve">Ako je u ponudi iskazana neuobičajeno niska cijena ponude ili neuobičajeno niska pojedina jedinična cijena što dovodi u sumnju mogućnost isporuke robe koja je predmet nabave, Naručitelj može odbiti takvu ponudu. Prije odbijanja ponude Naručitelj će pisanim putem od Ponuditelja zatražiti objašnjenje s podacima o sastavnim elementima ponude koje smatra bitnima za izvršenje ugovora. </w:t>
      </w:r>
    </w:p>
    <w:p w:rsidR="00CA33F1" w:rsidRDefault="00CA33F1" w:rsidP="00CA33F1">
      <w:pPr>
        <w:jc w:val="both"/>
        <w:rPr>
          <w:rFonts w:ascii="Book Antiqua" w:hAnsi="Book Antiqua"/>
        </w:rPr>
      </w:pPr>
      <w:r w:rsidRPr="00E1109C">
        <w:rPr>
          <w:rFonts w:ascii="Book Antiqua" w:hAnsi="Book Antiqua"/>
        </w:rPr>
        <w:t>Naručitelj će provjeriti podatke o sastavnim elementima ponude iz objašnjenja ponuditelja, uzimajući u obzir dostavljene dokaze.</w:t>
      </w:r>
    </w:p>
    <w:p w:rsidR="00E1109C" w:rsidRPr="00E1109C" w:rsidRDefault="00E1109C" w:rsidP="00CA33F1">
      <w:pPr>
        <w:jc w:val="both"/>
        <w:rPr>
          <w:rFonts w:ascii="Book Antiqua" w:hAnsi="Book Antiqua"/>
        </w:rPr>
      </w:pPr>
    </w:p>
    <w:p w:rsidR="00CA33F1" w:rsidRDefault="00CA33F1" w:rsidP="00CA33F1">
      <w:pPr>
        <w:pStyle w:val="Heading2"/>
        <w:numPr>
          <w:ilvl w:val="1"/>
          <w:numId w:val="2"/>
        </w:numPr>
        <w:tabs>
          <w:tab w:val="clear" w:pos="720"/>
          <w:tab w:val="num" w:pos="567"/>
        </w:tabs>
        <w:rPr>
          <w:rFonts w:ascii="Book Antiqua" w:hAnsi="Book Antiqua"/>
          <w:noProof/>
          <w:sz w:val="22"/>
        </w:rPr>
      </w:pPr>
      <w:bookmarkStart w:id="72" w:name="_Toc476652065"/>
      <w:r w:rsidRPr="00E1109C">
        <w:rPr>
          <w:rFonts w:ascii="Book Antiqua" w:hAnsi="Book Antiqua"/>
          <w:noProof/>
          <w:sz w:val="22"/>
        </w:rPr>
        <w:t>PREDSTAVKE</w:t>
      </w:r>
      <w:bookmarkEnd w:id="72"/>
    </w:p>
    <w:p w:rsidR="00E1109C" w:rsidRPr="00E1109C" w:rsidRDefault="00E1109C" w:rsidP="00E1109C">
      <w:pPr>
        <w:rPr>
          <w:lang w:eastAsia="ar-SA"/>
        </w:rPr>
      </w:pP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 xml:space="preserve">Svaki Ponuditelj može podnijeti predstavku ako smatra da je njegova ponuda trebala biti odabrana kao najbolja, ali je to onemogućeno zbog postupanja Naručitelja protivno odredbama ove Dokumentacije za nadmetanje </w:t>
      </w:r>
      <w:r w:rsidRPr="00E1109C">
        <w:rPr>
          <w:rFonts w:ascii="Book Antiqua" w:hAnsi="Book Antiqua"/>
          <w:noProof/>
          <w:color w:val="000000"/>
        </w:rPr>
        <w:t xml:space="preserve">zbog kojeg je: </w:t>
      </w:r>
    </w:p>
    <w:p w:rsidR="00CA33F1" w:rsidRPr="00E1109C" w:rsidRDefault="00CA33F1" w:rsidP="00CA33F1">
      <w:pPr>
        <w:pStyle w:val="ListParagraph1"/>
        <w:numPr>
          <w:ilvl w:val="0"/>
          <w:numId w:val="11"/>
        </w:numPr>
        <w:autoSpaceDE w:val="0"/>
        <w:autoSpaceDN w:val="0"/>
        <w:adjustRightInd w:val="0"/>
        <w:spacing w:after="0" w:line="240" w:lineRule="auto"/>
        <w:jc w:val="both"/>
        <w:rPr>
          <w:rFonts w:ascii="Book Antiqua" w:hAnsi="Book Antiqua" w:cs="Times New Roman"/>
          <w:noProof/>
          <w:color w:val="000000"/>
          <w:sz w:val="24"/>
          <w:szCs w:val="24"/>
        </w:rPr>
      </w:pPr>
      <w:r w:rsidRPr="00E1109C">
        <w:rPr>
          <w:rFonts w:ascii="Book Antiqua" w:hAnsi="Book Antiqua" w:cs="Times New Roman"/>
          <w:noProof/>
          <w:color w:val="000000"/>
          <w:sz w:val="24"/>
          <w:szCs w:val="24"/>
        </w:rPr>
        <w:t xml:space="preserve">neopravdano isključen iz postupka nabave, </w:t>
      </w:r>
    </w:p>
    <w:p w:rsidR="00CA33F1" w:rsidRPr="00E1109C" w:rsidRDefault="00CA33F1" w:rsidP="00CA33F1">
      <w:pPr>
        <w:pStyle w:val="ListParagraph1"/>
        <w:numPr>
          <w:ilvl w:val="0"/>
          <w:numId w:val="11"/>
        </w:numPr>
        <w:autoSpaceDE w:val="0"/>
        <w:autoSpaceDN w:val="0"/>
        <w:adjustRightInd w:val="0"/>
        <w:spacing w:after="0" w:line="240" w:lineRule="auto"/>
        <w:jc w:val="both"/>
        <w:rPr>
          <w:rFonts w:ascii="Book Antiqua" w:hAnsi="Book Antiqua" w:cs="Times New Roman"/>
          <w:noProof/>
          <w:color w:val="000000"/>
          <w:sz w:val="24"/>
          <w:szCs w:val="24"/>
        </w:rPr>
      </w:pPr>
      <w:r w:rsidRPr="00E1109C">
        <w:rPr>
          <w:rFonts w:ascii="Book Antiqua" w:hAnsi="Book Antiqua" w:cs="Times New Roman"/>
          <w:noProof/>
          <w:color w:val="000000"/>
          <w:sz w:val="24"/>
          <w:szCs w:val="24"/>
        </w:rPr>
        <w:t xml:space="preserve">njegova prijava ili ponuda neopravdano odbijena, ili </w:t>
      </w:r>
    </w:p>
    <w:p w:rsidR="00CA33F1" w:rsidRPr="00E1109C" w:rsidRDefault="00CA33F1" w:rsidP="00CA33F1">
      <w:pPr>
        <w:pStyle w:val="ListParagraph1"/>
        <w:numPr>
          <w:ilvl w:val="0"/>
          <w:numId w:val="11"/>
        </w:numPr>
        <w:autoSpaceDE w:val="0"/>
        <w:autoSpaceDN w:val="0"/>
        <w:adjustRightInd w:val="0"/>
        <w:spacing w:after="0" w:line="240" w:lineRule="auto"/>
        <w:jc w:val="both"/>
        <w:rPr>
          <w:rFonts w:ascii="Book Antiqua" w:hAnsi="Book Antiqua" w:cs="Times New Roman"/>
          <w:noProof/>
          <w:color w:val="000000"/>
          <w:sz w:val="24"/>
          <w:szCs w:val="24"/>
        </w:rPr>
      </w:pPr>
      <w:r w:rsidRPr="00E1109C">
        <w:rPr>
          <w:rFonts w:ascii="Book Antiqua" w:hAnsi="Book Antiqua" w:cs="Times New Roman"/>
          <w:noProof/>
          <w:color w:val="000000"/>
          <w:sz w:val="24"/>
          <w:szCs w:val="24"/>
        </w:rPr>
        <w:t>evaluacija prijave ili ponude protivna uvjetima i kriterijima navedenim u ovoj Dokumentaciji za nadmetanje.</w:t>
      </w:r>
    </w:p>
    <w:p w:rsidR="00CA33F1" w:rsidRPr="00E1109C" w:rsidRDefault="00CA33F1" w:rsidP="00CA33F1">
      <w:pPr>
        <w:pStyle w:val="ListParagraph1"/>
        <w:autoSpaceDE w:val="0"/>
        <w:autoSpaceDN w:val="0"/>
        <w:adjustRightInd w:val="0"/>
        <w:spacing w:after="0" w:line="240" w:lineRule="auto"/>
        <w:jc w:val="both"/>
        <w:rPr>
          <w:rFonts w:ascii="Book Antiqua" w:hAnsi="Book Antiqua" w:cs="Times New Roman"/>
          <w:noProof/>
          <w:color w:val="000000"/>
        </w:rPr>
      </w:pP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Predstavka se podnosi u pisanom obliku u roku 8 (osam) dana od dana primitka Odluke o odabiru ili Odluke o poništenju i obavijesti iz točke 6.9. ove Dokumentacije Posredničkom tijelu – Ministarstvu za demografiju, obitelj, mlade i socijalnu politiku, a preslika predstavke mora se dostaviti i Naručitelju .</w:t>
      </w: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Podnositelj mora u predstavci obrazložiti svoje navode.</w:t>
      </w:r>
    </w:p>
    <w:p w:rsidR="00CA33F1" w:rsidRPr="00E1109C" w:rsidRDefault="00CA33F1" w:rsidP="00CA33F1">
      <w:pPr>
        <w:tabs>
          <w:tab w:val="left" w:pos="567"/>
        </w:tabs>
        <w:jc w:val="both"/>
        <w:rPr>
          <w:rFonts w:ascii="Book Antiqua" w:hAnsi="Book Antiqua"/>
          <w:noProof/>
        </w:rPr>
      </w:pPr>
      <w:r w:rsidRPr="00E1109C">
        <w:rPr>
          <w:rFonts w:ascii="Book Antiqua" w:hAnsi="Book Antiqua"/>
          <w:noProof/>
        </w:rPr>
        <w:t>Podnošenje predstavke ne zaustavlja sklapanje ugovora o nabavi.</w:t>
      </w:r>
    </w:p>
    <w:p w:rsidR="00CA33F1" w:rsidRDefault="00CA33F1" w:rsidP="00E1109C">
      <w:pPr>
        <w:tabs>
          <w:tab w:val="left" w:pos="567"/>
        </w:tabs>
        <w:jc w:val="both"/>
        <w:rPr>
          <w:rFonts w:ascii="Book Antiqua" w:hAnsi="Book Antiqua"/>
          <w:noProof/>
        </w:rPr>
      </w:pPr>
      <w:r w:rsidRPr="00E1109C">
        <w:rPr>
          <w:rFonts w:ascii="Book Antiqua" w:hAnsi="Book Antiqua"/>
          <w:noProof/>
        </w:rPr>
        <w:t>Podnositelj predstavke koji je pretrpio štetu zbog povreda Postupaka nabave ima mogućnost naknade štete pred nadležnim sudom prema općim propisima o naknadi štete.</w:t>
      </w:r>
    </w:p>
    <w:p w:rsidR="004E08FD" w:rsidRDefault="004E08FD" w:rsidP="00E1109C">
      <w:pPr>
        <w:tabs>
          <w:tab w:val="left" w:pos="567"/>
        </w:tabs>
        <w:jc w:val="both"/>
        <w:rPr>
          <w:rFonts w:ascii="Book Antiqua" w:hAnsi="Book Antiqua"/>
          <w:noProof/>
        </w:rPr>
      </w:pPr>
    </w:p>
    <w:p w:rsidR="004E08FD" w:rsidRPr="00E1109C" w:rsidRDefault="004E08FD" w:rsidP="00E1109C">
      <w:pPr>
        <w:tabs>
          <w:tab w:val="left" w:pos="567"/>
        </w:tabs>
        <w:jc w:val="both"/>
        <w:rPr>
          <w:rFonts w:ascii="Book Antiqua" w:hAnsi="Book Antiqua"/>
          <w:noProof/>
        </w:rPr>
      </w:pPr>
    </w:p>
    <w:p w:rsidR="00CA33F1" w:rsidRPr="00E1109C" w:rsidRDefault="00CA33F1" w:rsidP="00CA33F1">
      <w:pPr>
        <w:tabs>
          <w:tab w:val="left" w:pos="567"/>
        </w:tabs>
        <w:jc w:val="center"/>
        <w:rPr>
          <w:rFonts w:ascii="Book Antiqua" w:hAnsi="Book Antiqua"/>
          <w:b/>
          <w:noProof/>
        </w:rPr>
      </w:pPr>
      <w:r w:rsidRPr="00E1109C">
        <w:rPr>
          <w:rFonts w:ascii="Book Antiqua" w:hAnsi="Book Antiqua"/>
          <w:b/>
          <w:noProof/>
        </w:rPr>
        <w:t>Posredničko tijelo za podnošenje predstavke je:</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Ministarstvo za demografiju, obitelj, mlade i socijalnu politiku</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Služba za fondove Europske unije</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10000 Zagreb, Trg Nevenke Topalušić 1</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Tel: +385 1 5557 111, fax: +385 1 5557 222</w:t>
      </w:r>
    </w:p>
    <w:p w:rsidR="00CA33F1" w:rsidRPr="00E1109C" w:rsidRDefault="00CA33F1" w:rsidP="00CA33F1">
      <w:pPr>
        <w:tabs>
          <w:tab w:val="left" w:pos="567"/>
        </w:tabs>
        <w:jc w:val="center"/>
        <w:rPr>
          <w:rFonts w:ascii="Book Antiqua" w:hAnsi="Book Antiqua"/>
          <w:noProof/>
        </w:rPr>
      </w:pPr>
      <w:r w:rsidRPr="00E1109C">
        <w:rPr>
          <w:rFonts w:ascii="Book Antiqua" w:hAnsi="Book Antiqua"/>
          <w:noProof/>
        </w:rPr>
        <w:t xml:space="preserve">e-mail: </w:t>
      </w:r>
      <w:hyperlink r:id="rId21" w:history="1">
        <w:r w:rsidRPr="00E1109C">
          <w:rPr>
            <w:rStyle w:val="Hyperlink"/>
            <w:rFonts w:ascii="Book Antiqua" w:hAnsi="Book Antiqua"/>
            <w:noProof/>
          </w:rPr>
          <w:t>fead@mdomsp.hr</w:t>
        </w:r>
      </w:hyperlink>
      <w:r w:rsidRPr="00E1109C">
        <w:rPr>
          <w:rFonts w:ascii="Book Antiqua" w:hAnsi="Book Antiqua"/>
          <w:noProof/>
        </w:rPr>
        <w:t>;</w:t>
      </w:r>
      <w:r w:rsidRPr="00E1109C">
        <w:rPr>
          <w:rFonts w:ascii="Book Antiqua" w:hAnsi="Book Antiqua"/>
        </w:rPr>
        <w:t xml:space="preserve"> web: www.mspm.hr</w:t>
      </w:r>
    </w:p>
    <w:p w:rsidR="00CA33F1" w:rsidRDefault="00CA33F1" w:rsidP="00CA33F1">
      <w:pPr>
        <w:jc w:val="center"/>
        <w:rPr>
          <w:rFonts w:ascii="Book Antiqua" w:hAnsi="Book Antiqua"/>
          <w:bCs/>
        </w:rPr>
      </w:pPr>
    </w:p>
    <w:p w:rsidR="004E08FD" w:rsidRDefault="004E08FD" w:rsidP="00CA33F1">
      <w:pPr>
        <w:jc w:val="center"/>
        <w:rPr>
          <w:rFonts w:ascii="Book Antiqua" w:hAnsi="Book Antiqua"/>
          <w:bCs/>
        </w:rPr>
      </w:pPr>
    </w:p>
    <w:p w:rsidR="004E08FD" w:rsidRPr="00E1109C" w:rsidRDefault="004E08FD" w:rsidP="00CA33F1">
      <w:pPr>
        <w:jc w:val="center"/>
        <w:rPr>
          <w:rFonts w:ascii="Book Antiqua" w:hAnsi="Book Antiqua"/>
          <w:bCs/>
        </w:rPr>
      </w:pPr>
    </w:p>
    <w:p w:rsidR="00CA33F1" w:rsidRPr="00F21735" w:rsidRDefault="00CA33F1" w:rsidP="00CA33F1">
      <w:pPr>
        <w:pStyle w:val="Heading1"/>
        <w:numPr>
          <w:ilvl w:val="0"/>
          <w:numId w:val="2"/>
        </w:numPr>
        <w:ind w:left="851" w:hanging="851"/>
        <w:rPr>
          <w:rFonts w:ascii="Book Antiqua" w:hAnsi="Book Antiqua"/>
        </w:rPr>
      </w:pPr>
      <w:bookmarkStart w:id="73" w:name="_Toc469497014"/>
      <w:bookmarkStart w:id="74" w:name="_Toc476652066"/>
      <w:r w:rsidRPr="00F21735">
        <w:rPr>
          <w:rFonts w:ascii="Book Antiqua" w:hAnsi="Book Antiqua"/>
        </w:rPr>
        <w:t>PRILOZI</w:t>
      </w:r>
      <w:bookmarkEnd w:id="73"/>
      <w:bookmarkEnd w:id="74"/>
    </w:p>
    <w:p w:rsidR="00CA33F1" w:rsidRPr="00F21735" w:rsidRDefault="001552A7" w:rsidP="00CA33F1">
      <w:pPr>
        <w:pStyle w:val="TOC2"/>
        <w:tabs>
          <w:tab w:val="left" w:pos="660"/>
          <w:tab w:val="right" w:leader="dot" w:pos="9192"/>
        </w:tabs>
        <w:ind w:left="0"/>
        <w:rPr>
          <w:rFonts w:ascii="Book Antiqua" w:hAnsi="Book Antiqua"/>
          <w:noProof/>
        </w:rPr>
      </w:pPr>
      <w:hyperlink w:anchor="_Toc469384101" w:history="1">
        <w:r w:rsidR="00CA33F1" w:rsidRPr="00F21735">
          <w:rPr>
            <w:rStyle w:val="Hyperlink"/>
            <w:rFonts w:ascii="Book Antiqua" w:hAnsi="Book Antiqua"/>
            <w:noProof/>
          </w:rPr>
          <w:t>Prilog 1. Ponudbeni list</w:t>
        </w:r>
      </w:hyperlink>
    </w:p>
    <w:p w:rsidR="00CA33F1" w:rsidRPr="00F21735" w:rsidRDefault="001552A7" w:rsidP="00CA33F1">
      <w:pPr>
        <w:pStyle w:val="TOC2"/>
        <w:tabs>
          <w:tab w:val="left" w:pos="660"/>
          <w:tab w:val="right" w:leader="dot" w:pos="9192"/>
        </w:tabs>
        <w:ind w:left="0"/>
        <w:rPr>
          <w:rFonts w:ascii="Book Antiqua" w:hAnsi="Book Antiqua"/>
          <w:noProof/>
        </w:rPr>
      </w:pPr>
      <w:hyperlink w:anchor="_Toc469384108" w:history="1">
        <w:r w:rsidR="00CA33F1" w:rsidRPr="00F21735">
          <w:rPr>
            <w:rStyle w:val="Hyperlink"/>
            <w:rFonts w:ascii="Book Antiqua" w:hAnsi="Book Antiqua"/>
            <w:noProof/>
          </w:rPr>
          <w:t>Prilog 2. Troškovnik</w:t>
        </w:r>
      </w:hyperlink>
    </w:p>
    <w:p w:rsidR="00CA33F1" w:rsidRPr="00F21735" w:rsidRDefault="001552A7" w:rsidP="00CA33F1">
      <w:pPr>
        <w:pStyle w:val="TOC2"/>
        <w:tabs>
          <w:tab w:val="left" w:pos="660"/>
          <w:tab w:val="right" w:leader="dot" w:pos="9192"/>
        </w:tabs>
        <w:ind w:left="0"/>
        <w:rPr>
          <w:rFonts w:ascii="Book Antiqua" w:hAnsi="Book Antiqua"/>
        </w:rPr>
      </w:pPr>
      <w:hyperlink w:anchor="_Toc469384106" w:history="1">
        <w:r w:rsidR="00CA33F1" w:rsidRPr="00F21735">
          <w:rPr>
            <w:rStyle w:val="Hyperlink"/>
            <w:rFonts w:ascii="Book Antiqua" w:hAnsi="Book Antiqua"/>
            <w:noProof/>
          </w:rPr>
          <w:t>Prilog 3. Izjava o nepostojanju razloga za isključenje ponuditelja</w:t>
        </w:r>
      </w:hyperlink>
    </w:p>
    <w:p w:rsidR="00CA33F1" w:rsidRPr="00F21735" w:rsidRDefault="00CA33F1" w:rsidP="00CA33F1">
      <w:pPr>
        <w:rPr>
          <w:rFonts w:ascii="Book Antiqua" w:hAnsi="Book Antiqua"/>
        </w:rPr>
      </w:pPr>
      <w:r w:rsidRPr="00F21735">
        <w:rPr>
          <w:rFonts w:ascii="Book Antiqua" w:hAnsi="Book Antiqua"/>
        </w:rPr>
        <w:t>Prilog 4. Izjava o prihvaćanju uvjeta iz Dokumentacije za nadmetanje</w:t>
      </w:r>
    </w:p>
    <w:p w:rsidR="00CA33F1" w:rsidRPr="00F21735" w:rsidRDefault="001552A7" w:rsidP="00CA33F1">
      <w:pPr>
        <w:pStyle w:val="TOC2"/>
        <w:tabs>
          <w:tab w:val="left" w:pos="660"/>
          <w:tab w:val="right" w:leader="dot" w:pos="9192"/>
        </w:tabs>
        <w:ind w:left="0"/>
        <w:rPr>
          <w:rFonts w:ascii="Book Antiqua" w:hAnsi="Book Antiqua"/>
          <w:noProof/>
        </w:rPr>
      </w:pPr>
      <w:hyperlink w:anchor="_Toc469384102" w:history="1">
        <w:r w:rsidR="00CA33F1" w:rsidRPr="00F21735">
          <w:rPr>
            <w:rStyle w:val="Hyperlink"/>
            <w:rFonts w:ascii="Book Antiqua" w:hAnsi="Book Antiqua"/>
            <w:noProof/>
          </w:rPr>
          <w:t>Prilog 5. Podaci o članovima zajednice ponuditelja</w:t>
        </w:r>
      </w:hyperlink>
    </w:p>
    <w:p w:rsidR="00CA33F1" w:rsidRPr="00F21735" w:rsidRDefault="001552A7" w:rsidP="00CA33F1">
      <w:pPr>
        <w:pStyle w:val="TOC2"/>
        <w:tabs>
          <w:tab w:val="left" w:pos="660"/>
          <w:tab w:val="right" w:leader="dot" w:pos="9192"/>
        </w:tabs>
        <w:ind w:left="0"/>
        <w:rPr>
          <w:rFonts w:ascii="Book Antiqua" w:hAnsi="Book Antiqua"/>
          <w:noProof/>
        </w:rPr>
      </w:pPr>
      <w:hyperlink w:anchor="_Toc469384104" w:history="1">
        <w:r w:rsidR="00CA33F1" w:rsidRPr="00F21735">
          <w:rPr>
            <w:rStyle w:val="Hyperlink"/>
            <w:rFonts w:ascii="Book Antiqua" w:hAnsi="Book Antiqua"/>
            <w:noProof/>
          </w:rPr>
          <w:t>Prilog 5.1. Izjava o zajedničkoj ponudi</w:t>
        </w:r>
      </w:hyperlink>
    </w:p>
    <w:p w:rsidR="00CA33F1" w:rsidRPr="00F21735" w:rsidRDefault="001552A7" w:rsidP="00CA33F1">
      <w:pPr>
        <w:pStyle w:val="TOC2"/>
        <w:tabs>
          <w:tab w:val="left" w:pos="660"/>
          <w:tab w:val="right" w:leader="dot" w:pos="9192"/>
        </w:tabs>
        <w:ind w:left="0"/>
        <w:rPr>
          <w:rFonts w:ascii="Book Antiqua" w:hAnsi="Book Antiqua"/>
          <w:noProof/>
        </w:rPr>
      </w:pPr>
      <w:hyperlink w:anchor="_Toc469384105" w:history="1">
        <w:r w:rsidR="00CA33F1" w:rsidRPr="00F21735">
          <w:rPr>
            <w:rStyle w:val="Hyperlink"/>
            <w:rFonts w:ascii="Book Antiqua" w:hAnsi="Book Antiqua"/>
            <w:noProof/>
          </w:rPr>
          <w:t>Prilog 5.2. Izjava o solidarnoj odgovornosti zajedničkih ponuditelja</w:t>
        </w:r>
      </w:hyperlink>
    </w:p>
    <w:p w:rsidR="00CA33F1" w:rsidRPr="00F21735" w:rsidRDefault="001552A7" w:rsidP="00CA33F1">
      <w:pPr>
        <w:pStyle w:val="TOC2"/>
        <w:tabs>
          <w:tab w:val="left" w:pos="660"/>
          <w:tab w:val="right" w:leader="dot" w:pos="9192"/>
        </w:tabs>
        <w:ind w:left="0"/>
        <w:rPr>
          <w:rFonts w:ascii="Book Antiqua" w:hAnsi="Book Antiqua"/>
          <w:noProof/>
        </w:rPr>
      </w:pPr>
      <w:hyperlink w:anchor="_Toc469384103" w:history="1">
        <w:r w:rsidR="00CA33F1" w:rsidRPr="00F21735">
          <w:rPr>
            <w:rStyle w:val="Hyperlink"/>
            <w:rFonts w:ascii="Book Antiqua" w:hAnsi="Book Antiqua"/>
            <w:noProof/>
          </w:rPr>
          <w:t>Prilog 5.3. Podaci o podizvoditeljima</w:t>
        </w:r>
      </w:hyperlink>
    </w:p>
    <w:p w:rsidR="00CA33F1" w:rsidRPr="00F21735" w:rsidRDefault="00CA33F1" w:rsidP="00CA33F1">
      <w:pPr>
        <w:pStyle w:val="TOC2"/>
        <w:tabs>
          <w:tab w:val="right" w:leader="dot" w:pos="9192"/>
        </w:tabs>
        <w:ind w:left="0"/>
        <w:rPr>
          <w:rFonts w:ascii="Book Antiqua" w:hAnsi="Book Antiqua"/>
          <w:noProof/>
        </w:rPr>
      </w:pPr>
      <w:r w:rsidRPr="00F21735">
        <w:rPr>
          <w:rFonts w:ascii="Book Antiqua" w:hAnsi="Book Antiqua"/>
          <w:noProof/>
        </w:rPr>
        <w:t>Prilog 6. Popis artikala u paketu</w:t>
      </w:r>
    </w:p>
    <w:p w:rsidR="00CA33F1" w:rsidRPr="00F21735" w:rsidRDefault="00CA33F1" w:rsidP="00CA33F1">
      <w:pPr>
        <w:pStyle w:val="TOC2"/>
        <w:tabs>
          <w:tab w:val="right" w:leader="dot" w:pos="9192"/>
        </w:tabs>
        <w:ind w:left="0"/>
        <w:rPr>
          <w:rFonts w:ascii="Book Antiqua" w:hAnsi="Book Antiqua"/>
          <w:noProof/>
        </w:rPr>
      </w:pPr>
      <w:r w:rsidRPr="00F21735">
        <w:rPr>
          <w:rFonts w:ascii="Book Antiqua" w:hAnsi="Book Antiqua"/>
          <w:noProof/>
        </w:rPr>
        <w:t xml:space="preserve">Prilog 7. Oznaka s logom projekta </w:t>
      </w:r>
    </w:p>
    <w:p w:rsidR="00CA33F1" w:rsidRPr="00F21735" w:rsidRDefault="00CA33F1" w:rsidP="00CA33F1">
      <w:pPr>
        <w:rPr>
          <w:rFonts w:ascii="Book Antiqua" w:hAnsi="Book Antiqua"/>
        </w:rPr>
      </w:pPr>
      <w:r w:rsidRPr="00F21735">
        <w:rPr>
          <w:rFonts w:ascii="Book Antiqua" w:hAnsi="Book Antiqua"/>
        </w:rPr>
        <w:t>Prilog 8. Kriteriji za odabir ponude – obrazac za evaluaciju ponuda</w:t>
      </w:r>
    </w:p>
    <w:p w:rsidR="00CA33F1" w:rsidRPr="00E1109C" w:rsidRDefault="00CA33F1" w:rsidP="00CA33F1">
      <w:pPr>
        <w:rPr>
          <w:rFonts w:ascii="Book Antiqua" w:hAnsi="Book Antiqua"/>
          <w:b/>
        </w:rPr>
      </w:pPr>
      <w:r w:rsidRPr="00E1109C">
        <w:rPr>
          <w:rFonts w:ascii="Book Antiqua" w:hAnsi="Book Antiqua"/>
          <w:b/>
        </w:rPr>
        <w:br w:type="page"/>
      </w:r>
    </w:p>
    <w:p w:rsidR="00CA33F1" w:rsidRPr="00E1109C" w:rsidRDefault="00CA33F1" w:rsidP="00CA33F1">
      <w:pPr>
        <w:pStyle w:val="Heading2"/>
        <w:numPr>
          <w:ilvl w:val="0"/>
          <w:numId w:val="0"/>
        </w:numPr>
        <w:ind w:left="426"/>
        <w:jc w:val="right"/>
        <w:rPr>
          <w:rFonts w:ascii="Book Antiqua" w:hAnsi="Book Antiqua"/>
          <w:sz w:val="22"/>
          <w:szCs w:val="22"/>
        </w:rPr>
      </w:pPr>
      <w:bookmarkStart w:id="75" w:name="_Toc469497015"/>
      <w:bookmarkStart w:id="76" w:name="_Toc476652067"/>
      <w:r w:rsidRPr="00E1109C">
        <w:rPr>
          <w:rFonts w:ascii="Book Antiqua" w:hAnsi="Book Antiqua"/>
          <w:sz w:val="22"/>
          <w:szCs w:val="22"/>
        </w:rPr>
        <w:lastRenderedPageBreak/>
        <w:t>Prilog 1.</w:t>
      </w:r>
      <w:bookmarkEnd w:id="75"/>
      <w:bookmarkEnd w:id="76"/>
    </w:p>
    <w:p w:rsidR="00CA33F1" w:rsidRDefault="00CA33F1" w:rsidP="00CA33F1">
      <w:pPr>
        <w:jc w:val="center"/>
        <w:rPr>
          <w:rFonts w:ascii="Book Antiqua" w:hAnsi="Book Antiqua"/>
          <w:b/>
        </w:rPr>
      </w:pPr>
      <w:r w:rsidRPr="00E1109C">
        <w:rPr>
          <w:rFonts w:ascii="Book Antiqua" w:hAnsi="Book Antiqua"/>
          <w:b/>
        </w:rPr>
        <w:t>PONUDBENI LIST</w:t>
      </w:r>
    </w:p>
    <w:p w:rsidR="00E1109C" w:rsidRPr="00E1109C" w:rsidRDefault="00E1109C" w:rsidP="00CA33F1">
      <w:pPr>
        <w:jc w:val="center"/>
        <w:rPr>
          <w:rFonts w:ascii="Book Antiqua" w:hAnsi="Book Antiqua"/>
          <w:b/>
        </w:rPr>
      </w:pPr>
    </w:p>
    <w:p w:rsidR="00CA33F1" w:rsidRPr="00E1109C" w:rsidRDefault="00CA33F1" w:rsidP="00CA33F1">
      <w:pPr>
        <w:rPr>
          <w:rFonts w:ascii="Book Antiqua" w:hAnsi="Book Antiqua"/>
          <w:b/>
        </w:rPr>
      </w:pPr>
      <w:r w:rsidRPr="00E1109C">
        <w:rPr>
          <w:rFonts w:ascii="Book Antiqua" w:hAnsi="Book Antiqua"/>
          <w:b/>
        </w:rPr>
        <w:t>Predmet nabave: Higijenski paketi</w:t>
      </w:r>
    </w:p>
    <w:p w:rsidR="00CA33F1" w:rsidRPr="00E1109C" w:rsidRDefault="00CA33F1" w:rsidP="00CA33F1">
      <w:pPr>
        <w:rPr>
          <w:rFonts w:ascii="Book Antiqua" w:hAnsi="Book Antiqua"/>
        </w:rPr>
      </w:pPr>
      <w:r w:rsidRPr="00E1109C">
        <w:rPr>
          <w:rFonts w:ascii="Book Antiqua" w:hAnsi="Book Antiqua"/>
          <w:b/>
        </w:rPr>
        <w:t xml:space="preserve">Naručitelj: </w:t>
      </w:r>
      <w:r w:rsidRPr="00E1109C">
        <w:rPr>
          <w:rFonts w:ascii="Book Antiqua" w:hAnsi="Book Antiqua"/>
        </w:rPr>
        <w:t>Gradsko društvo Crvenog križa Županja</w:t>
      </w:r>
    </w:p>
    <w:p w:rsidR="00CA33F1" w:rsidRPr="00E1109C" w:rsidRDefault="00CA33F1" w:rsidP="00CA33F1">
      <w:pPr>
        <w:rPr>
          <w:rFonts w:ascii="Book Antiqua" w:hAnsi="Book Antiqua"/>
        </w:rPr>
      </w:pPr>
      <w:r w:rsidRPr="00E1109C">
        <w:rPr>
          <w:rFonts w:ascii="Book Antiqua" w:hAnsi="Book Antiqua"/>
        </w:rPr>
        <w:t>Ponuditelj: (Tvrtka ili naziv): .......................................................................................................</w:t>
      </w:r>
      <w:r w:rsidR="00E1109C">
        <w:rPr>
          <w:rFonts w:ascii="Book Antiqua" w:hAnsi="Book Antiqua"/>
        </w:rPr>
        <w:t>.................................................</w:t>
      </w:r>
      <w:r w:rsidRPr="00E1109C">
        <w:rPr>
          <w:rFonts w:ascii="Book Antiqua" w:hAnsi="Book Antiqua"/>
        </w:rPr>
        <w:t xml:space="preserve"> </w:t>
      </w:r>
    </w:p>
    <w:p w:rsidR="00CA33F1" w:rsidRPr="00E1109C" w:rsidRDefault="00CA33F1" w:rsidP="00CA33F1">
      <w:pPr>
        <w:rPr>
          <w:rFonts w:ascii="Book Antiqua" w:hAnsi="Book Antiqua"/>
        </w:rPr>
      </w:pPr>
      <w:r w:rsidRPr="00E1109C">
        <w:rPr>
          <w:rFonts w:ascii="Book Antiqua" w:hAnsi="Book Antiqua"/>
        </w:rPr>
        <w:t xml:space="preserve">Sjedište: .........................................................................................................................................                            </w:t>
      </w:r>
    </w:p>
    <w:p w:rsidR="00CA33F1" w:rsidRPr="00E1109C" w:rsidRDefault="00CA33F1" w:rsidP="00CA33F1">
      <w:pPr>
        <w:rPr>
          <w:rFonts w:ascii="Book Antiqua" w:hAnsi="Book Antiqua"/>
        </w:rPr>
      </w:pPr>
      <w:r w:rsidRPr="00E1109C">
        <w:rPr>
          <w:rFonts w:ascii="Book Antiqua" w:hAnsi="Book Antiqua"/>
        </w:rPr>
        <w:t xml:space="preserve">OIB: ...............................................................................................................................................                                     </w:t>
      </w:r>
    </w:p>
    <w:p w:rsidR="00CA33F1" w:rsidRPr="00E1109C" w:rsidRDefault="00CA33F1" w:rsidP="00CA33F1">
      <w:pPr>
        <w:rPr>
          <w:rFonts w:ascii="Book Antiqua" w:hAnsi="Book Antiqua"/>
        </w:rPr>
      </w:pPr>
      <w:r w:rsidRPr="00E1109C">
        <w:rPr>
          <w:rFonts w:ascii="Book Antiqua" w:hAnsi="Book Antiqua"/>
        </w:rPr>
        <w:t xml:space="preserve">Broj računa (IBAN): ....................................................................................................................... </w:t>
      </w:r>
    </w:p>
    <w:p w:rsidR="00CA33F1" w:rsidRPr="00E1109C" w:rsidRDefault="00CA33F1" w:rsidP="00CA33F1">
      <w:pPr>
        <w:rPr>
          <w:rFonts w:ascii="Book Antiqua" w:hAnsi="Book Antiqua"/>
        </w:rPr>
      </w:pPr>
      <w:r w:rsidRPr="00E1109C">
        <w:rPr>
          <w:rFonts w:ascii="Book Antiqua" w:hAnsi="Book Antiqua"/>
        </w:rPr>
        <w:t>Obveznik PDV-a:    DA    NE</w:t>
      </w:r>
    </w:p>
    <w:p w:rsidR="00CA33F1" w:rsidRPr="00E1109C" w:rsidRDefault="00CA33F1" w:rsidP="00CA33F1">
      <w:pPr>
        <w:rPr>
          <w:rFonts w:ascii="Book Antiqua" w:hAnsi="Book Antiqua"/>
        </w:rPr>
      </w:pPr>
      <w:r w:rsidRPr="00E1109C">
        <w:rPr>
          <w:rFonts w:ascii="Book Antiqua" w:hAnsi="Book Antiqua"/>
        </w:rPr>
        <w:t xml:space="preserve">Adresa za dostavu pošte: .................................................................................................................................................         </w:t>
      </w:r>
    </w:p>
    <w:p w:rsidR="00CA33F1" w:rsidRPr="00E1109C" w:rsidRDefault="00CA33F1" w:rsidP="00CA33F1">
      <w:pPr>
        <w:rPr>
          <w:rFonts w:ascii="Book Antiqua" w:hAnsi="Book Antiqua"/>
        </w:rPr>
      </w:pPr>
      <w:r w:rsidRPr="00E1109C">
        <w:rPr>
          <w:rFonts w:ascii="Book Antiqua" w:hAnsi="Book Antiqua"/>
        </w:rPr>
        <w:t xml:space="preserve">E-pošta:   </w:t>
      </w:r>
      <w:r w:rsidRPr="00E1109C">
        <w:rPr>
          <w:rFonts w:ascii="Book Antiqua" w:hAnsi="Book Antiqua"/>
        </w:rPr>
        <w:tab/>
      </w:r>
      <w:r w:rsidRPr="00E1109C">
        <w:rPr>
          <w:rFonts w:ascii="Book Antiqua" w:hAnsi="Book Antiqua"/>
        </w:rPr>
        <w:tab/>
        <w:t>..............................................................................................................</w:t>
      </w:r>
    </w:p>
    <w:p w:rsidR="00CA33F1" w:rsidRPr="00E1109C" w:rsidRDefault="00CA33F1" w:rsidP="00CA33F1">
      <w:pPr>
        <w:rPr>
          <w:rFonts w:ascii="Book Antiqua" w:hAnsi="Book Antiqua"/>
        </w:rPr>
      </w:pPr>
      <w:r w:rsidRPr="00E1109C">
        <w:rPr>
          <w:rFonts w:ascii="Book Antiqua" w:hAnsi="Book Antiqua"/>
        </w:rPr>
        <w:t xml:space="preserve">Kontakt osoba: </w:t>
      </w:r>
      <w:r w:rsidRPr="00E1109C">
        <w:rPr>
          <w:rFonts w:ascii="Book Antiqua" w:hAnsi="Book Antiqua"/>
        </w:rPr>
        <w:tab/>
        <w:t>..............................................................................................................</w:t>
      </w:r>
    </w:p>
    <w:p w:rsidR="00CA33F1" w:rsidRPr="00E1109C" w:rsidRDefault="00CA33F1" w:rsidP="00CA33F1">
      <w:pPr>
        <w:rPr>
          <w:rFonts w:ascii="Book Antiqua" w:hAnsi="Book Antiqua"/>
        </w:rPr>
      </w:pPr>
      <w:r w:rsidRPr="00E1109C">
        <w:rPr>
          <w:rFonts w:ascii="Book Antiqua" w:hAnsi="Book Antiqua"/>
        </w:rPr>
        <w:t xml:space="preserve">Telefon: </w:t>
      </w:r>
      <w:r w:rsidRPr="00E1109C">
        <w:rPr>
          <w:rFonts w:ascii="Book Antiqua" w:hAnsi="Book Antiqua"/>
        </w:rPr>
        <w:tab/>
      </w:r>
      <w:r w:rsidRPr="00E1109C">
        <w:rPr>
          <w:rFonts w:ascii="Book Antiqua" w:hAnsi="Book Antiqua"/>
        </w:rPr>
        <w:tab/>
        <w:t xml:space="preserve">.................................................. </w:t>
      </w:r>
    </w:p>
    <w:p w:rsidR="00CA33F1" w:rsidRDefault="00CA33F1" w:rsidP="00CA33F1">
      <w:pPr>
        <w:rPr>
          <w:rFonts w:ascii="Book Antiqua" w:hAnsi="Book Antiqua"/>
        </w:rPr>
      </w:pPr>
      <w:r w:rsidRPr="00E1109C">
        <w:rPr>
          <w:rFonts w:ascii="Book Antiqua" w:hAnsi="Book Antiqua"/>
        </w:rPr>
        <w:t xml:space="preserve">Telefaks: </w:t>
      </w:r>
      <w:r w:rsidRPr="00E1109C">
        <w:rPr>
          <w:rFonts w:ascii="Book Antiqua" w:hAnsi="Book Antiqua"/>
        </w:rPr>
        <w:tab/>
      </w:r>
      <w:r w:rsidRPr="00E1109C">
        <w:rPr>
          <w:rFonts w:ascii="Book Antiqua" w:hAnsi="Book Antiqua"/>
        </w:rPr>
        <w:tab/>
        <w:t>..................................................</w:t>
      </w:r>
    </w:p>
    <w:p w:rsidR="00E1109C" w:rsidRPr="00E1109C" w:rsidRDefault="00E1109C" w:rsidP="00CA33F1">
      <w:pPr>
        <w:rPr>
          <w:rFonts w:ascii="Book Antiqua" w:hAnsi="Book Antiqua"/>
        </w:rPr>
      </w:pPr>
    </w:p>
    <w:p w:rsidR="00CA33F1" w:rsidRPr="00E1109C" w:rsidRDefault="00CA33F1" w:rsidP="00CA33F1">
      <w:pPr>
        <w:widowControl w:val="0"/>
        <w:numPr>
          <w:ilvl w:val="0"/>
          <w:numId w:val="13"/>
        </w:numPr>
        <w:suppressAutoHyphens/>
        <w:rPr>
          <w:rFonts w:ascii="Book Antiqua" w:hAnsi="Book Antiqua"/>
        </w:rPr>
      </w:pPr>
      <w:r w:rsidRPr="00E1109C">
        <w:rPr>
          <w:rFonts w:ascii="Book Antiqua" w:hAnsi="Book Antiqua"/>
        </w:rPr>
        <w:t xml:space="preserve">Suglasni smo s Dokumentacijom za nadmetanje u postupku javne nabave za </w:t>
      </w:r>
      <w:r w:rsidRPr="00E1109C">
        <w:rPr>
          <w:rFonts w:ascii="Book Antiqua" w:hAnsi="Book Antiqua"/>
          <w:b/>
        </w:rPr>
        <w:t>Higijenske pakete,</w:t>
      </w:r>
      <w:r w:rsidRPr="00E1109C">
        <w:rPr>
          <w:rFonts w:ascii="Book Antiqua" w:hAnsi="Book Antiqua"/>
        </w:rPr>
        <w:t xml:space="preserve"> sukladno uvjetima iz Dokumentacije za nadmetanje, a prema troškovniku koji čini sastavni dio dokumentacije za nadmetanje:</w:t>
      </w:r>
    </w:p>
    <w:p w:rsidR="00CA33F1" w:rsidRPr="00E1109C" w:rsidRDefault="00CA33F1" w:rsidP="00CA33F1">
      <w:pPr>
        <w:widowControl w:val="0"/>
        <w:suppressAutoHyphens/>
        <w:ind w:left="720"/>
        <w:rPr>
          <w:rFonts w:ascii="Book Antiqua" w:hAnsi="Book Antiqua"/>
        </w:rPr>
      </w:pPr>
    </w:p>
    <w:p w:rsidR="00CA33F1" w:rsidRPr="00E1109C" w:rsidRDefault="00CA33F1" w:rsidP="00CA33F1">
      <w:pPr>
        <w:rPr>
          <w:rFonts w:ascii="Book Antiqua" w:hAnsi="Book Antiqua"/>
        </w:rPr>
      </w:pPr>
      <w:r w:rsidRPr="00E1109C">
        <w:rPr>
          <w:rFonts w:ascii="Book Antiqua" w:hAnsi="Book Antiqua"/>
        </w:rPr>
        <w:t>Cijena ponude ............................................. kn</w:t>
      </w:r>
    </w:p>
    <w:p w:rsidR="00CA33F1" w:rsidRPr="00E1109C" w:rsidRDefault="00CA33F1" w:rsidP="00CA33F1">
      <w:pPr>
        <w:rPr>
          <w:rFonts w:ascii="Book Antiqua" w:hAnsi="Book Antiqua"/>
        </w:rPr>
      </w:pPr>
      <w:r w:rsidRPr="00E1109C">
        <w:rPr>
          <w:rFonts w:ascii="Book Antiqua" w:hAnsi="Book Antiqua"/>
        </w:rPr>
        <w:t>PDV:                  .............................................</w:t>
      </w:r>
    </w:p>
    <w:p w:rsidR="00CA33F1" w:rsidRDefault="00CA33F1" w:rsidP="00CA33F1">
      <w:pPr>
        <w:rPr>
          <w:rFonts w:ascii="Book Antiqua" w:hAnsi="Book Antiqua"/>
        </w:rPr>
      </w:pPr>
      <w:r w:rsidRPr="00E1109C">
        <w:rPr>
          <w:rFonts w:ascii="Book Antiqua" w:hAnsi="Book Antiqua"/>
        </w:rPr>
        <w:t>Ukupno              ............................................. kn (brojevima)</w:t>
      </w:r>
    </w:p>
    <w:p w:rsidR="00E1109C" w:rsidRPr="00E1109C" w:rsidRDefault="00E1109C" w:rsidP="00CA33F1">
      <w:pPr>
        <w:rPr>
          <w:rFonts w:ascii="Book Antiqua" w:hAnsi="Book Antiqua"/>
        </w:rPr>
      </w:pPr>
    </w:p>
    <w:p w:rsidR="00CA33F1" w:rsidRPr="00E1109C" w:rsidRDefault="00CA33F1" w:rsidP="00CA33F1">
      <w:pPr>
        <w:widowControl w:val="0"/>
        <w:numPr>
          <w:ilvl w:val="0"/>
          <w:numId w:val="13"/>
        </w:numPr>
        <w:suppressAutoHyphens/>
        <w:rPr>
          <w:rFonts w:ascii="Book Antiqua" w:hAnsi="Book Antiqua"/>
        </w:rPr>
      </w:pPr>
      <w:r w:rsidRPr="00E1109C">
        <w:rPr>
          <w:rFonts w:ascii="Book Antiqua" w:hAnsi="Book Antiqua"/>
        </w:rPr>
        <w:t>Rok valjanosti ponude je devedeset (90) dana od dana otvaranja ponuda.</w:t>
      </w:r>
    </w:p>
    <w:p w:rsidR="00CA33F1" w:rsidRDefault="00CA33F1" w:rsidP="00CA33F1">
      <w:pPr>
        <w:widowControl w:val="0"/>
        <w:numPr>
          <w:ilvl w:val="0"/>
          <w:numId w:val="13"/>
        </w:numPr>
        <w:suppressAutoHyphens/>
        <w:rPr>
          <w:rFonts w:ascii="Book Antiqua" w:hAnsi="Book Antiqua"/>
        </w:rPr>
      </w:pPr>
      <w:r w:rsidRPr="00E1109C">
        <w:rPr>
          <w:rFonts w:ascii="Book Antiqua" w:hAnsi="Book Antiqua"/>
        </w:rPr>
        <w:t>Rok početka isporuke od</w:t>
      </w:r>
      <w:r w:rsidR="00E1109C">
        <w:rPr>
          <w:rFonts w:ascii="Book Antiqua" w:hAnsi="Book Antiqua"/>
        </w:rPr>
        <w:t xml:space="preserve"> dana zaprimanja narudžbe je ……</w:t>
      </w:r>
      <w:r w:rsidRPr="00E1109C">
        <w:rPr>
          <w:rFonts w:ascii="Book Antiqua" w:hAnsi="Book Antiqua"/>
        </w:rPr>
        <w:t xml:space="preserve">………………. dana. </w:t>
      </w:r>
    </w:p>
    <w:p w:rsidR="00E1109C" w:rsidRPr="00E1109C" w:rsidRDefault="00E1109C" w:rsidP="00E1109C">
      <w:pPr>
        <w:widowControl w:val="0"/>
        <w:suppressAutoHyphens/>
        <w:ind w:left="720"/>
        <w:rPr>
          <w:rFonts w:ascii="Book Antiqua" w:hAnsi="Book Antiqua"/>
        </w:rPr>
      </w:pPr>
    </w:p>
    <w:p w:rsidR="00CA33F1" w:rsidRPr="00E1109C" w:rsidRDefault="00CA33F1" w:rsidP="00CA33F1">
      <w:pPr>
        <w:rPr>
          <w:rFonts w:ascii="Book Antiqua" w:hAnsi="Book Antiqua"/>
          <w:sz w:val="8"/>
        </w:rPr>
      </w:pPr>
    </w:p>
    <w:p w:rsidR="00CA33F1" w:rsidRDefault="00CA33F1" w:rsidP="00CA33F1">
      <w:pPr>
        <w:rPr>
          <w:rFonts w:ascii="Book Antiqua" w:hAnsi="Book Antiqua"/>
        </w:rPr>
      </w:pPr>
      <w:r w:rsidRPr="00E1109C">
        <w:rPr>
          <w:rFonts w:ascii="Book Antiqua" w:hAnsi="Book Antiqua"/>
        </w:rPr>
        <w:t>Broj ponude:</w:t>
      </w:r>
    </w:p>
    <w:p w:rsidR="00E1109C" w:rsidRPr="00E1109C" w:rsidRDefault="00E1109C" w:rsidP="00CA33F1">
      <w:pPr>
        <w:rPr>
          <w:rFonts w:ascii="Book Antiqua" w:hAnsi="Book Antiqua"/>
        </w:rPr>
      </w:pPr>
    </w:p>
    <w:p w:rsidR="00CA33F1" w:rsidRDefault="00CA33F1" w:rsidP="00CA33F1">
      <w:pPr>
        <w:rPr>
          <w:rFonts w:ascii="Book Antiqua" w:hAnsi="Book Antiqua"/>
        </w:rPr>
      </w:pPr>
      <w:r w:rsidRPr="00E1109C">
        <w:rPr>
          <w:rFonts w:ascii="Book Antiqua" w:hAnsi="Book Antiqua"/>
        </w:rPr>
        <w:t xml:space="preserve">Datum ponude: </w:t>
      </w:r>
    </w:p>
    <w:p w:rsidR="00E1109C" w:rsidRPr="00E1109C" w:rsidRDefault="00E1109C" w:rsidP="00CA33F1">
      <w:pPr>
        <w:rPr>
          <w:rFonts w:ascii="Book Antiqua" w:hAnsi="Book Antiqua"/>
        </w:rPr>
      </w:pPr>
    </w:p>
    <w:p w:rsidR="00CA33F1" w:rsidRPr="00E1109C" w:rsidRDefault="00CA33F1" w:rsidP="00CA33F1">
      <w:pPr>
        <w:rPr>
          <w:rFonts w:ascii="Book Antiqua" w:hAnsi="Book Antiqua"/>
        </w:rPr>
      </w:pPr>
      <w:bookmarkStart w:id="77" w:name="_Toc468173972"/>
      <w:r w:rsidRPr="00E1109C">
        <w:rPr>
          <w:rFonts w:ascii="Book Antiqua" w:hAnsi="Book Antiqua"/>
        </w:rPr>
        <w:t>Ponuditelj</w:t>
      </w:r>
      <w:bookmarkEnd w:id="77"/>
      <w:r w:rsidRPr="00E1109C">
        <w:rPr>
          <w:rFonts w:ascii="Book Antiqua" w:hAnsi="Book Antiqua"/>
        </w:rPr>
        <w:t>:</w:t>
      </w:r>
    </w:p>
    <w:p w:rsidR="00CA33F1" w:rsidRPr="00E1109C" w:rsidRDefault="001552A7" w:rsidP="00CA33F1">
      <w:pPr>
        <w:rPr>
          <w:rFonts w:ascii="Book Antiqua" w:hAnsi="Book Antiqua"/>
        </w:rPr>
      </w:pPr>
      <w:r>
        <w:rPr>
          <w:rFonts w:ascii="Book Antiqua" w:hAnsi="Book Antiqua"/>
          <w:noProof/>
          <w:lang w:eastAsia="en-US"/>
        </w:rPr>
        <w:pict>
          <v:line id="_x0000_s1032" style="position:absolute;z-index:251661312" from="101.55pt,4.35pt" to="469.2pt,4.35pt"/>
        </w:pict>
      </w:r>
    </w:p>
    <w:p w:rsidR="00CA33F1" w:rsidRPr="00E1109C" w:rsidRDefault="00CA33F1" w:rsidP="00CA33F1">
      <w:pPr>
        <w:jc w:val="center"/>
        <w:rPr>
          <w:rFonts w:ascii="Book Antiqua" w:hAnsi="Book Antiqua"/>
          <w:bCs/>
        </w:rPr>
      </w:pPr>
      <w:r w:rsidRPr="00E1109C">
        <w:rPr>
          <w:rFonts w:ascii="Book Antiqua" w:hAnsi="Book Antiqua"/>
        </w:rPr>
        <w:tab/>
      </w:r>
      <w:r w:rsidRPr="00E1109C">
        <w:rPr>
          <w:rFonts w:ascii="Book Antiqua" w:hAnsi="Book Antiqua"/>
          <w:bCs/>
        </w:rPr>
        <w:t xml:space="preserve">                                (tiskano upisati ime i prezime ovlaštene osobe ponuditelja)</w:t>
      </w:r>
    </w:p>
    <w:p w:rsidR="00CA33F1" w:rsidRDefault="00CA33F1" w:rsidP="00CA33F1">
      <w:pPr>
        <w:jc w:val="center"/>
        <w:rPr>
          <w:rFonts w:ascii="Book Antiqua" w:hAnsi="Book Antiqua"/>
          <w:bCs/>
        </w:rPr>
      </w:pPr>
    </w:p>
    <w:p w:rsidR="00F21735" w:rsidRPr="00E1109C" w:rsidRDefault="00F21735" w:rsidP="00CA33F1">
      <w:pPr>
        <w:jc w:val="center"/>
        <w:rPr>
          <w:rFonts w:ascii="Book Antiqua" w:hAnsi="Book Antiqua"/>
          <w:bCs/>
        </w:rPr>
      </w:pPr>
    </w:p>
    <w:p w:rsidR="00CA33F1" w:rsidRPr="00E1109C" w:rsidRDefault="001552A7" w:rsidP="00CA33F1">
      <w:pPr>
        <w:rPr>
          <w:rFonts w:ascii="Book Antiqua" w:hAnsi="Book Antiqua"/>
        </w:rPr>
      </w:pPr>
      <w:r>
        <w:rPr>
          <w:rFonts w:ascii="Book Antiqua" w:hAnsi="Book Antiqua"/>
          <w:noProof/>
          <w:lang w:eastAsia="en-US"/>
        </w:rPr>
        <w:pict>
          <v:line id="_x0000_s1033" style="position:absolute;z-index:251662336" from="104.25pt,8pt" to="471.9pt,8pt"/>
        </w:pict>
      </w:r>
      <w:r w:rsidR="00CA33F1" w:rsidRPr="00E1109C">
        <w:rPr>
          <w:rFonts w:ascii="Book Antiqua" w:hAnsi="Book Antiqua"/>
        </w:rPr>
        <w:t xml:space="preserve">   </w:t>
      </w:r>
    </w:p>
    <w:p w:rsidR="00CA33F1" w:rsidRPr="00E1109C" w:rsidRDefault="00CA33F1" w:rsidP="00E1109C">
      <w:pPr>
        <w:tabs>
          <w:tab w:val="left" w:pos="5175"/>
        </w:tabs>
        <w:jc w:val="center"/>
        <w:rPr>
          <w:rFonts w:ascii="Book Antiqua" w:hAnsi="Book Antiqua"/>
          <w:bCs/>
        </w:rPr>
        <w:sectPr w:rsidR="00CA33F1" w:rsidRPr="00E1109C" w:rsidSect="00E1109C">
          <w:footerReference w:type="default" r:id="rId22"/>
          <w:pgSz w:w="11906" w:h="16838"/>
          <w:pgMar w:top="1134" w:right="1286" w:bottom="1417" w:left="1418" w:header="708" w:footer="708" w:gutter="0"/>
          <w:cols w:space="708"/>
          <w:docGrid w:linePitch="360"/>
        </w:sectPr>
      </w:pPr>
      <w:r w:rsidRPr="00E1109C">
        <w:rPr>
          <w:rFonts w:ascii="Book Antiqua" w:hAnsi="Book Antiqua"/>
          <w:bCs/>
        </w:rPr>
        <w:t xml:space="preserve">                    </w:t>
      </w:r>
      <w:r w:rsidR="00635BA8">
        <w:rPr>
          <w:rFonts w:ascii="Book Antiqua" w:hAnsi="Book Antiqua"/>
          <w:bCs/>
        </w:rPr>
        <w:t xml:space="preserve">                 Potpis i pečat</w:t>
      </w:r>
    </w:p>
    <w:p w:rsidR="00410179" w:rsidRPr="00E1109C" w:rsidRDefault="002C23F6" w:rsidP="00BD2AE6">
      <w:pPr>
        <w:widowControl w:val="0"/>
        <w:suppressAutoHyphens/>
        <w:jc w:val="right"/>
        <w:rPr>
          <w:rFonts w:ascii="Book Antiqua" w:hAnsi="Book Antiqua"/>
          <w:b/>
          <w:i/>
        </w:rPr>
      </w:pPr>
      <w:bookmarkStart w:id="78" w:name="_Toc476652068"/>
      <w:r w:rsidRPr="00E1109C">
        <w:rPr>
          <w:rStyle w:val="Heading2Char"/>
          <w:rFonts w:ascii="Book Antiqua" w:hAnsi="Book Antiqua"/>
          <w:i/>
        </w:rPr>
        <w:lastRenderedPageBreak/>
        <w:t>Prilog 2</w:t>
      </w:r>
      <w:bookmarkEnd w:id="78"/>
      <w:r w:rsidR="00410179" w:rsidRPr="00E1109C">
        <w:rPr>
          <w:rFonts w:ascii="Book Antiqua" w:hAnsi="Book Antiqua"/>
          <w:b/>
          <w:i/>
        </w:rPr>
        <w:t xml:space="preserve">. </w:t>
      </w:r>
    </w:p>
    <w:tbl>
      <w:tblPr>
        <w:tblW w:w="16018" w:type="dxa"/>
        <w:tblInd w:w="250" w:type="dxa"/>
        <w:tblLayout w:type="fixed"/>
        <w:tblLook w:val="04A0"/>
      </w:tblPr>
      <w:tblGrid>
        <w:gridCol w:w="435"/>
        <w:gridCol w:w="3496"/>
        <w:gridCol w:w="889"/>
        <w:gridCol w:w="407"/>
        <w:gridCol w:w="1152"/>
        <w:gridCol w:w="229"/>
        <w:gridCol w:w="252"/>
        <w:gridCol w:w="795"/>
        <w:gridCol w:w="638"/>
        <w:gridCol w:w="1373"/>
        <w:gridCol w:w="313"/>
        <w:gridCol w:w="227"/>
        <w:gridCol w:w="854"/>
        <w:gridCol w:w="753"/>
        <w:gridCol w:w="519"/>
        <w:gridCol w:w="353"/>
        <w:gridCol w:w="335"/>
        <w:gridCol w:w="305"/>
        <w:gridCol w:w="342"/>
        <w:gridCol w:w="525"/>
        <w:gridCol w:w="125"/>
        <w:gridCol w:w="296"/>
        <w:gridCol w:w="1405"/>
      </w:tblGrid>
      <w:tr w:rsidR="00F21735" w:rsidRPr="00E1109C" w:rsidTr="00CE2735">
        <w:trPr>
          <w:trHeight w:val="344"/>
        </w:trPr>
        <w:tc>
          <w:tcPr>
            <w:tcW w:w="435" w:type="dxa"/>
            <w:tcBorders>
              <w:top w:val="nil"/>
              <w:left w:val="nil"/>
              <w:bottom w:val="nil"/>
              <w:right w:val="nil"/>
            </w:tcBorders>
            <w:shd w:val="clear" w:color="auto" w:fill="auto"/>
            <w:noWrap/>
            <w:vAlign w:val="center"/>
            <w:hideMark/>
          </w:tcPr>
          <w:p w:rsidR="00AA20EC" w:rsidRPr="00E1109C" w:rsidRDefault="00AA20EC" w:rsidP="00AA20EC">
            <w:pPr>
              <w:rPr>
                <w:rFonts w:ascii="Book Antiqua" w:hAnsi="Book Antiqua"/>
                <w:color w:val="000000"/>
                <w:sz w:val="28"/>
                <w:szCs w:val="28"/>
              </w:rPr>
            </w:pPr>
          </w:p>
        </w:tc>
        <w:tc>
          <w:tcPr>
            <w:tcW w:w="10625" w:type="dxa"/>
            <w:gridSpan w:val="12"/>
            <w:tcBorders>
              <w:top w:val="nil"/>
              <w:left w:val="nil"/>
              <w:bottom w:val="nil"/>
              <w:right w:val="nil"/>
            </w:tcBorders>
            <w:shd w:val="clear" w:color="auto" w:fill="auto"/>
            <w:noWrap/>
            <w:vAlign w:val="center"/>
            <w:hideMark/>
          </w:tcPr>
          <w:p w:rsidR="008B1398" w:rsidRPr="00E1109C" w:rsidRDefault="00AA20EC" w:rsidP="00AA20EC">
            <w:pPr>
              <w:rPr>
                <w:rFonts w:ascii="Book Antiqua" w:hAnsi="Book Antiqua"/>
                <w:b/>
                <w:bCs/>
                <w:color w:val="000000"/>
              </w:rPr>
            </w:pPr>
            <w:r w:rsidRPr="00E1109C">
              <w:rPr>
                <w:rFonts w:ascii="Book Antiqua" w:hAnsi="Book Antiqua"/>
                <w:b/>
                <w:bCs/>
                <w:color w:val="000000"/>
              </w:rPr>
              <w:t>TROŠKOVNIK PREDMETA NABAVE "PAKET HIGIJENSKIH POTREPŠTINA - PAKET HIGIJENE"</w:t>
            </w:r>
          </w:p>
        </w:tc>
        <w:tc>
          <w:tcPr>
            <w:tcW w:w="1625" w:type="dxa"/>
            <w:gridSpan w:val="3"/>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982" w:type="dxa"/>
            <w:gridSpan w:val="3"/>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946" w:type="dxa"/>
            <w:gridSpan w:val="3"/>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140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r>
      <w:tr w:rsidR="00AA20EC" w:rsidRPr="00E1109C" w:rsidTr="00CE2735">
        <w:trPr>
          <w:trHeight w:val="523"/>
        </w:trPr>
        <w:tc>
          <w:tcPr>
            <w:tcW w:w="4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A</w:t>
            </w:r>
          </w:p>
        </w:tc>
        <w:tc>
          <w:tcPr>
            <w:tcW w:w="15583" w:type="dxa"/>
            <w:gridSpan w:val="2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8"/>
                <w:szCs w:val="28"/>
              </w:rPr>
            </w:pPr>
            <w:r w:rsidRPr="00E1109C">
              <w:rPr>
                <w:rFonts w:ascii="Book Antiqua" w:hAnsi="Book Antiqua"/>
                <w:b/>
                <w:bCs/>
                <w:color w:val="000000"/>
                <w:sz w:val="28"/>
                <w:szCs w:val="28"/>
              </w:rPr>
              <w:t>Paket higijenskih potrepština za odrasle i starije maloljetnike - Paket higijene (A)</w:t>
            </w:r>
          </w:p>
        </w:tc>
      </w:tr>
      <w:tr w:rsidR="00AA20EC" w:rsidRPr="00E1109C" w:rsidTr="00CE2735">
        <w:trPr>
          <w:trHeight w:val="27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5583" w:type="dxa"/>
            <w:gridSpan w:val="22"/>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SADRŽAJ JEDNOG PAKETA: (navedeni minimalni tehnički zahtjevi u smislu količine namirnica)</w:t>
            </w:r>
          </w:p>
        </w:tc>
      </w:tr>
      <w:tr w:rsidR="00F21735" w:rsidRPr="00E1109C" w:rsidTr="00CE2735">
        <w:trPr>
          <w:trHeight w:val="839"/>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xml:space="preserve">ARTIKL </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JEDINICA MJERE</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NAZIV I OPIS PONUĐENOG PROIZVODA</w:t>
            </w:r>
          </w:p>
        </w:tc>
        <w:tc>
          <w:tcPr>
            <w:tcW w:w="21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BEZ PDV-a</w:t>
            </w:r>
          </w:p>
        </w:tc>
        <w:tc>
          <w:tcPr>
            <w:tcW w:w="993"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STOPA PDV-a (%)</w:t>
            </w:r>
          </w:p>
        </w:tc>
        <w:tc>
          <w:tcPr>
            <w:tcW w:w="992"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IZNOS PDV-a</w:t>
            </w:r>
          </w:p>
        </w:tc>
        <w:tc>
          <w:tcPr>
            <w:tcW w:w="1701"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S PDV-om</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Sapun toaletni</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g</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100</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2</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Šampon za kosu</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3</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Gel za tuširanje</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600</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4</w:t>
            </w:r>
          </w:p>
        </w:tc>
        <w:tc>
          <w:tcPr>
            <w:tcW w:w="4385"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Pasta za zube</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75</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5</w:t>
            </w:r>
          </w:p>
        </w:tc>
        <w:tc>
          <w:tcPr>
            <w:tcW w:w="4385" w:type="dxa"/>
            <w:gridSpan w:val="2"/>
            <w:tcBorders>
              <w:top w:val="nil"/>
              <w:left w:val="nil"/>
              <w:bottom w:val="nil"/>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Prašak za rublje - strojno pranje</w:t>
            </w:r>
          </w:p>
        </w:tc>
        <w:tc>
          <w:tcPr>
            <w:tcW w:w="1559" w:type="dxa"/>
            <w:gridSpan w:val="2"/>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kg</w:t>
            </w:r>
          </w:p>
        </w:tc>
        <w:tc>
          <w:tcPr>
            <w:tcW w:w="1276" w:type="dxa"/>
            <w:gridSpan w:val="3"/>
            <w:tcBorders>
              <w:top w:val="nil"/>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3</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6</w:t>
            </w:r>
          </w:p>
        </w:tc>
        <w:tc>
          <w:tcPr>
            <w:tcW w:w="4385"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Četkica za zube</w:t>
            </w:r>
          </w:p>
        </w:tc>
        <w:tc>
          <w:tcPr>
            <w:tcW w:w="1559"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komad</w:t>
            </w:r>
          </w:p>
        </w:tc>
        <w:tc>
          <w:tcPr>
            <w:tcW w:w="1276" w:type="dxa"/>
            <w:gridSpan w:val="3"/>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972C5F" w:rsidP="00F21735">
            <w:pPr>
              <w:jc w:val="center"/>
              <w:rPr>
                <w:rFonts w:ascii="Book Antiqua" w:hAnsi="Book Antiqua"/>
                <w:color w:val="000000"/>
                <w:sz w:val="22"/>
                <w:szCs w:val="22"/>
              </w:rPr>
            </w:pPr>
            <w:r>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55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7</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Toaletni papir dvoslojni 10/1 (ukupna duljina min. 140 m)</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368"/>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8</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Tekućina za ručno pranje suđa</w:t>
            </w:r>
          </w:p>
        </w:tc>
        <w:tc>
          <w:tcPr>
            <w:tcW w:w="1559"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500</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55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9</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Britvice za jednokratnu uporabu ili jednokratni brijač 5/1</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55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10</w:t>
            </w:r>
          </w:p>
        </w:tc>
        <w:tc>
          <w:tcPr>
            <w:tcW w:w="4385"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Univerzalno sredstvo za čišćenje i dezinfekciju prostora</w:t>
            </w:r>
          </w:p>
        </w:tc>
        <w:tc>
          <w:tcPr>
            <w:tcW w:w="1559"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l</w:t>
            </w:r>
          </w:p>
        </w:tc>
        <w:tc>
          <w:tcPr>
            <w:tcW w:w="127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2551" w:type="dxa"/>
            <w:gridSpan w:val="4"/>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3"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99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979"/>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2551" w:type="dxa"/>
            <w:gridSpan w:val="4"/>
            <w:tcBorders>
              <w:top w:val="single" w:sz="4" w:space="0" w:color="auto"/>
              <w:left w:val="nil"/>
              <w:bottom w:val="single" w:sz="4" w:space="0" w:color="auto"/>
              <w:right w:val="single" w:sz="4" w:space="0" w:color="000000"/>
            </w:tcBorders>
            <w:shd w:val="clear" w:color="auto" w:fill="auto"/>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1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bez PDV-a</w:t>
            </w:r>
          </w:p>
        </w:tc>
        <w:tc>
          <w:tcPr>
            <w:tcW w:w="1985" w:type="dxa"/>
            <w:gridSpan w:val="6"/>
            <w:tcBorders>
              <w:top w:val="nil"/>
              <w:left w:val="nil"/>
              <w:bottom w:val="single" w:sz="4" w:space="0" w:color="auto"/>
              <w:right w:val="single" w:sz="4" w:space="0" w:color="000000"/>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PDV po jednom paketu</w:t>
            </w:r>
          </w:p>
        </w:tc>
        <w:tc>
          <w:tcPr>
            <w:tcW w:w="1701"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s PDV-om</w:t>
            </w:r>
          </w:p>
        </w:tc>
      </w:tr>
      <w:tr w:rsidR="00F21735" w:rsidRPr="00E1109C" w:rsidTr="00CE2735">
        <w:trPr>
          <w:trHeight w:val="521"/>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1</w:t>
            </w:r>
          </w:p>
        </w:tc>
        <w:tc>
          <w:tcPr>
            <w:tcW w:w="2551" w:type="dxa"/>
            <w:gridSpan w:val="4"/>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985" w:type="dxa"/>
            <w:gridSpan w:val="6"/>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289"/>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040" w:type="dxa"/>
            <w:gridSpan w:val="4"/>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795"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2011"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540"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2126"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335" w:type="dxa"/>
            <w:gridSpan w:val="4"/>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650"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1"/>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UKUPNA CIJENA PAKETA HIGIJENE</w:t>
            </w: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 - Broj paketa</w:t>
            </w:r>
          </w:p>
        </w:tc>
        <w:tc>
          <w:tcPr>
            <w:tcW w:w="2551" w:type="dxa"/>
            <w:gridSpan w:val="4"/>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Paket higijene za odrasle i starije maloljetnike</w:t>
            </w:r>
          </w:p>
        </w:tc>
        <w:tc>
          <w:tcPr>
            <w:tcW w:w="21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bez PDV-a</w:t>
            </w:r>
          </w:p>
        </w:tc>
        <w:tc>
          <w:tcPr>
            <w:tcW w:w="1985"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Ukupno PDV</w:t>
            </w:r>
          </w:p>
        </w:tc>
        <w:tc>
          <w:tcPr>
            <w:tcW w:w="1701"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S PDV-om</w:t>
            </w:r>
          </w:p>
        </w:tc>
      </w:tr>
      <w:tr w:rsidR="00F21735" w:rsidRPr="00E1109C" w:rsidTr="00CE2735">
        <w:trPr>
          <w:trHeight w:val="547"/>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4385" w:type="dxa"/>
            <w:gridSpan w:val="2"/>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835"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15.270</w:t>
            </w:r>
          </w:p>
        </w:tc>
        <w:tc>
          <w:tcPr>
            <w:tcW w:w="2551" w:type="dxa"/>
            <w:gridSpan w:val="4"/>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21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985"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0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CE2735">
        <w:trPr>
          <w:trHeight w:val="705"/>
        </w:trPr>
        <w:tc>
          <w:tcPr>
            <w:tcW w:w="4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lastRenderedPageBreak/>
              <w:t>B</w:t>
            </w:r>
          </w:p>
        </w:tc>
        <w:tc>
          <w:tcPr>
            <w:tcW w:w="15583" w:type="dxa"/>
            <w:gridSpan w:val="2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8"/>
                <w:szCs w:val="28"/>
              </w:rPr>
            </w:pPr>
            <w:r w:rsidRPr="00E1109C">
              <w:rPr>
                <w:rFonts w:ascii="Book Antiqua" w:hAnsi="Book Antiqua"/>
                <w:b/>
                <w:bCs/>
                <w:color w:val="000000"/>
                <w:sz w:val="28"/>
                <w:szCs w:val="28"/>
              </w:rPr>
              <w:t>Paket higijenskih potrepština za djecu od 0 - 4 - Paket higijene (B)</w:t>
            </w:r>
          </w:p>
        </w:tc>
      </w:tr>
      <w:tr w:rsidR="00AA20EC" w:rsidRPr="00E1109C" w:rsidTr="00CE2735">
        <w:trPr>
          <w:trHeight w:val="31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5583" w:type="dxa"/>
            <w:gridSpan w:val="22"/>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SADRŽAJ JEDNOG PAKETA: (navedeni minimalni tehnički zahtjevi u smislu količine namirnica)</w:t>
            </w:r>
          </w:p>
        </w:tc>
      </w:tr>
      <w:tr w:rsidR="00F21735" w:rsidRPr="00E1109C" w:rsidTr="00CE2735">
        <w:trPr>
          <w:trHeight w:val="870"/>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49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xml:space="preserve">ARTIKL </w:t>
            </w:r>
          </w:p>
        </w:tc>
        <w:tc>
          <w:tcPr>
            <w:tcW w:w="1296" w:type="dxa"/>
            <w:gridSpan w:val="2"/>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JEDINICA MJERE</w:t>
            </w:r>
          </w:p>
        </w:tc>
        <w:tc>
          <w:tcPr>
            <w:tcW w:w="138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NAZIV I OPIS PONUĐENOG PROIZVODA</w:t>
            </w:r>
          </w:p>
        </w:tc>
        <w:tc>
          <w:tcPr>
            <w:tcW w:w="1834"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BEZ PDV-a</w:t>
            </w:r>
          </w:p>
        </w:tc>
        <w:tc>
          <w:tcPr>
            <w:tcW w:w="1207"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STOPA PDV-a (%)</w:t>
            </w:r>
          </w:p>
        </w:tc>
        <w:tc>
          <w:tcPr>
            <w:tcW w:w="1172"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IZNOS PDV-a</w:t>
            </w:r>
          </w:p>
        </w:tc>
        <w:tc>
          <w:tcPr>
            <w:tcW w:w="18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S PDV-om</w:t>
            </w:r>
          </w:p>
        </w:tc>
      </w:tr>
      <w:tr w:rsidR="00F21735" w:rsidRPr="00E1109C" w:rsidTr="00CE2735">
        <w:trPr>
          <w:trHeight w:val="402"/>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w:t>
            </w:r>
          </w:p>
        </w:tc>
        <w:tc>
          <w:tcPr>
            <w:tcW w:w="349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 xml:space="preserve">Vlažne maramice 80/1 </w:t>
            </w:r>
          </w:p>
        </w:tc>
        <w:tc>
          <w:tcPr>
            <w:tcW w:w="1296"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38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402"/>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2</w:t>
            </w:r>
          </w:p>
        </w:tc>
        <w:tc>
          <w:tcPr>
            <w:tcW w:w="349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Baby šampon</w:t>
            </w:r>
          </w:p>
        </w:tc>
        <w:tc>
          <w:tcPr>
            <w:tcW w:w="1296"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1" w:type="dxa"/>
            <w:gridSpan w:val="2"/>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500</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3</w:t>
            </w:r>
          </w:p>
        </w:tc>
        <w:tc>
          <w:tcPr>
            <w:tcW w:w="3496" w:type="dxa"/>
            <w:tcBorders>
              <w:top w:val="nil"/>
              <w:left w:val="nil"/>
              <w:bottom w:val="nil"/>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 xml:space="preserve">Dječje pelene, min. 40/1 </w:t>
            </w:r>
          </w:p>
        </w:tc>
        <w:tc>
          <w:tcPr>
            <w:tcW w:w="1296" w:type="dxa"/>
            <w:gridSpan w:val="2"/>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pakiranje</w:t>
            </w:r>
          </w:p>
        </w:tc>
        <w:tc>
          <w:tcPr>
            <w:tcW w:w="1381" w:type="dxa"/>
            <w:gridSpan w:val="2"/>
            <w:tcBorders>
              <w:top w:val="nil"/>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single" w:sz="4" w:space="0" w:color="auto"/>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496" w:type="dxa"/>
            <w:tcBorders>
              <w:top w:val="single" w:sz="4" w:space="0" w:color="auto"/>
              <w:left w:val="nil"/>
              <w:bottom w:val="nil"/>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Pelene za djecu od 4 - 7 kg, 40/1*</w:t>
            </w:r>
          </w:p>
        </w:tc>
        <w:tc>
          <w:tcPr>
            <w:tcW w:w="1296"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381"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496" w:type="dxa"/>
            <w:tcBorders>
              <w:top w:val="single" w:sz="4" w:space="0" w:color="auto"/>
              <w:left w:val="nil"/>
              <w:bottom w:val="nil"/>
              <w:right w:val="single" w:sz="4" w:space="0" w:color="auto"/>
            </w:tcBorders>
            <w:shd w:val="clear" w:color="auto" w:fill="auto"/>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Pelene za djecu do 18 kg, 40/1*</w:t>
            </w:r>
          </w:p>
        </w:tc>
        <w:tc>
          <w:tcPr>
            <w:tcW w:w="1296"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381"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402"/>
        </w:trPr>
        <w:tc>
          <w:tcPr>
            <w:tcW w:w="435"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4</w:t>
            </w:r>
          </w:p>
        </w:tc>
        <w:tc>
          <w:tcPr>
            <w:tcW w:w="3496" w:type="dxa"/>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Dječja krema</w:t>
            </w:r>
          </w:p>
        </w:tc>
        <w:tc>
          <w:tcPr>
            <w:tcW w:w="1296"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1"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200</w:t>
            </w:r>
          </w:p>
        </w:tc>
        <w:tc>
          <w:tcPr>
            <w:tcW w:w="3371" w:type="dxa"/>
            <w:gridSpan w:val="5"/>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34"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80"/>
        </w:trPr>
        <w:tc>
          <w:tcPr>
            <w:tcW w:w="435" w:type="dxa"/>
            <w:tcBorders>
              <w:top w:val="single" w:sz="4" w:space="0" w:color="auto"/>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3496" w:type="dxa"/>
            <w:tcBorders>
              <w:top w:val="single" w:sz="4" w:space="0" w:color="auto"/>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371" w:type="dxa"/>
            <w:gridSpan w:val="5"/>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1834" w:type="dxa"/>
            <w:gridSpan w:val="3"/>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bez PDV-a</w:t>
            </w:r>
          </w:p>
        </w:tc>
        <w:tc>
          <w:tcPr>
            <w:tcW w:w="2379" w:type="dxa"/>
            <w:gridSpan w:val="6"/>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PDV po jednom paketu</w:t>
            </w:r>
          </w:p>
        </w:tc>
        <w:tc>
          <w:tcPr>
            <w:tcW w:w="1826" w:type="dxa"/>
            <w:gridSpan w:val="3"/>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s PDV-om</w:t>
            </w:r>
          </w:p>
        </w:tc>
      </w:tr>
      <w:tr w:rsidR="00F21735" w:rsidRPr="00E1109C" w:rsidTr="00CE2735">
        <w:trPr>
          <w:trHeight w:val="70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w:t>
            </w:r>
          </w:p>
        </w:tc>
        <w:tc>
          <w:tcPr>
            <w:tcW w:w="3371" w:type="dxa"/>
            <w:gridSpan w:val="5"/>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379"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25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1296"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381"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685"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686" w:type="dxa"/>
            <w:gridSpan w:val="2"/>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834"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207"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172" w:type="dxa"/>
            <w:gridSpan w:val="3"/>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F21735" w:rsidRPr="00E1109C" w:rsidTr="00CE2735">
        <w:trPr>
          <w:trHeight w:val="70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UKUPNA CIJENA PAKETA HIGIJENE</w:t>
            </w: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 - Broj paketa</w:t>
            </w:r>
          </w:p>
        </w:tc>
        <w:tc>
          <w:tcPr>
            <w:tcW w:w="3371" w:type="dxa"/>
            <w:gridSpan w:val="5"/>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Paket higijene za djecu od 0 - 4</w:t>
            </w:r>
          </w:p>
        </w:tc>
        <w:tc>
          <w:tcPr>
            <w:tcW w:w="1834"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bez PDV-a</w:t>
            </w:r>
          </w:p>
        </w:tc>
        <w:tc>
          <w:tcPr>
            <w:tcW w:w="2379"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Ukupno PDV</w:t>
            </w:r>
          </w:p>
        </w:tc>
        <w:tc>
          <w:tcPr>
            <w:tcW w:w="1826" w:type="dxa"/>
            <w:gridSpan w:val="3"/>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S PDV-om</w:t>
            </w:r>
          </w:p>
        </w:tc>
      </w:tr>
      <w:tr w:rsidR="00F21735" w:rsidRPr="00E1109C" w:rsidTr="00CE2735">
        <w:trPr>
          <w:trHeight w:val="705"/>
        </w:trPr>
        <w:tc>
          <w:tcPr>
            <w:tcW w:w="435"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p>
        </w:tc>
        <w:tc>
          <w:tcPr>
            <w:tcW w:w="349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67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1435</w:t>
            </w:r>
          </w:p>
        </w:tc>
        <w:tc>
          <w:tcPr>
            <w:tcW w:w="3371" w:type="dxa"/>
            <w:gridSpan w:val="5"/>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34"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379" w:type="dxa"/>
            <w:gridSpan w:val="6"/>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26" w:type="dxa"/>
            <w:gridSpan w:val="3"/>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bl>
    <w:p w:rsidR="00D8692F" w:rsidRPr="00E1109C" w:rsidRDefault="00D8692F" w:rsidP="00DE3679">
      <w:pPr>
        <w:ind w:left="720"/>
        <w:rPr>
          <w:rFonts w:ascii="Book Antiqua" w:hAnsi="Book Antiqua"/>
          <w:b/>
          <w:color w:val="000000"/>
          <w:sz w:val="28"/>
          <w:szCs w:val="28"/>
        </w:rPr>
      </w:pPr>
    </w:p>
    <w:p w:rsidR="00D8692F" w:rsidRPr="00E1109C" w:rsidRDefault="00D8692F">
      <w:pPr>
        <w:rPr>
          <w:rFonts w:ascii="Book Antiqua" w:hAnsi="Book Antiqua"/>
        </w:rPr>
      </w:pPr>
    </w:p>
    <w:p w:rsidR="00D8692F" w:rsidRPr="00E1109C" w:rsidRDefault="00600310">
      <w:pPr>
        <w:rPr>
          <w:rFonts w:ascii="Book Antiqua" w:hAnsi="Book Antiqua"/>
        </w:rPr>
      </w:pPr>
      <w:r w:rsidRPr="00E1109C">
        <w:rPr>
          <w:rFonts w:ascii="Book Antiqua" w:hAnsi="Book Antiqua"/>
          <w:sz w:val="22"/>
        </w:rPr>
        <w:t>*Napomena: Jediničnu cijenu ponuđenih specificiranih vrsta pelena ne treba zbrajati u ukupnu vrijednost paketa higijene, nego treba odrediti jednu cijenu koja će se primjenjivati na sve vrste pakiranja dječjih pelena i upisati je samo u red artikla br.3. Ta navedena cijena se zbraja u ukupnoj vrijednosti ovoga paketa higijene.</w:t>
      </w:r>
      <w:r w:rsidR="00D8692F" w:rsidRPr="00E1109C">
        <w:rPr>
          <w:rFonts w:ascii="Book Antiqua" w:hAnsi="Book Antiqua"/>
        </w:rPr>
        <w:br w:type="page"/>
      </w:r>
    </w:p>
    <w:p w:rsidR="00D047E0" w:rsidRPr="00E1109C" w:rsidRDefault="00D047E0">
      <w:pPr>
        <w:rPr>
          <w:rFonts w:ascii="Book Antiqua" w:hAnsi="Book Antiqua"/>
        </w:rPr>
      </w:pPr>
    </w:p>
    <w:tbl>
      <w:tblPr>
        <w:tblW w:w="16018" w:type="dxa"/>
        <w:tblInd w:w="250" w:type="dxa"/>
        <w:tblLook w:val="04A0"/>
      </w:tblPr>
      <w:tblGrid>
        <w:gridCol w:w="375"/>
        <w:gridCol w:w="3566"/>
        <w:gridCol w:w="1331"/>
        <w:gridCol w:w="1390"/>
        <w:gridCol w:w="1817"/>
        <w:gridCol w:w="1817"/>
        <w:gridCol w:w="1889"/>
        <w:gridCol w:w="1081"/>
        <w:gridCol w:w="1010"/>
        <w:gridCol w:w="1746"/>
      </w:tblGrid>
      <w:tr w:rsidR="00AA20EC" w:rsidRPr="00E1109C" w:rsidTr="00F21735">
        <w:trPr>
          <w:trHeight w:val="810"/>
        </w:trPr>
        <w:tc>
          <w:tcPr>
            <w:tcW w:w="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w:t>
            </w:r>
          </w:p>
        </w:tc>
        <w:tc>
          <w:tcPr>
            <w:tcW w:w="15644" w:type="dxa"/>
            <w:gridSpan w:val="9"/>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8"/>
                <w:szCs w:val="28"/>
              </w:rPr>
            </w:pPr>
            <w:r w:rsidRPr="00E1109C">
              <w:rPr>
                <w:rFonts w:ascii="Book Antiqua" w:hAnsi="Book Antiqua"/>
                <w:b/>
                <w:bCs/>
                <w:color w:val="000000"/>
                <w:sz w:val="28"/>
                <w:szCs w:val="28"/>
              </w:rPr>
              <w:t>Paket higijenskih potrepština za djecu od 5 - 14 - Paket higijene (C)</w:t>
            </w:r>
          </w:p>
        </w:tc>
      </w:tr>
      <w:tr w:rsidR="00AA20EC" w:rsidRPr="00E1109C" w:rsidTr="00F21735">
        <w:trPr>
          <w:trHeight w:val="300"/>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5644" w:type="dxa"/>
            <w:gridSpan w:val="9"/>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SADRŽAJ JEDNOG PAKETA: (navedeni minimalni tehnički zahtjevi u smislu količine namirnica)</w:t>
            </w:r>
          </w:p>
        </w:tc>
      </w:tr>
      <w:tr w:rsidR="00AA20EC" w:rsidRPr="00E1109C" w:rsidTr="00F21735">
        <w:trPr>
          <w:trHeight w:val="840"/>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xml:space="preserve">ARTIKL </w:t>
            </w:r>
          </w:p>
        </w:tc>
        <w:tc>
          <w:tcPr>
            <w:tcW w:w="1331"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JEDINICA MJERE</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NAZIV I OPIS PONUĐENOG PROIZVODA</w:t>
            </w:r>
          </w:p>
        </w:tc>
        <w:tc>
          <w:tcPr>
            <w:tcW w:w="1889"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BEZ PDV-a</w:t>
            </w:r>
          </w:p>
        </w:tc>
        <w:tc>
          <w:tcPr>
            <w:tcW w:w="1081"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STOPA PDV-a (%)</w:t>
            </w:r>
          </w:p>
        </w:tc>
        <w:tc>
          <w:tcPr>
            <w:tcW w:w="1010"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IZNOS PDV-a</w:t>
            </w:r>
          </w:p>
        </w:tc>
        <w:tc>
          <w:tcPr>
            <w:tcW w:w="1746"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CIJENA PROIZVODA S PDV-om</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1</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Sapun toaletni</w:t>
            </w:r>
          </w:p>
        </w:tc>
        <w:tc>
          <w:tcPr>
            <w:tcW w:w="1331"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g</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100</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2</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Šampon za kosu</w:t>
            </w:r>
          </w:p>
        </w:tc>
        <w:tc>
          <w:tcPr>
            <w:tcW w:w="133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l</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1</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3</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Gel za tuširanje</w:t>
            </w:r>
          </w:p>
        </w:tc>
        <w:tc>
          <w:tcPr>
            <w:tcW w:w="133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300</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4</w:t>
            </w:r>
          </w:p>
        </w:tc>
        <w:tc>
          <w:tcPr>
            <w:tcW w:w="356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Pasta za zube</w:t>
            </w:r>
          </w:p>
        </w:tc>
        <w:tc>
          <w:tcPr>
            <w:tcW w:w="133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ml</w:t>
            </w:r>
          </w:p>
        </w:tc>
        <w:tc>
          <w:tcPr>
            <w:tcW w:w="1387"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F21735">
            <w:pPr>
              <w:jc w:val="center"/>
              <w:rPr>
                <w:rFonts w:ascii="Book Antiqua" w:hAnsi="Book Antiqua"/>
                <w:color w:val="000000"/>
                <w:sz w:val="22"/>
                <w:szCs w:val="22"/>
              </w:rPr>
            </w:pPr>
            <w:r w:rsidRPr="00E1109C">
              <w:rPr>
                <w:rFonts w:ascii="Book Antiqua" w:hAnsi="Book Antiqua"/>
                <w:color w:val="000000"/>
                <w:sz w:val="22"/>
                <w:szCs w:val="22"/>
              </w:rPr>
              <w:t>75</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402"/>
        </w:trPr>
        <w:tc>
          <w:tcPr>
            <w:tcW w:w="374" w:type="dxa"/>
            <w:tcBorders>
              <w:top w:val="nil"/>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5</w:t>
            </w:r>
          </w:p>
        </w:tc>
        <w:tc>
          <w:tcPr>
            <w:tcW w:w="3566" w:type="dxa"/>
            <w:tcBorders>
              <w:top w:val="nil"/>
              <w:left w:val="nil"/>
              <w:bottom w:val="nil"/>
              <w:right w:val="single" w:sz="4" w:space="0" w:color="auto"/>
            </w:tcBorders>
            <w:shd w:val="clear" w:color="auto" w:fill="auto"/>
            <w:noWrap/>
            <w:vAlign w:val="center"/>
            <w:hideMark/>
          </w:tcPr>
          <w:p w:rsidR="00AA20EC" w:rsidRPr="00E1109C" w:rsidRDefault="00AA20EC" w:rsidP="00AA20EC">
            <w:pPr>
              <w:rPr>
                <w:rFonts w:ascii="Book Antiqua" w:hAnsi="Book Antiqua"/>
                <w:color w:val="000000"/>
                <w:sz w:val="22"/>
                <w:szCs w:val="22"/>
              </w:rPr>
            </w:pPr>
            <w:r w:rsidRPr="00E1109C">
              <w:rPr>
                <w:rFonts w:ascii="Book Antiqua" w:hAnsi="Book Antiqua"/>
                <w:color w:val="000000"/>
                <w:sz w:val="22"/>
                <w:szCs w:val="22"/>
              </w:rPr>
              <w:t>Četkica za zube</w:t>
            </w:r>
          </w:p>
        </w:tc>
        <w:tc>
          <w:tcPr>
            <w:tcW w:w="1331"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komad</w:t>
            </w:r>
          </w:p>
        </w:tc>
        <w:tc>
          <w:tcPr>
            <w:tcW w:w="1387" w:type="dxa"/>
            <w:tcBorders>
              <w:top w:val="nil"/>
              <w:left w:val="nil"/>
              <w:bottom w:val="nil"/>
              <w:right w:val="single" w:sz="4" w:space="0" w:color="auto"/>
            </w:tcBorders>
            <w:shd w:val="clear" w:color="auto" w:fill="auto"/>
            <w:noWrap/>
            <w:vAlign w:val="center"/>
            <w:hideMark/>
          </w:tcPr>
          <w:p w:rsidR="00AA20EC" w:rsidRPr="00E1109C" w:rsidRDefault="00972C5F" w:rsidP="00F21735">
            <w:pPr>
              <w:jc w:val="center"/>
              <w:rPr>
                <w:rFonts w:ascii="Book Antiqua" w:hAnsi="Book Antiqua"/>
                <w:color w:val="000000"/>
                <w:sz w:val="22"/>
                <w:szCs w:val="22"/>
              </w:rPr>
            </w:pPr>
            <w:r>
              <w:rPr>
                <w:rFonts w:ascii="Book Antiqua" w:hAnsi="Book Antiqua"/>
                <w:color w:val="000000"/>
                <w:sz w:val="22"/>
                <w:szCs w:val="22"/>
              </w:rPr>
              <w:t>1</w:t>
            </w:r>
          </w:p>
        </w:tc>
        <w:tc>
          <w:tcPr>
            <w:tcW w:w="3634" w:type="dxa"/>
            <w:gridSpan w:val="2"/>
            <w:tcBorders>
              <w:top w:val="single" w:sz="4" w:space="0" w:color="auto"/>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889"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nil"/>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78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3566" w:type="dxa"/>
            <w:tcBorders>
              <w:top w:val="single" w:sz="4" w:space="0" w:color="auto"/>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w:t>
            </w:r>
          </w:p>
        </w:tc>
        <w:tc>
          <w:tcPr>
            <w:tcW w:w="3634" w:type="dxa"/>
            <w:gridSpan w:val="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JEDINIČNA CIJENA PAKETA:</w:t>
            </w:r>
          </w:p>
        </w:tc>
        <w:tc>
          <w:tcPr>
            <w:tcW w:w="1889" w:type="dxa"/>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bez PDV-a</w:t>
            </w:r>
          </w:p>
        </w:tc>
        <w:tc>
          <w:tcPr>
            <w:tcW w:w="2091" w:type="dxa"/>
            <w:gridSpan w:val="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PDV po jednom paketu</w:t>
            </w:r>
          </w:p>
        </w:tc>
        <w:tc>
          <w:tcPr>
            <w:tcW w:w="1746" w:type="dxa"/>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jedinična cijena paketa s PDV-om</w:t>
            </w:r>
          </w:p>
        </w:tc>
      </w:tr>
      <w:tr w:rsidR="00AA20EC" w:rsidRPr="00E1109C" w:rsidTr="00F21735">
        <w:trPr>
          <w:trHeight w:val="81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1</w:t>
            </w:r>
          </w:p>
        </w:tc>
        <w:tc>
          <w:tcPr>
            <w:tcW w:w="3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091"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195"/>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1331"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387"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 </w:t>
            </w:r>
          </w:p>
        </w:tc>
        <w:tc>
          <w:tcPr>
            <w:tcW w:w="1817"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817"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 </w:t>
            </w:r>
          </w:p>
        </w:tc>
        <w:tc>
          <w:tcPr>
            <w:tcW w:w="1889"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81"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010" w:type="dxa"/>
            <w:tcBorders>
              <w:top w:val="nil"/>
              <w:left w:val="nil"/>
              <w:bottom w:val="single" w:sz="4" w:space="0" w:color="auto"/>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r w:rsidR="00AA20EC" w:rsidRPr="00E1109C" w:rsidTr="00F21735">
        <w:trPr>
          <w:trHeight w:val="81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UKUPNA CIJENA PAKETA HIGIJENE</w:t>
            </w: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KOLIČINA - Broj paketa</w:t>
            </w:r>
          </w:p>
        </w:tc>
        <w:tc>
          <w:tcPr>
            <w:tcW w:w="3634" w:type="dxa"/>
            <w:gridSpan w:val="2"/>
            <w:tcBorders>
              <w:top w:val="single" w:sz="4" w:space="0" w:color="auto"/>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b/>
                <w:bCs/>
                <w:color w:val="000000"/>
                <w:sz w:val="22"/>
                <w:szCs w:val="22"/>
              </w:rPr>
            </w:pPr>
            <w:r w:rsidRPr="00E1109C">
              <w:rPr>
                <w:rFonts w:ascii="Book Antiqua" w:hAnsi="Book Antiqua"/>
                <w:b/>
                <w:bCs/>
                <w:color w:val="000000"/>
                <w:sz w:val="22"/>
                <w:szCs w:val="22"/>
              </w:rPr>
              <w:t>Paket higijene za djecu od 5 - 14</w:t>
            </w:r>
          </w:p>
        </w:tc>
        <w:tc>
          <w:tcPr>
            <w:tcW w:w="1889"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bez PDV-a</w:t>
            </w:r>
          </w:p>
        </w:tc>
        <w:tc>
          <w:tcPr>
            <w:tcW w:w="2091"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Ukupno PDV</w:t>
            </w:r>
          </w:p>
        </w:tc>
        <w:tc>
          <w:tcPr>
            <w:tcW w:w="1746" w:type="dxa"/>
            <w:tcBorders>
              <w:top w:val="nil"/>
              <w:left w:val="nil"/>
              <w:bottom w:val="single" w:sz="4" w:space="0" w:color="auto"/>
              <w:right w:val="single" w:sz="4" w:space="0" w:color="auto"/>
            </w:tcBorders>
            <w:shd w:val="clear" w:color="auto" w:fill="auto"/>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UKUPNA CIJENA S PDV-om</w:t>
            </w:r>
          </w:p>
        </w:tc>
      </w:tr>
      <w:tr w:rsidR="00AA20EC" w:rsidRPr="00E1109C" w:rsidTr="00F21735">
        <w:trPr>
          <w:trHeight w:val="810"/>
        </w:trPr>
        <w:tc>
          <w:tcPr>
            <w:tcW w:w="374"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p>
        </w:tc>
        <w:tc>
          <w:tcPr>
            <w:tcW w:w="3566" w:type="dxa"/>
            <w:tcBorders>
              <w:top w:val="nil"/>
              <w:left w:val="nil"/>
              <w:bottom w:val="nil"/>
              <w:right w:val="nil"/>
            </w:tcBorders>
            <w:shd w:val="clear" w:color="auto" w:fill="auto"/>
            <w:vAlign w:val="center"/>
            <w:hideMark/>
          </w:tcPr>
          <w:p w:rsidR="00AA20EC" w:rsidRPr="00E1109C" w:rsidRDefault="00AA20EC" w:rsidP="00AA20EC">
            <w:pPr>
              <w:rPr>
                <w:rFonts w:ascii="Book Antiqua" w:hAnsi="Book Antiqua"/>
                <w:b/>
                <w:bCs/>
                <w:color w:val="000000"/>
                <w:sz w:val="22"/>
                <w:szCs w:val="22"/>
              </w:rPr>
            </w:pPr>
          </w:p>
        </w:tc>
        <w:tc>
          <w:tcPr>
            <w:tcW w:w="271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A20EC" w:rsidRPr="00E1109C"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2.948</w:t>
            </w:r>
          </w:p>
        </w:tc>
        <w:tc>
          <w:tcPr>
            <w:tcW w:w="3634" w:type="dxa"/>
            <w:gridSpan w:val="2"/>
            <w:tcBorders>
              <w:top w:val="single" w:sz="4" w:space="0" w:color="auto"/>
              <w:left w:val="nil"/>
              <w:bottom w:val="single" w:sz="4" w:space="0" w:color="auto"/>
              <w:right w:val="single" w:sz="4" w:space="0" w:color="000000"/>
            </w:tcBorders>
            <w:shd w:val="clear" w:color="auto" w:fill="auto"/>
            <w:noWrap/>
            <w:vAlign w:val="center"/>
            <w:hideMark/>
          </w:tcPr>
          <w:p w:rsidR="00AA20EC" w:rsidRPr="00E1109C" w:rsidRDefault="00AA20EC" w:rsidP="00AA20EC">
            <w:pPr>
              <w:jc w:val="right"/>
              <w:rPr>
                <w:rFonts w:ascii="Book Antiqua" w:hAnsi="Book Antiqua"/>
                <w:b/>
                <w:bCs/>
                <w:color w:val="000000"/>
                <w:sz w:val="22"/>
                <w:szCs w:val="22"/>
              </w:rPr>
            </w:pPr>
            <w:r w:rsidRPr="00E1109C">
              <w:rPr>
                <w:rFonts w:ascii="Book Antiqua" w:hAnsi="Book Antiqua"/>
                <w:b/>
                <w:bCs/>
                <w:color w:val="000000"/>
                <w:sz w:val="22"/>
                <w:szCs w:val="22"/>
              </w:rPr>
              <w:t>UKUPNO:</w:t>
            </w:r>
          </w:p>
        </w:tc>
        <w:tc>
          <w:tcPr>
            <w:tcW w:w="1889"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2091" w:type="dxa"/>
            <w:gridSpan w:val="2"/>
            <w:tcBorders>
              <w:top w:val="single" w:sz="4" w:space="0" w:color="auto"/>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c>
          <w:tcPr>
            <w:tcW w:w="1746" w:type="dxa"/>
            <w:tcBorders>
              <w:top w:val="nil"/>
              <w:left w:val="nil"/>
              <w:bottom w:val="single" w:sz="4" w:space="0" w:color="auto"/>
              <w:right w:val="single" w:sz="4" w:space="0" w:color="auto"/>
            </w:tcBorders>
            <w:shd w:val="clear" w:color="auto" w:fill="auto"/>
            <w:noWrap/>
            <w:vAlign w:val="center"/>
            <w:hideMark/>
          </w:tcPr>
          <w:p w:rsidR="00AA20EC" w:rsidRPr="00E1109C" w:rsidRDefault="00AA20EC" w:rsidP="00AA20EC">
            <w:pPr>
              <w:jc w:val="center"/>
              <w:rPr>
                <w:rFonts w:ascii="Book Antiqua" w:hAnsi="Book Antiqua"/>
                <w:color w:val="000000"/>
                <w:sz w:val="22"/>
                <w:szCs w:val="22"/>
              </w:rPr>
            </w:pPr>
            <w:r w:rsidRPr="00E1109C">
              <w:rPr>
                <w:rFonts w:ascii="Book Antiqua" w:hAnsi="Book Antiqua"/>
                <w:color w:val="000000"/>
                <w:sz w:val="22"/>
                <w:szCs w:val="22"/>
              </w:rPr>
              <w:t> </w:t>
            </w:r>
          </w:p>
        </w:tc>
      </w:tr>
    </w:tbl>
    <w:p w:rsidR="00410179" w:rsidRPr="00E1109C" w:rsidRDefault="00410179" w:rsidP="00BE79B7">
      <w:pPr>
        <w:pStyle w:val="Heading2"/>
        <w:numPr>
          <w:ilvl w:val="0"/>
          <w:numId w:val="0"/>
        </w:numPr>
        <w:ind w:left="360"/>
        <w:rPr>
          <w:rFonts w:ascii="Book Antiqua" w:hAnsi="Book Antiqua"/>
        </w:rPr>
      </w:pPr>
    </w:p>
    <w:p w:rsidR="004F15CC" w:rsidRPr="00E1109C" w:rsidRDefault="004F15CC" w:rsidP="004F15CC">
      <w:pPr>
        <w:rPr>
          <w:rFonts w:ascii="Book Antiqua" w:hAnsi="Book Antiqua"/>
          <w:lang w:eastAsia="ar-SA"/>
        </w:rPr>
      </w:pPr>
    </w:p>
    <w:p w:rsidR="004F15CC" w:rsidRPr="00E1109C" w:rsidRDefault="004F15CC" w:rsidP="004F15CC">
      <w:pPr>
        <w:rPr>
          <w:rFonts w:ascii="Book Antiqua" w:hAnsi="Book Antiqua"/>
          <w:lang w:eastAsia="ar-SA"/>
        </w:rPr>
      </w:pPr>
    </w:p>
    <w:p w:rsidR="004F15CC" w:rsidRPr="00E1109C" w:rsidRDefault="004F15CC" w:rsidP="004F15CC">
      <w:pPr>
        <w:rPr>
          <w:rFonts w:ascii="Book Antiqua" w:hAnsi="Book Antiqua"/>
          <w:lang w:eastAsia="ar-SA"/>
        </w:rPr>
      </w:pPr>
    </w:p>
    <w:p w:rsidR="004F15CC" w:rsidRPr="00E1109C" w:rsidRDefault="004F15CC"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8B1398" w:rsidRPr="00E1109C" w:rsidRDefault="008B1398" w:rsidP="004F15CC">
      <w:pPr>
        <w:rPr>
          <w:lang w:eastAsia="ar-SA"/>
        </w:rPr>
      </w:pPr>
    </w:p>
    <w:p w:rsidR="004F15CC" w:rsidRPr="00E1109C" w:rsidRDefault="004F15CC" w:rsidP="004F15CC">
      <w:pPr>
        <w:rPr>
          <w:lang w:eastAsia="ar-SA"/>
        </w:rPr>
      </w:pPr>
    </w:p>
    <w:p w:rsidR="00387734" w:rsidRPr="00E1109C" w:rsidRDefault="00387734" w:rsidP="008B1398">
      <w:pPr>
        <w:ind w:firstLine="708"/>
        <w:rPr>
          <w:rFonts w:ascii="Calibri" w:hAnsi="Calibri"/>
          <w:b/>
          <w:bCs/>
          <w:color w:val="000000"/>
        </w:rPr>
      </w:pPr>
    </w:p>
    <w:p w:rsidR="008B1398" w:rsidRPr="0069563B" w:rsidRDefault="008B1398" w:rsidP="008B1398">
      <w:pPr>
        <w:ind w:firstLine="708"/>
        <w:rPr>
          <w:rFonts w:ascii="Book Antiqua" w:hAnsi="Book Antiqua"/>
          <w:b/>
          <w:bCs/>
          <w:color w:val="000000"/>
        </w:rPr>
      </w:pPr>
      <w:r w:rsidRPr="0069563B">
        <w:rPr>
          <w:rFonts w:ascii="Book Antiqua" w:hAnsi="Book Antiqua"/>
          <w:b/>
          <w:bCs/>
          <w:color w:val="000000"/>
        </w:rPr>
        <w:t>TROŠKOVNIK PREDMETA NABAVE "PAKET HIGIJENSKIH POTREPŠTINA - PAKET HIGIJENE" – ukupno A+B+C</w:t>
      </w:r>
    </w:p>
    <w:p w:rsidR="008B1398" w:rsidRPr="0069563B" w:rsidRDefault="008B1398" w:rsidP="004F15CC">
      <w:pPr>
        <w:rPr>
          <w:rFonts w:ascii="Book Antiqua" w:hAnsi="Book Antiqua"/>
          <w:lang w:eastAsia="ar-SA"/>
        </w:rPr>
      </w:pPr>
    </w:p>
    <w:tbl>
      <w:tblPr>
        <w:tblW w:w="16463" w:type="dxa"/>
        <w:tblInd w:w="87" w:type="dxa"/>
        <w:tblLook w:val="04A0"/>
      </w:tblPr>
      <w:tblGrid>
        <w:gridCol w:w="392"/>
        <w:gridCol w:w="2329"/>
        <w:gridCol w:w="2329"/>
        <w:gridCol w:w="1390"/>
        <w:gridCol w:w="2291"/>
        <w:gridCol w:w="1831"/>
        <w:gridCol w:w="222"/>
        <w:gridCol w:w="5172"/>
        <w:gridCol w:w="271"/>
        <w:gridCol w:w="236"/>
      </w:tblGrid>
      <w:tr w:rsidR="00AA20EC" w:rsidRPr="0069563B" w:rsidTr="00F21735">
        <w:trPr>
          <w:gridAfter w:val="1"/>
          <w:wAfter w:w="236" w:type="dxa"/>
          <w:trHeight w:val="810"/>
        </w:trPr>
        <w:tc>
          <w:tcPr>
            <w:tcW w:w="392"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bookmarkStart w:id="79" w:name="_Toc469497016"/>
            <w:r w:rsidRPr="0069563B">
              <w:rPr>
                <w:rFonts w:ascii="Book Antiqua" w:hAnsi="Book Antiqua"/>
                <w:color w:val="000000"/>
                <w:sz w:val="22"/>
                <w:szCs w:val="22"/>
              </w:rPr>
              <w:t> </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OPIS</w:t>
            </w:r>
          </w:p>
        </w:tc>
        <w:tc>
          <w:tcPr>
            <w:tcW w:w="1390" w:type="dxa"/>
            <w:tcBorders>
              <w:top w:val="single" w:sz="4" w:space="0" w:color="auto"/>
              <w:left w:val="nil"/>
              <w:bottom w:val="single" w:sz="4" w:space="0" w:color="auto"/>
              <w:right w:val="single" w:sz="4" w:space="0" w:color="auto"/>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KOLIČINA</w:t>
            </w:r>
          </w:p>
        </w:tc>
        <w:tc>
          <w:tcPr>
            <w:tcW w:w="2291" w:type="dxa"/>
            <w:tcBorders>
              <w:top w:val="single" w:sz="4" w:space="0" w:color="auto"/>
              <w:left w:val="nil"/>
              <w:bottom w:val="single" w:sz="4" w:space="0" w:color="auto"/>
              <w:right w:val="single" w:sz="4" w:space="0" w:color="auto"/>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Ukupna cijena bez PDV-a</w:t>
            </w:r>
          </w:p>
        </w:tc>
        <w:tc>
          <w:tcPr>
            <w:tcW w:w="1831" w:type="dxa"/>
            <w:tcBorders>
              <w:top w:val="single" w:sz="4" w:space="0" w:color="auto"/>
              <w:left w:val="nil"/>
              <w:bottom w:val="single" w:sz="4" w:space="0" w:color="auto"/>
              <w:right w:val="single" w:sz="4" w:space="0" w:color="auto"/>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PDV</w:t>
            </w:r>
          </w:p>
        </w:tc>
        <w:tc>
          <w:tcPr>
            <w:tcW w:w="5665" w:type="dxa"/>
            <w:gridSpan w:val="3"/>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Ukupna cijena s PDV-om</w:t>
            </w:r>
          </w:p>
        </w:tc>
      </w:tr>
      <w:tr w:rsidR="00AA20EC" w:rsidRPr="0069563B" w:rsidTr="00F21735">
        <w:trPr>
          <w:gridAfter w:val="1"/>
          <w:wAfter w:w="236" w:type="dxa"/>
          <w:trHeight w:val="645"/>
        </w:trPr>
        <w:tc>
          <w:tcPr>
            <w:tcW w:w="392" w:type="dxa"/>
            <w:tcBorders>
              <w:top w:val="nil"/>
              <w:left w:val="single" w:sz="4" w:space="0" w:color="auto"/>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a</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Paket higijene za odrasle i starije maloljetnike</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15.270</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r>
      <w:tr w:rsidR="00AA20EC" w:rsidRPr="0069563B" w:rsidTr="00F21735">
        <w:trPr>
          <w:gridAfter w:val="1"/>
          <w:wAfter w:w="236" w:type="dxa"/>
          <w:trHeight w:val="615"/>
        </w:trPr>
        <w:tc>
          <w:tcPr>
            <w:tcW w:w="392" w:type="dxa"/>
            <w:tcBorders>
              <w:top w:val="nil"/>
              <w:left w:val="single" w:sz="4" w:space="0" w:color="auto"/>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b</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Paket higijene za djecu od 0 - 4</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1435</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r>
      <w:tr w:rsidR="00AA20EC" w:rsidRPr="0069563B" w:rsidTr="00F21735">
        <w:trPr>
          <w:gridAfter w:val="1"/>
          <w:wAfter w:w="236" w:type="dxa"/>
          <w:trHeight w:val="585"/>
        </w:trPr>
        <w:tc>
          <w:tcPr>
            <w:tcW w:w="392" w:type="dxa"/>
            <w:tcBorders>
              <w:top w:val="nil"/>
              <w:left w:val="single" w:sz="4" w:space="0" w:color="auto"/>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c</w:t>
            </w:r>
          </w:p>
        </w:tc>
        <w:tc>
          <w:tcPr>
            <w:tcW w:w="4658" w:type="dxa"/>
            <w:gridSpan w:val="2"/>
            <w:tcBorders>
              <w:top w:val="single" w:sz="4" w:space="0" w:color="auto"/>
              <w:left w:val="nil"/>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2"/>
                <w:szCs w:val="22"/>
              </w:rPr>
            </w:pPr>
            <w:r w:rsidRPr="0069563B">
              <w:rPr>
                <w:rFonts w:ascii="Book Antiqua" w:hAnsi="Book Antiqua"/>
                <w:b/>
                <w:bCs/>
                <w:color w:val="000000"/>
                <w:sz w:val="22"/>
                <w:szCs w:val="22"/>
              </w:rPr>
              <w:t>Paket higijene za djecu od 5 - 14</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2"/>
                <w:szCs w:val="22"/>
              </w:rPr>
            </w:pPr>
            <w:r>
              <w:rPr>
                <w:rFonts w:ascii="Book Antiqua" w:hAnsi="Book Antiqua"/>
                <w:b/>
                <w:bCs/>
                <w:color w:val="000000"/>
                <w:sz w:val="22"/>
                <w:szCs w:val="22"/>
              </w:rPr>
              <w:t>2948</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r>
      <w:tr w:rsidR="00AA20EC" w:rsidRPr="0069563B" w:rsidTr="00F21735">
        <w:trPr>
          <w:gridAfter w:val="1"/>
          <w:wAfter w:w="236" w:type="dxa"/>
          <w:trHeight w:val="675"/>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p>
        </w:tc>
        <w:tc>
          <w:tcPr>
            <w:tcW w:w="4658"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AA20EC" w:rsidRPr="0069563B" w:rsidRDefault="00AA20EC" w:rsidP="00AA20EC">
            <w:pPr>
              <w:jc w:val="center"/>
              <w:rPr>
                <w:rFonts w:ascii="Book Antiqua" w:hAnsi="Book Antiqua"/>
                <w:b/>
                <w:bCs/>
                <w:color w:val="000000"/>
                <w:sz w:val="28"/>
                <w:szCs w:val="28"/>
              </w:rPr>
            </w:pPr>
            <w:r w:rsidRPr="0069563B">
              <w:rPr>
                <w:rFonts w:ascii="Book Antiqua" w:hAnsi="Book Antiqua"/>
                <w:b/>
                <w:bCs/>
                <w:color w:val="000000"/>
                <w:sz w:val="28"/>
                <w:szCs w:val="28"/>
              </w:rPr>
              <w:t>UKUPNO</w:t>
            </w:r>
          </w:p>
        </w:tc>
        <w:tc>
          <w:tcPr>
            <w:tcW w:w="1390" w:type="dxa"/>
            <w:tcBorders>
              <w:top w:val="nil"/>
              <w:left w:val="nil"/>
              <w:bottom w:val="single" w:sz="4" w:space="0" w:color="auto"/>
              <w:right w:val="single" w:sz="4" w:space="0" w:color="auto"/>
            </w:tcBorders>
            <w:shd w:val="clear" w:color="auto" w:fill="auto"/>
            <w:noWrap/>
            <w:vAlign w:val="center"/>
            <w:hideMark/>
          </w:tcPr>
          <w:p w:rsidR="00AA20EC" w:rsidRPr="0069563B" w:rsidRDefault="0069563B" w:rsidP="00AA20EC">
            <w:pPr>
              <w:jc w:val="center"/>
              <w:rPr>
                <w:rFonts w:ascii="Book Antiqua" w:hAnsi="Book Antiqua"/>
                <w:b/>
                <w:bCs/>
                <w:color w:val="000000"/>
                <w:sz w:val="28"/>
                <w:szCs w:val="28"/>
              </w:rPr>
            </w:pPr>
            <w:r>
              <w:rPr>
                <w:rFonts w:ascii="Book Antiqua" w:hAnsi="Book Antiqua"/>
                <w:b/>
                <w:bCs/>
                <w:color w:val="000000"/>
                <w:sz w:val="28"/>
                <w:szCs w:val="28"/>
              </w:rPr>
              <w:t>19.653</w:t>
            </w:r>
          </w:p>
        </w:tc>
        <w:tc>
          <w:tcPr>
            <w:tcW w:w="229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r w:rsidRPr="0069563B">
              <w:rPr>
                <w:rFonts w:ascii="Book Antiqua" w:hAnsi="Book Antiqua"/>
                <w:color w:val="000000"/>
                <w:sz w:val="28"/>
                <w:szCs w:val="28"/>
              </w:rPr>
              <w:t> </w:t>
            </w:r>
          </w:p>
        </w:tc>
        <w:tc>
          <w:tcPr>
            <w:tcW w:w="1831" w:type="dxa"/>
            <w:tcBorders>
              <w:top w:val="nil"/>
              <w:left w:val="nil"/>
              <w:bottom w:val="single" w:sz="4" w:space="0" w:color="auto"/>
              <w:right w:val="single" w:sz="4" w:space="0" w:color="auto"/>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r w:rsidRPr="0069563B">
              <w:rPr>
                <w:rFonts w:ascii="Book Antiqua" w:hAnsi="Book Antiqua"/>
                <w:color w:val="000000"/>
                <w:sz w:val="28"/>
                <w:szCs w:val="28"/>
              </w:rPr>
              <w:t> </w:t>
            </w:r>
          </w:p>
        </w:tc>
        <w:tc>
          <w:tcPr>
            <w:tcW w:w="566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AA20EC" w:rsidRPr="0069563B" w:rsidRDefault="00AA20EC" w:rsidP="00AA20EC">
            <w:pPr>
              <w:jc w:val="center"/>
              <w:rPr>
                <w:rFonts w:ascii="Book Antiqua" w:hAnsi="Book Antiqua"/>
                <w:color w:val="000000"/>
                <w:sz w:val="28"/>
                <w:szCs w:val="28"/>
              </w:rPr>
            </w:pPr>
            <w:r w:rsidRPr="0069563B">
              <w:rPr>
                <w:rFonts w:ascii="Book Antiqua" w:hAnsi="Book Antiqua"/>
                <w:color w:val="000000"/>
                <w:sz w:val="28"/>
                <w:szCs w:val="28"/>
              </w:rPr>
              <w:t> </w:t>
            </w: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U ___________________, ______________ 2017. godine</w:t>
            </w: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15"/>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single" w:sz="8" w:space="0" w:color="auto"/>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271" w:type="dxa"/>
            <w:tcBorders>
              <w:top w:val="nil"/>
              <w:left w:val="nil"/>
              <w:bottom w:val="single" w:sz="8" w:space="0" w:color="auto"/>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w:t>
            </w: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443" w:type="dxa"/>
            <w:gridSpan w:val="2"/>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r w:rsidRPr="0069563B">
              <w:rPr>
                <w:rFonts w:ascii="Book Antiqua" w:hAnsi="Book Antiqua"/>
                <w:color w:val="000000"/>
                <w:sz w:val="22"/>
                <w:szCs w:val="22"/>
              </w:rPr>
              <w:t xml:space="preserve">Pečat i potpis </w:t>
            </w: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69563B" w:rsidTr="00F21735">
        <w:trPr>
          <w:trHeight w:val="300"/>
        </w:trPr>
        <w:tc>
          <w:tcPr>
            <w:tcW w:w="39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29"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390"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9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183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2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5172"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71"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c>
          <w:tcPr>
            <w:tcW w:w="236" w:type="dxa"/>
            <w:tcBorders>
              <w:top w:val="nil"/>
              <w:left w:val="nil"/>
              <w:bottom w:val="nil"/>
              <w:right w:val="nil"/>
            </w:tcBorders>
            <w:shd w:val="clear" w:color="auto" w:fill="auto"/>
            <w:noWrap/>
            <w:vAlign w:val="center"/>
            <w:hideMark/>
          </w:tcPr>
          <w:p w:rsidR="00AA20EC" w:rsidRPr="0069563B" w:rsidRDefault="00AA20EC" w:rsidP="00AA20EC">
            <w:pPr>
              <w:jc w:val="center"/>
              <w:rPr>
                <w:rFonts w:ascii="Book Antiqua" w:hAnsi="Book Antiqua"/>
                <w:color w:val="000000"/>
                <w:sz w:val="22"/>
                <w:szCs w:val="22"/>
              </w:rPr>
            </w:pPr>
          </w:p>
        </w:tc>
      </w:tr>
      <w:tr w:rsidR="00AA20EC" w:rsidRPr="00E1109C" w:rsidTr="00F21735">
        <w:trPr>
          <w:trHeight w:val="300"/>
        </w:trPr>
        <w:tc>
          <w:tcPr>
            <w:tcW w:w="392"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329"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329"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1390"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291"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1831"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22"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5172"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71"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c>
          <w:tcPr>
            <w:tcW w:w="236" w:type="dxa"/>
            <w:tcBorders>
              <w:top w:val="nil"/>
              <w:left w:val="nil"/>
              <w:bottom w:val="nil"/>
              <w:right w:val="nil"/>
            </w:tcBorders>
            <w:shd w:val="clear" w:color="auto" w:fill="auto"/>
            <w:noWrap/>
            <w:vAlign w:val="center"/>
            <w:hideMark/>
          </w:tcPr>
          <w:p w:rsidR="00AA20EC" w:rsidRPr="00E1109C" w:rsidRDefault="00AA20EC" w:rsidP="00AA20EC">
            <w:pPr>
              <w:jc w:val="center"/>
              <w:rPr>
                <w:rFonts w:ascii="Calibri" w:hAnsi="Calibri"/>
                <w:color w:val="000000"/>
                <w:sz w:val="22"/>
                <w:szCs w:val="22"/>
              </w:rPr>
            </w:pPr>
          </w:p>
        </w:tc>
      </w:tr>
    </w:tbl>
    <w:p w:rsidR="004B6BD0" w:rsidRPr="00E1109C" w:rsidRDefault="004B6BD0" w:rsidP="0066701C">
      <w:pPr>
        <w:pStyle w:val="Heading2"/>
        <w:numPr>
          <w:ilvl w:val="0"/>
          <w:numId w:val="0"/>
        </w:numPr>
        <w:ind w:left="360"/>
        <w:rPr>
          <w:rFonts w:ascii="Calibri" w:hAnsi="Calibri"/>
          <w:b w:val="0"/>
        </w:rPr>
      </w:pPr>
    </w:p>
    <w:p w:rsidR="0066701C" w:rsidRPr="00E1109C" w:rsidRDefault="0066701C" w:rsidP="0066701C">
      <w:pPr>
        <w:pStyle w:val="Heading2"/>
        <w:numPr>
          <w:ilvl w:val="0"/>
          <w:numId w:val="0"/>
        </w:numPr>
        <w:ind w:left="360"/>
        <w:rPr>
          <w:rFonts w:ascii="Calibri" w:hAnsi="Calibri"/>
          <w:b w:val="0"/>
        </w:rPr>
        <w:sectPr w:rsidR="0066701C" w:rsidRPr="00E1109C" w:rsidSect="00AA20EC">
          <w:footerReference w:type="default" r:id="rId23"/>
          <w:pgSz w:w="16838" w:h="11906" w:orient="landscape"/>
          <w:pgMar w:top="284" w:right="284" w:bottom="284" w:left="284" w:header="709" w:footer="709" w:gutter="0"/>
          <w:cols w:space="708"/>
          <w:docGrid w:linePitch="360"/>
        </w:sectPr>
      </w:pPr>
    </w:p>
    <w:p w:rsidR="00365112" w:rsidRPr="0069563B" w:rsidRDefault="00365112" w:rsidP="00365112">
      <w:pPr>
        <w:pStyle w:val="Heading2"/>
        <w:numPr>
          <w:ilvl w:val="0"/>
          <w:numId w:val="0"/>
        </w:numPr>
        <w:ind w:left="1440" w:hanging="360"/>
        <w:jc w:val="right"/>
        <w:rPr>
          <w:rFonts w:ascii="Book Antiqua" w:hAnsi="Book Antiqua"/>
        </w:rPr>
      </w:pPr>
      <w:bookmarkStart w:id="80" w:name="_Toc476652069"/>
      <w:r w:rsidRPr="0069563B">
        <w:rPr>
          <w:rFonts w:ascii="Book Antiqua" w:hAnsi="Book Antiqua"/>
        </w:rPr>
        <w:lastRenderedPageBreak/>
        <w:t>Prilog 3.</w:t>
      </w:r>
      <w:bookmarkEnd w:id="80"/>
    </w:p>
    <w:p w:rsidR="002C23F6" w:rsidRPr="0069563B" w:rsidRDefault="002C23F6" w:rsidP="002C23F6">
      <w:pPr>
        <w:jc w:val="right"/>
        <w:rPr>
          <w:rFonts w:ascii="Book Antiqua" w:hAnsi="Book Antiqua"/>
          <w:bCs/>
        </w:rPr>
      </w:pPr>
    </w:p>
    <w:p w:rsidR="002C23F6" w:rsidRPr="0069563B" w:rsidRDefault="002C23F6" w:rsidP="002C23F6">
      <w:pPr>
        <w:jc w:val="center"/>
        <w:rPr>
          <w:rFonts w:ascii="Book Antiqua" w:hAnsi="Book Antiqua"/>
          <w:b/>
        </w:rPr>
      </w:pPr>
    </w:p>
    <w:p w:rsidR="002C23F6" w:rsidRPr="0069563B" w:rsidRDefault="002C23F6" w:rsidP="002C23F6">
      <w:pPr>
        <w:jc w:val="center"/>
        <w:rPr>
          <w:rFonts w:ascii="Book Antiqua" w:hAnsi="Book Antiqua"/>
          <w:b/>
        </w:rPr>
      </w:pPr>
      <w:r w:rsidRPr="0069563B">
        <w:rPr>
          <w:rFonts w:ascii="Book Antiqua" w:hAnsi="Book Antiqua"/>
          <w:b/>
        </w:rPr>
        <w:t>IZJAVA</w:t>
      </w:r>
    </w:p>
    <w:p w:rsidR="002C23F6" w:rsidRPr="0069563B" w:rsidRDefault="002C23F6" w:rsidP="002C23F6">
      <w:pPr>
        <w:jc w:val="both"/>
        <w:rPr>
          <w:rFonts w:ascii="Book Antiqua" w:hAnsi="Book Antiqua"/>
          <w:b/>
        </w:rPr>
      </w:pPr>
    </w:p>
    <w:p w:rsidR="002C23F6" w:rsidRPr="0069563B" w:rsidRDefault="002C23F6" w:rsidP="002C23F6">
      <w:pPr>
        <w:rPr>
          <w:rFonts w:ascii="Book Antiqua" w:hAnsi="Book Antiqua"/>
        </w:rPr>
      </w:pPr>
      <w:r w:rsidRPr="0069563B">
        <w:rPr>
          <w:rFonts w:ascii="Book Antiqua" w:hAnsi="Book Antiqua"/>
        </w:rPr>
        <w:t>Kojom ja,  .......................................................................................................................................................</w:t>
      </w:r>
    </w:p>
    <w:p w:rsidR="002C23F6" w:rsidRPr="0069563B" w:rsidRDefault="002C23F6" w:rsidP="002C23F6">
      <w:pPr>
        <w:jc w:val="both"/>
        <w:rPr>
          <w:rFonts w:ascii="Book Antiqua" w:hAnsi="Book Antiqua"/>
        </w:rPr>
      </w:pPr>
      <w:r w:rsidRPr="0069563B">
        <w:rPr>
          <w:rFonts w:ascii="Book Antiqua" w:hAnsi="Book Antiqua"/>
        </w:rPr>
        <w:t xml:space="preserve">                         (ime i prezime, broj osobne iskaznice i naziv izdavatelja)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w:t>
      </w:r>
    </w:p>
    <w:p w:rsidR="002C23F6" w:rsidRPr="0069563B" w:rsidRDefault="002C23F6" w:rsidP="002C23F6">
      <w:pPr>
        <w:jc w:val="both"/>
        <w:rPr>
          <w:rFonts w:ascii="Book Antiqua" w:hAnsi="Book Antiqua"/>
        </w:rPr>
      </w:pPr>
      <w:r w:rsidRPr="0069563B">
        <w:rPr>
          <w:rFonts w:ascii="Book Antiqua" w:hAnsi="Book Antiqua"/>
        </w:rPr>
        <w:t xml:space="preserve"> </w:t>
      </w:r>
    </w:p>
    <w:p w:rsidR="002C23F6" w:rsidRPr="0069563B" w:rsidRDefault="002C23F6" w:rsidP="002C23F6">
      <w:pPr>
        <w:jc w:val="both"/>
        <w:rPr>
          <w:rFonts w:ascii="Book Antiqua" w:hAnsi="Book Antiqua"/>
        </w:rPr>
      </w:pPr>
      <w:r w:rsidRPr="0069563B">
        <w:rPr>
          <w:rFonts w:ascii="Book Antiqua" w:hAnsi="Book Antiqua"/>
        </w:rPr>
        <w:t>kao osoba ovlaštena za zastupanje pravne osobe</w:t>
      </w:r>
    </w:p>
    <w:p w:rsidR="002C23F6" w:rsidRPr="0069563B" w:rsidRDefault="002C23F6" w:rsidP="002C23F6">
      <w:pPr>
        <w:jc w:val="both"/>
        <w:rPr>
          <w:rFonts w:ascii="Book Antiqua" w:hAnsi="Book Antiqua"/>
        </w:rPr>
      </w:pPr>
      <w:r w:rsidRPr="0069563B">
        <w:rPr>
          <w:rFonts w:ascii="Book Antiqua" w:hAnsi="Book Antiqua"/>
        </w:rPr>
        <w:t xml:space="preserve"> </w:t>
      </w:r>
    </w:p>
    <w:p w:rsidR="002C23F6" w:rsidRPr="0069563B" w:rsidRDefault="002C23F6" w:rsidP="002C23F6">
      <w:pPr>
        <w:jc w:val="both"/>
        <w:rPr>
          <w:rFonts w:ascii="Book Antiqua" w:hAnsi="Book Antiqua"/>
        </w:rPr>
      </w:pPr>
      <w:r w:rsidRPr="0069563B">
        <w:rPr>
          <w:rFonts w:ascii="Book Antiqua" w:hAnsi="Book Antiqua"/>
        </w:rPr>
        <w:t>...........................................................................................................................................</w:t>
      </w:r>
    </w:p>
    <w:p w:rsidR="002C23F6" w:rsidRPr="0069563B" w:rsidRDefault="002C23F6" w:rsidP="002C23F6">
      <w:pPr>
        <w:jc w:val="both"/>
        <w:rPr>
          <w:rFonts w:ascii="Book Antiqua" w:hAnsi="Book Antiqua"/>
        </w:rPr>
      </w:pPr>
      <w:r w:rsidRPr="0069563B">
        <w:rPr>
          <w:rFonts w:ascii="Book Antiqua" w:hAnsi="Book Antiqua"/>
        </w:rPr>
        <w:t xml:space="preserve">                              (naziv i sjedište gospodarskog subjekta, OIB) </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pod materijalnom i kaznenom odgovornošću izjavljujem da je gospodarski subjekt registriran za djelatnost koja je predmet nabave;</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kao osoba ovlaštena za njegovo zakonsko zastupanje, nisam pravomoćno osuđen za kazneno djelo sudjelovanja u zločinačkoj organizaciji, korupcije, prijevare, terorizma, financiranja terorizma, pranja novca, dječjeg rada ili drugih oblika trgovanja ljudima;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su ispunjene sve obveze plaćanja dospjelih poreznih obveza i obveza za mirovinsko i zdravstveno osiguranje, osim ako mi prema posebnom zakonu plaćanje tih obveza nije dopušteno ili je odobrena odgoda plaćanja;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se nisam lažno predstavio ili pružio neistinite podatke u vezi s uvjetima koje je naručitelj naveo kao razloge za isključenje ili uvjete kvalifikacije;</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gospodarski subjekt nije u stečaju, insolventan ili u postupku likvidacije, i njegovom imovinom  ne upravlja stečajni upravitelj ili sud, nije u nagodbi s vjerovnicima, nije obustavio poslovne aktivnosti i nije u bilo kakvoj istovrsnoj situaciji koja proizlazi iz sličnog postupka prema nacionalnim zakonima i propisima;</w:t>
      </w:r>
    </w:p>
    <w:p w:rsidR="002C23F6" w:rsidRPr="0069563B" w:rsidRDefault="002C23F6" w:rsidP="002C23F6">
      <w:pPr>
        <w:jc w:val="both"/>
        <w:rPr>
          <w:rFonts w:ascii="Book Antiqua" w:hAnsi="Book Antiqua"/>
        </w:rPr>
      </w:pPr>
    </w:p>
    <w:p w:rsidR="002C23F6" w:rsidRPr="0069563B" w:rsidRDefault="002C23F6" w:rsidP="002C23F6">
      <w:pPr>
        <w:jc w:val="both"/>
        <w:rPr>
          <w:rFonts w:ascii="Book Antiqua" w:hAnsi="Book Antiqua"/>
        </w:rPr>
      </w:pPr>
      <w:r w:rsidRPr="0069563B">
        <w:rPr>
          <w:rFonts w:ascii="Book Antiqua" w:hAnsi="Book Antiqua"/>
        </w:rPr>
        <w:t>da u posljednje dvije godine do početka postupka nabave nisam učinio težak profesionalni propust.</w:t>
      </w:r>
    </w:p>
    <w:p w:rsidR="002C23F6" w:rsidRPr="0069563B" w:rsidRDefault="002C23F6" w:rsidP="002C23F6">
      <w:pPr>
        <w:rPr>
          <w:rFonts w:ascii="Book Antiqua" w:hAnsi="Book Antiqua"/>
        </w:rPr>
      </w:pPr>
    </w:p>
    <w:p w:rsidR="002C23F6" w:rsidRPr="0069563B" w:rsidRDefault="002C23F6" w:rsidP="002C23F6">
      <w:pPr>
        <w:rPr>
          <w:rFonts w:ascii="Book Antiqua" w:hAnsi="Book Antiqua"/>
        </w:rPr>
      </w:pPr>
      <w:r w:rsidRPr="0069563B">
        <w:rPr>
          <w:rFonts w:ascii="Book Antiqua" w:hAnsi="Book Antiqua"/>
        </w:rPr>
        <w:t xml:space="preserve">U ________________, __________ 2017. godine. </w:t>
      </w:r>
    </w:p>
    <w:p w:rsidR="002C23F6" w:rsidRPr="0069563B" w:rsidRDefault="002C23F6" w:rsidP="002C23F6">
      <w:pPr>
        <w:rPr>
          <w:rFonts w:ascii="Book Antiqua" w:hAnsi="Book Antiqua"/>
        </w:rPr>
      </w:pPr>
      <w:r w:rsidRPr="0069563B">
        <w:rPr>
          <w:rFonts w:ascii="Book Antiqua" w:hAnsi="Book Antiqua"/>
        </w:rPr>
        <w:t xml:space="preserve">                                                                                             </w:t>
      </w:r>
    </w:p>
    <w:p w:rsidR="002C23F6" w:rsidRPr="0069563B" w:rsidRDefault="002C23F6" w:rsidP="002C23F6">
      <w:pPr>
        <w:jc w:val="center"/>
        <w:rPr>
          <w:rFonts w:ascii="Book Antiqua" w:hAnsi="Book Antiqua"/>
        </w:rPr>
      </w:pPr>
      <w:r w:rsidRPr="0069563B">
        <w:rPr>
          <w:rFonts w:ascii="Book Antiqua" w:hAnsi="Book Antiqua"/>
        </w:rPr>
        <w:t xml:space="preserve">                                                                                                                                        </w:t>
      </w:r>
    </w:p>
    <w:p w:rsidR="002C23F6" w:rsidRPr="0069563B" w:rsidRDefault="002C23F6" w:rsidP="002C23F6">
      <w:pPr>
        <w:jc w:val="center"/>
        <w:rPr>
          <w:rFonts w:ascii="Book Antiqua" w:hAnsi="Book Antiqua"/>
        </w:rPr>
      </w:pPr>
      <w:r w:rsidRPr="0069563B">
        <w:rPr>
          <w:rFonts w:ascii="Book Antiqua" w:hAnsi="Book Antiqua"/>
        </w:rPr>
        <w:t xml:space="preserve">                                                                                                        ............................................... </w:t>
      </w:r>
    </w:p>
    <w:p w:rsidR="002C23F6" w:rsidRPr="0069563B" w:rsidRDefault="002C23F6" w:rsidP="002C23F6">
      <w:pPr>
        <w:rPr>
          <w:rFonts w:ascii="Book Antiqua" w:hAnsi="Book Antiqua"/>
        </w:rPr>
      </w:pPr>
      <w:r w:rsidRPr="0069563B">
        <w:rPr>
          <w:rFonts w:ascii="Book Antiqua" w:hAnsi="Book Antiqua"/>
        </w:rPr>
        <w:t xml:space="preserve">                                                                                                             (potpis ovlaštene osobe)</w:t>
      </w:r>
    </w:p>
    <w:p w:rsidR="00C30B7F" w:rsidRDefault="00C30B7F" w:rsidP="00C30B7F">
      <w:pPr>
        <w:pStyle w:val="ListParagraph"/>
        <w:widowControl w:val="0"/>
        <w:tabs>
          <w:tab w:val="num" w:pos="720"/>
        </w:tabs>
        <w:suppressAutoHyphens/>
        <w:ind w:left="1080"/>
        <w:rPr>
          <w:rFonts w:ascii="Book Antiqua" w:hAnsi="Book Antiqua"/>
          <w:szCs w:val="24"/>
          <w:lang w:eastAsia="hr-HR"/>
        </w:rPr>
      </w:pPr>
    </w:p>
    <w:p w:rsidR="002C23F6" w:rsidRPr="00C30B7F" w:rsidRDefault="002C23F6" w:rsidP="00C30B7F">
      <w:pPr>
        <w:pStyle w:val="ListParagraph"/>
        <w:widowControl w:val="0"/>
        <w:numPr>
          <w:ilvl w:val="0"/>
          <w:numId w:val="44"/>
        </w:numPr>
        <w:tabs>
          <w:tab w:val="num" w:pos="720"/>
        </w:tabs>
        <w:suppressAutoHyphens/>
        <w:ind w:left="426" w:firstLine="0"/>
        <w:rPr>
          <w:rFonts w:ascii="Book Antiqua" w:hAnsi="Book Antiqua"/>
        </w:rPr>
      </w:pPr>
      <w:r w:rsidRPr="00C30B7F">
        <w:rPr>
          <w:rFonts w:ascii="Book Antiqua" w:hAnsi="Book Antiqua"/>
        </w:rPr>
        <w:t>Izjava ne smije biti starija od tri mjeseca računajući od dana početka postupka nabave</w:t>
      </w:r>
    </w:p>
    <w:p w:rsidR="002C23F6" w:rsidRPr="0069563B" w:rsidRDefault="002C23F6" w:rsidP="00C30B7F">
      <w:pPr>
        <w:widowControl w:val="0"/>
        <w:numPr>
          <w:ilvl w:val="0"/>
          <w:numId w:val="12"/>
        </w:numPr>
        <w:suppressAutoHyphens/>
        <w:ind w:hanging="294"/>
        <w:rPr>
          <w:rFonts w:ascii="Book Antiqua" w:hAnsi="Book Antiqua"/>
        </w:rPr>
      </w:pPr>
      <w:r w:rsidRPr="0069563B">
        <w:rPr>
          <w:rFonts w:ascii="Book Antiqua" w:hAnsi="Book Antiqua"/>
        </w:rPr>
        <w:t>Izjava mora biti potpisana od strane ovlaštene osobe</w:t>
      </w:r>
    </w:p>
    <w:p w:rsidR="002C23F6" w:rsidRPr="00E1109C" w:rsidRDefault="002C23F6" w:rsidP="002C23F6">
      <w:pPr>
        <w:widowControl w:val="0"/>
        <w:suppressAutoHyphens/>
        <w:rPr>
          <w:rFonts w:ascii="Calibri" w:hAnsi="Calibri"/>
        </w:rPr>
      </w:pPr>
    </w:p>
    <w:p w:rsidR="002C23F6" w:rsidRPr="0069563B" w:rsidRDefault="002C23F6" w:rsidP="00365112">
      <w:pPr>
        <w:pStyle w:val="Heading2"/>
        <w:numPr>
          <w:ilvl w:val="0"/>
          <w:numId w:val="0"/>
        </w:numPr>
        <w:ind w:left="1440" w:hanging="360"/>
        <w:jc w:val="right"/>
        <w:rPr>
          <w:rFonts w:ascii="Book Antiqua" w:hAnsi="Book Antiqua"/>
        </w:rPr>
      </w:pPr>
      <w:r w:rsidRPr="00E1109C">
        <w:br w:type="page"/>
      </w:r>
      <w:bookmarkStart w:id="81" w:name="_Toc476652070"/>
      <w:r w:rsidRPr="0069563B">
        <w:rPr>
          <w:rFonts w:ascii="Book Antiqua" w:hAnsi="Book Antiqua"/>
        </w:rPr>
        <w:lastRenderedPageBreak/>
        <w:t>Prilog 4.</w:t>
      </w:r>
      <w:bookmarkEnd w:id="81"/>
      <w:r w:rsidRPr="0069563B">
        <w:rPr>
          <w:rFonts w:ascii="Book Antiqua" w:hAnsi="Book Antiqua"/>
        </w:rPr>
        <w:t xml:space="preserve"> </w:t>
      </w:r>
    </w:p>
    <w:p w:rsidR="002C23F6" w:rsidRPr="0069563B" w:rsidRDefault="002C23F6" w:rsidP="002C23F6">
      <w:pPr>
        <w:widowControl w:val="0"/>
        <w:suppressAutoHyphens/>
        <w:jc w:val="right"/>
        <w:rPr>
          <w:rFonts w:ascii="Book Antiqua" w:hAnsi="Book Antiqua"/>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p>
    <w:p w:rsidR="002C23F6" w:rsidRPr="0069563B" w:rsidRDefault="002C23F6" w:rsidP="002C23F6">
      <w:pPr>
        <w:widowControl w:val="0"/>
        <w:suppressAutoHyphens/>
        <w:jc w:val="center"/>
        <w:rPr>
          <w:rFonts w:ascii="Book Antiqua" w:hAnsi="Book Antiqua"/>
          <w:b/>
          <w:sz w:val="28"/>
        </w:rPr>
      </w:pPr>
      <w:r w:rsidRPr="0069563B">
        <w:rPr>
          <w:rFonts w:ascii="Book Antiqua" w:hAnsi="Book Antiqua"/>
          <w:b/>
          <w:sz w:val="28"/>
        </w:rPr>
        <w:t>IZJAVA O PRIHVAĆANJU UVJETA IZ DOKUMENTACIJE ZA NADMETANJE</w:t>
      </w:r>
    </w:p>
    <w:p w:rsidR="002C23F6" w:rsidRPr="0069563B" w:rsidRDefault="002C23F6" w:rsidP="002C23F6">
      <w:pPr>
        <w:widowControl w:val="0"/>
        <w:suppressAutoHyphens/>
        <w:jc w:val="center"/>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kojom ja</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pBdr>
          <w:bottom w:val="single" w:sz="12" w:space="1" w:color="auto"/>
        </w:pBdr>
        <w:suppressAutoHyphens/>
        <w:jc w:val="both"/>
        <w:rPr>
          <w:rFonts w:ascii="Book Antiqua" w:hAnsi="Book Antiqua"/>
        </w:rPr>
      </w:pPr>
    </w:p>
    <w:p w:rsidR="002C23F6" w:rsidRPr="0069563B" w:rsidRDefault="002C23F6" w:rsidP="002C23F6">
      <w:pPr>
        <w:widowControl w:val="0"/>
        <w:suppressAutoHyphens/>
        <w:jc w:val="center"/>
        <w:rPr>
          <w:rFonts w:ascii="Book Antiqua" w:hAnsi="Book Antiqua"/>
        </w:rPr>
      </w:pPr>
      <w:r w:rsidRPr="0069563B">
        <w:rPr>
          <w:rFonts w:ascii="Book Antiqua" w:hAnsi="Book Antiqua"/>
        </w:rPr>
        <w:t>(naziv ponuditelja, adresa, OIB)</w:t>
      </w:r>
    </w:p>
    <w:p w:rsidR="002C23F6" w:rsidRPr="0069563B" w:rsidRDefault="002C23F6" w:rsidP="002C23F6">
      <w:pPr>
        <w:widowControl w:val="0"/>
        <w:suppressAutoHyphens/>
        <w:jc w:val="center"/>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 xml:space="preserve">Izjavljujem da su mi poznate odredbe iz Dokumentacije za nadmetanje, da ih prihvaćam i da ću izvršiti predmet nabave </w:t>
      </w:r>
      <w:r w:rsidRPr="0069563B">
        <w:rPr>
          <w:rFonts w:ascii="Book Antiqua" w:hAnsi="Book Antiqua"/>
          <w:b/>
          <w:i/>
        </w:rPr>
        <w:t xml:space="preserve">Higijenski paketi, </w:t>
      </w:r>
      <w:r w:rsidRPr="0069563B">
        <w:rPr>
          <w:rFonts w:ascii="Book Antiqua" w:hAnsi="Book Antiqua"/>
        </w:rPr>
        <w:t>u skladu s tim odredbama i za cijene koje su navedene u dostavljenoj ponudi.</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Gore navedeno potvrđujem svojim potpisom.</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_________________</w:t>
      </w:r>
      <w:r w:rsidR="0069563B">
        <w:rPr>
          <w:rFonts w:ascii="Book Antiqua" w:hAnsi="Book Antiqua"/>
        </w:rPr>
        <w:t>____________               ___________</w:t>
      </w:r>
      <w:r w:rsidRPr="0069563B">
        <w:rPr>
          <w:rFonts w:ascii="Book Antiqua" w:hAnsi="Book Antiqua"/>
        </w:rPr>
        <w:t>_____________________________</w:t>
      </w:r>
    </w:p>
    <w:p w:rsidR="002C23F6" w:rsidRPr="0069563B" w:rsidRDefault="002C23F6" w:rsidP="002C23F6">
      <w:pPr>
        <w:widowControl w:val="0"/>
        <w:suppressAutoHyphens/>
        <w:jc w:val="both"/>
        <w:rPr>
          <w:rFonts w:ascii="Book Antiqua" w:hAnsi="Book Antiqua"/>
        </w:rPr>
      </w:pPr>
      <w:r w:rsidRPr="0069563B">
        <w:rPr>
          <w:rFonts w:ascii="Book Antiqua" w:hAnsi="Book Antiqua"/>
        </w:rPr>
        <w:tab/>
        <w:t xml:space="preserve"> </w:t>
      </w:r>
      <w:r w:rsidR="0069563B">
        <w:rPr>
          <w:rFonts w:ascii="Book Antiqua" w:hAnsi="Book Antiqua"/>
        </w:rPr>
        <w:t xml:space="preserve">   (mjesto i datum)</w:t>
      </w:r>
      <w:r w:rsidR="0069563B">
        <w:rPr>
          <w:rFonts w:ascii="Book Antiqua" w:hAnsi="Book Antiqua"/>
        </w:rPr>
        <w:tab/>
      </w:r>
      <w:r w:rsidR="0069563B">
        <w:rPr>
          <w:rFonts w:ascii="Book Antiqua" w:hAnsi="Book Antiqua"/>
        </w:rPr>
        <w:tab/>
      </w:r>
      <w:r w:rsidR="0069563B">
        <w:rPr>
          <w:rFonts w:ascii="Book Antiqua" w:hAnsi="Book Antiqua"/>
        </w:rPr>
        <w:tab/>
        <w:t xml:space="preserve">   </w:t>
      </w:r>
      <w:r w:rsidRPr="0069563B">
        <w:rPr>
          <w:rFonts w:ascii="Book Antiqua" w:hAnsi="Book Antiqua"/>
        </w:rPr>
        <w:t xml:space="preserve">  (ime i prezime ovlaštene osobe Ponuditelja)</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r w:rsidRPr="0069563B">
        <w:rPr>
          <w:rFonts w:ascii="Book Antiqua" w:hAnsi="Book Antiqua"/>
        </w:rPr>
        <w:tab/>
      </w:r>
      <w:r w:rsidRPr="0069563B">
        <w:rPr>
          <w:rFonts w:ascii="Book Antiqua" w:hAnsi="Book Antiqua"/>
        </w:rPr>
        <w:tab/>
        <w:t xml:space="preserve">  M.P.</w:t>
      </w:r>
      <w:r w:rsidRPr="0069563B">
        <w:rPr>
          <w:rFonts w:ascii="Book Antiqua" w:hAnsi="Book Antiqua"/>
        </w:rPr>
        <w:tab/>
      </w:r>
      <w:r w:rsidRPr="0069563B">
        <w:rPr>
          <w:rFonts w:ascii="Book Antiqua" w:hAnsi="Book Antiqua"/>
        </w:rPr>
        <w:tab/>
      </w:r>
      <w:r w:rsidRPr="0069563B">
        <w:rPr>
          <w:rFonts w:ascii="Book Antiqua" w:hAnsi="Book Antiqua"/>
        </w:rPr>
        <w:tab/>
      </w:r>
      <w:r w:rsidR="0069563B">
        <w:rPr>
          <w:rFonts w:ascii="Book Antiqua" w:hAnsi="Book Antiqua"/>
        </w:rPr>
        <w:t xml:space="preserve">      </w:t>
      </w:r>
      <w:r w:rsidRPr="0069563B">
        <w:rPr>
          <w:rFonts w:ascii="Book Antiqua" w:hAnsi="Book Antiqua"/>
        </w:rPr>
        <w:t xml:space="preserve"> </w:t>
      </w:r>
      <w:r w:rsidR="0069563B">
        <w:rPr>
          <w:rFonts w:ascii="Book Antiqua" w:hAnsi="Book Antiqua"/>
        </w:rPr>
        <w:t xml:space="preserve">    </w:t>
      </w:r>
      <w:r w:rsidRPr="0069563B">
        <w:rPr>
          <w:rFonts w:ascii="Book Antiqua" w:hAnsi="Book Antiqua"/>
        </w:rPr>
        <w:t xml:space="preserve"> </w:t>
      </w:r>
      <w:r w:rsidR="0069563B">
        <w:rPr>
          <w:rFonts w:ascii="Book Antiqua" w:hAnsi="Book Antiqua"/>
        </w:rPr>
        <w:t>___</w:t>
      </w:r>
      <w:r w:rsidRPr="0069563B">
        <w:rPr>
          <w:rFonts w:ascii="Book Antiqua" w:hAnsi="Book Antiqua"/>
        </w:rPr>
        <w:t>_____________________________________</w:t>
      </w:r>
    </w:p>
    <w:p w:rsidR="002C23F6" w:rsidRPr="0069563B" w:rsidRDefault="0069563B" w:rsidP="002C23F6">
      <w:pPr>
        <w:widowControl w:val="0"/>
        <w:suppressAutoHyphens/>
        <w:jc w:val="both"/>
        <w:rPr>
          <w:rFonts w:ascii="Book Antiqua" w:hAnsi="Book Antiqua"/>
        </w:rPr>
      </w:pPr>
      <w:r>
        <w:rPr>
          <w:rFonts w:ascii="Book Antiqua" w:hAnsi="Book Antiqua"/>
        </w:rPr>
        <w:tab/>
      </w:r>
      <w:r>
        <w:rPr>
          <w:rFonts w:ascii="Book Antiqua" w:hAnsi="Book Antiqua"/>
        </w:rPr>
        <w:tab/>
      </w:r>
      <w:r>
        <w:rPr>
          <w:rFonts w:ascii="Book Antiqua" w:hAnsi="Book Antiqua"/>
        </w:rPr>
        <w:tab/>
      </w:r>
      <w:r>
        <w:rPr>
          <w:rFonts w:ascii="Book Antiqua" w:hAnsi="Book Antiqua"/>
        </w:rPr>
        <w:tab/>
      </w:r>
      <w:r>
        <w:rPr>
          <w:rFonts w:ascii="Book Antiqua" w:hAnsi="Book Antiqua"/>
        </w:rPr>
        <w:tab/>
      </w:r>
      <w:r w:rsidR="002C23F6" w:rsidRPr="0069563B">
        <w:rPr>
          <w:rFonts w:ascii="Book Antiqua" w:hAnsi="Book Antiqua"/>
        </w:rPr>
        <w:t xml:space="preserve">   </w:t>
      </w:r>
      <w:r>
        <w:rPr>
          <w:rFonts w:ascii="Book Antiqua" w:hAnsi="Book Antiqua"/>
        </w:rPr>
        <w:t xml:space="preserve">     </w:t>
      </w:r>
      <w:r w:rsidR="002C23F6" w:rsidRPr="0069563B">
        <w:rPr>
          <w:rFonts w:ascii="Book Antiqua" w:hAnsi="Book Antiqua"/>
        </w:rPr>
        <w:t xml:space="preserve"> (vlastoručni potpis ovlaštene osobe Ponuditelja)</w:t>
      </w: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jc w:val="both"/>
        <w:rPr>
          <w:rFonts w:ascii="Book Antiqua" w:hAnsi="Book Antiqua"/>
        </w:rPr>
      </w:pPr>
    </w:p>
    <w:p w:rsidR="002C23F6" w:rsidRPr="0069563B" w:rsidRDefault="002C23F6" w:rsidP="002C23F6">
      <w:pPr>
        <w:widowControl w:val="0"/>
        <w:suppressAutoHyphens/>
        <w:rPr>
          <w:rFonts w:ascii="Book Antiqua" w:hAnsi="Book Antiqua"/>
          <w:b/>
          <w:sz w:val="28"/>
        </w:rPr>
      </w:pPr>
    </w:p>
    <w:p w:rsidR="002C23F6" w:rsidRDefault="002C23F6" w:rsidP="002C23F6">
      <w:pPr>
        <w:widowControl w:val="0"/>
        <w:suppressAutoHyphens/>
        <w:rPr>
          <w:rFonts w:ascii="Calibri" w:hAnsi="Calibri"/>
          <w:b/>
        </w:rPr>
      </w:pPr>
    </w:p>
    <w:p w:rsidR="00CF1284" w:rsidRDefault="00CF1284" w:rsidP="002C23F6">
      <w:pPr>
        <w:widowControl w:val="0"/>
        <w:suppressAutoHyphens/>
        <w:rPr>
          <w:rFonts w:ascii="Calibri" w:hAnsi="Calibri"/>
          <w:b/>
        </w:rPr>
      </w:pPr>
    </w:p>
    <w:p w:rsidR="00CF1284" w:rsidRDefault="00CF1284" w:rsidP="002C23F6">
      <w:pPr>
        <w:widowControl w:val="0"/>
        <w:suppressAutoHyphens/>
        <w:rPr>
          <w:rFonts w:ascii="Calibri" w:hAnsi="Calibri"/>
          <w:b/>
        </w:rPr>
      </w:pPr>
    </w:p>
    <w:p w:rsidR="00CF1284" w:rsidRDefault="00CF1284" w:rsidP="002C23F6">
      <w:pPr>
        <w:widowControl w:val="0"/>
        <w:suppressAutoHyphens/>
        <w:rPr>
          <w:rFonts w:ascii="Calibri" w:hAnsi="Calibri"/>
          <w:b/>
        </w:rPr>
      </w:pPr>
    </w:p>
    <w:p w:rsidR="00CF1284" w:rsidRDefault="00CF1284" w:rsidP="002C23F6">
      <w:pPr>
        <w:widowControl w:val="0"/>
        <w:suppressAutoHyphens/>
        <w:rPr>
          <w:rFonts w:ascii="Calibri" w:hAnsi="Calibri"/>
          <w:b/>
        </w:rPr>
      </w:pPr>
    </w:p>
    <w:p w:rsidR="00CF1284" w:rsidRDefault="00CF1284" w:rsidP="00CF1284">
      <w:pPr>
        <w:widowControl w:val="0"/>
        <w:suppressAutoHyphens/>
        <w:ind w:left="720"/>
        <w:jc w:val="center"/>
        <w:rPr>
          <w:rFonts w:ascii="Book Antiqua" w:hAnsi="Book Antiqua"/>
        </w:rPr>
      </w:pPr>
    </w:p>
    <w:p w:rsidR="00CF1284" w:rsidRDefault="00CF1284" w:rsidP="00CF1284">
      <w:pPr>
        <w:widowControl w:val="0"/>
        <w:suppressAutoHyphens/>
        <w:ind w:left="720"/>
        <w:jc w:val="center"/>
        <w:rPr>
          <w:rFonts w:ascii="Book Antiqua" w:hAnsi="Book Antiqua"/>
        </w:rPr>
      </w:pPr>
    </w:p>
    <w:p w:rsidR="00CF1284" w:rsidRDefault="00CF1284" w:rsidP="00CF1284">
      <w:pPr>
        <w:widowControl w:val="0"/>
        <w:suppressAutoHyphens/>
        <w:ind w:left="720"/>
        <w:jc w:val="center"/>
        <w:rPr>
          <w:rFonts w:ascii="Book Antiqua" w:hAnsi="Book Antiqua"/>
        </w:rPr>
      </w:pPr>
    </w:p>
    <w:p w:rsidR="00CF1284" w:rsidRPr="0069563B" w:rsidRDefault="00CF1284" w:rsidP="00CF1284">
      <w:pPr>
        <w:widowControl w:val="0"/>
        <w:suppressAutoHyphens/>
        <w:ind w:left="720"/>
        <w:jc w:val="center"/>
        <w:rPr>
          <w:rFonts w:ascii="Book Antiqua" w:hAnsi="Book Antiqua"/>
        </w:rPr>
      </w:pPr>
      <w:r w:rsidRPr="0069563B">
        <w:rPr>
          <w:rFonts w:ascii="Book Antiqua" w:hAnsi="Book Antiqua"/>
        </w:rPr>
        <w:t>Izjava mora biti potpisana od strane ovlaštene osobe</w:t>
      </w:r>
    </w:p>
    <w:p w:rsidR="00CF1284" w:rsidRPr="00E1109C" w:rsidRDefault="00CF1284" w:rsidP="002C23F6">
      <w:pPr>
        <w:widowControl w:val="0"/>
        <w:suppressAutoHyphens/>
        <w:rPr>
          <w:rFonts w:ascii="Calibri" w:hAnsi="Calibri"/>
          <w:b/>
        </w:rPr>
        <w:sectPr w:rsidR="00CF1284" w:rsidRPr="00E1109C" w:rsidSect="00D03764">
          <w:footerReference w:type="default" r:id="rId24"/>
          <w:pgSz w:w="11906" w:h="16838"/>
          <w:pgMar w:top="719" w:right="1286" w:bottom="1417" w:left="1418" w:header="708" w:footer="708" w:gutter="0"/>
          <w:cols w:space="708"/>
          <w:docGrid w:linePitch="360"/>
        </w:sectPr>
      </w:pPr>
    </w:p>
    <w:p w:rsidR="002C23F6" w:rsidRPr="00E1109C" w:rsidRDefault="002C23F6" w:rsidP="00BD2AE6">
      <w:pPr>
        <w:pStyle w:val="Heading2"/>
        <w:numPr>
          <w:ilvl w:val="0"/>
          <w:numId w:val="0"/>
        </w:numPr>
        <w:ind w:left="360"/>
        <w:jc w:val="right"/>
        <w:rPr>
          <w:rFonts w:ascii="Calibri" w:hAnsi="Calibri"/>
          <w:b w:val="0"/>
        </w:rPr>
      </w:pPr>
    </w:p>
    <w:p w:rsidR="00410179" w:rsidRPr="0069563B" w:rsidRDefault="00410179" w:rsidP="00BD2AE6">
      <w:pPr>
        <w:pStyle w:val="Heading2"/>
        <w:numPr>
          <w:ilvl w:val="0"/>
          <w:numId w:val="0"/>
        </w:numPr>
        <w:ind w:left="360"/>
        <w:jc w:val="right"/>
        <w:rPr>
          <w:rFonts w:ascii="Book Antiqua" w:hAnsi="Book Antiqua"/>
        </w:rPr>
      </w:pPr>
      <w:bookmarkStart w:id="82" w:name="_Toc476652071"/>
      <w:r w:rsidRPr="0069563B">
        <w:rPr>
          <w:rFonts w:ascii="Book Antiqua" w:hAnsi="Book Antiqua"/>
        </w:rPr>
        <w:t xml:space="preserve">Prilog </w:t>
      </w:r>
      <w:r w:rsidR="005F54F5" w:rsidRPr="0069563B">
        <w:rPr>
          <w:rFonts w:ascii="Book Antiqua" w:hAnsi="Book Antiqua"/>
        </w:rPr>
        <w:t>5</w:t>
      </w:r>
      <w:r w:rsidRPr="0069563B">
        <w:rPr>
          <w:rFonts w:ascii="Book Antiqua" w:hAnsi="Book Antiqua"/>
        </w:rPr>
        <w:t>.</w:t>
      </w:r>
      <w:bookmarkEnd w:id="79"/>
      <w:bookmarkEnd w:id="82"/>
      <w:r w:rsidRPr="0069563B">
        <w:rPr>
          <w:rFonts w:ascii="Book Antiqua" w:hAnsi="Book Antiqua"/>
        </w:rPr>
        <w:t xml:space="preserve"> </w:t>
      </w:r>
    </w:p>
    <w:p w:rsidR="002C23F6" w:rsidRPr="0069563B" w:rsidRDefault="002C23F6" w:rsidP="004206FD">
      <w:pPr>
        <w:tabs>
          <w:tab w:val="left" w:pos="5745"/>
        </w:tabs>
        <w:ind w:left="426" w:right="284"/>
        <w:rPr>
          <w:rFonts w:ascii="Book Antiqua" w:hAnsi="Book Antiqua"/>
          <w:b/>
        </w:rPr>
      </w:pPr>
    </w:p>
    <w:p w:rsidR="00410179" w:rsidRPr="0069563B" w:rsidRDefault="00410179" w:rsidP="004206FD">
      <w:pPr>
        <w:tabs>
          <w:tab w:val="left" w:pos="5745"/>
        </w:tabs>
        <w:ind w:left="426" w:right="284"/>
        <w:rPr>
          <w:rFonts w:ascii="Book Antiqua" w:hAnsi="Book Antiqua"/>
          <w:b/>
        </w:rPr>
      </w:pPr>
      <w:r w:rsidRPr="0069563B">
        <w:rPr>
          <w:rFonts w:ascii="Book Antiqua" w:hAnsi="Book Antiqua"/>
          <w:b/>
        </w:rPr>
        <w:t xml:space="preserve">Naziv i sjedište naručitelja: </w:t>
      </w:r>
      <w:r w:rsidR="00350E0A">
        <w:rPr>
          <w:rFonts w:ascii="Book Antiqua" w:hAnsi="Book Antiqua"/>
        </w:rPr>
        <w:t>Gradsko društvo Crvenog križa Županja, dr. Franje Račkog 30B, 32270 Županja</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PODACI O ČLANOVIMA ZAJEDNICE PONUDITELJA</w:t>
      </w:r>
    </w:p>
    <w:p w:rsidR="00410179" w:rsidRPr="0069563B" w:rsidRDefault="00410179" w:rsidP="004206FD">
      <w:pPr>
        <w:pStyle w:val="t-9-8"/>
        <w:spacing w:before="0" w:beforeAutospacing="0" w:after="0" w:afterAutospacing="0"/>
        <w:ind w:left="426"/>
        <w:rPr>
          <w:rFonts w:ascii="Book Antiqua" w:hAnsi="Book Antiqua"/>
          <w:b/>
        </w:rPr>
      </w:pPr>
      <w:r w:rsidRPr="0069563B">
        <w:rPr>
          <w:rFonts w:ascii="Book Antiqua" w:hAnsi="Book Antiqua"/>
        </w:rPr>
        <w:t>(popunjava se samo u slučaju zajednice ponuditelja):</w:t>
      </w: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Naziv, sjedište i adresa članova zajednice ponuditelja:</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 xml:space="preserve">OIB (ili nacionalni identifikacijski broj prema zemlji sjedišta gospodarskog subjekta) </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p>
    <w:p w:rsidR="00410179" w:rsidRPr="0069563B" w:rsidRDefault="00410179" w:rsidP="004206FD">
      <w:pPr>
        <w:pStyle w:val="t-9-8"/>
        <w:spacing w:before="120" w:beforeAutospacing="0" w:after="0" w:afterAutospacing="0"/>
        <w:ind w:left="426"/>
        <w:rPr>
          <w:rFonts w:ascii="Book Antiqua" w:hAnsi="Book Antiqua"/>
          <w:b/>
          <w:color w:val="000000"/>
        </w:rPr>
      </w:pPr>
      <w:r w:rsidRPr="0069563B">
        <w:rPr>
          <w:rFonts w:ascii="Book Antiqua" w:hAnsi="Book Antiqua"/>
          <w:b/>
          <w:color w:val="000000"/>
        </w:rPr>
        <w:t>Broj računa:</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Je li član zajednice ponuditelja u sustavu PDV-a, (upisati DA ili NE):</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Adresa za dostavu pošte:</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rPr>
      </w:pPr>
      <w:r w:rsidRPr="0069563B">
        <w:rPr>
          <w:rFonts w:ascii="Book Antiqua" w:hAnsi="Book Antiqua"/>
        </w:rPr>
        <w:t>4.član: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lastRenderedPageBreak/>
        <w:t>Adresa e-pošte, broj telefona i broj telefaksa :</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Kontakt osoba člana zajednice ponuditelja:</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___________________________________________________________________________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Član zajednice ponuditelja koji je ovlašten za komunikaciju s naručiteljem:</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______________________________________________________________________</w:t>
      </w:r>
      <w:r w:rsidR="004206FD" w:rsidRPr="0069563B">
        <w:rPr>
          <w:rFonts w:ascii="Book Antiqua" w:hAnsi="Book Antiqua"/>
          <w:color w:val="000000"/>
        </w:rPr>
        <w:t>_______</w:t>
      </w:r>
      <w:r w:rsidRPr="0069563B">
        <w:rPr>
          <w:rFonts w:ascii="Book Antiqua" w:hAnsi="Book Antiqua"/>
          <w:color w:val="000000"/>
        </w:rPr>
        <w:t>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Predmet nabave</w:t>
      </w:r>
      <w:r w:rsidRPr="0069563B">
        <w:rPr>
          <w:rFonts w:ascii="Book Antiqua" w:hAnsi="Book Antiqua"/>
          <w:color w:val="000000"/>
        </w:rPr>
        <w:t>: ________________________________</w:t>
      </w:r>
      <w:r w:rsidR="004206FD" w:rsidRPr="0069563B">
        <w:rPr>
          <w:rFonts w:ascii="Book Antiqua" w:hAnsi="Book Antiqua"/>
          <w:color w:val="000000"/>
        </w:rPr>
        <w:t>____________________________</w:t>
      </w:r>
      <w:r w:rsidRPr="0069563B">
        <w:rPr>
          <w:rFonts w:ascii="Book Antiqua" w:hAnsi="Book Antiqua"/>
          <w:color w:val="000000"/>
        </w:rPr>
        <w:t>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Broj ponude:</w:t>
      </w:r>
      <w:r w:rsidRPr="0069563B">
        <w:rPr>
          <w:rFonts w:ascii="Book Antiqua" w:hAnsi="Book Antiqua"/>
          <w:color w:val="000000"/>
        </w:rPr>
        <w:t xml:space="preserve"> ____________________________________</w:t>
      </w:r>
      <w:r w:rsidR="004206FD" w:rsidRPr="0069563B">
        <w:rPr>
          <w:rFonts w:ascii="Book Antiqua" w:hAnsi="Book Antiqua"/>
          <w:color w:val="000000"/>
        </w:rPr>
        <w:t>____________________________</w:t>
      </w:r>
      <w:r w:rsidRPr="0069563B">
        <w:rPr>
          <w:rFonts w:ascii="Book Antiqua" w:hAnsi="Book Antiqua"/>
          <w:color w:val="000000"/>
        </w:rPr>
        <w:t>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Cijena ponude bez PDV-a*</w:t>
      </w:r>
      <w:r w:rsidRPr="0069563B">
        <w:rPr>
          <w:rFonts w:ascii="Book Antiqua" w:hAnsi="Book Antiqua"/>
          <w:color w:val="000000"/>
        </w:rPr>
        <w:t>: __________________________</w:t>
      </w:r>
      <w:r w:rsidR="004206FD" w:rsidRPr="0069563B">
        <w:rPr>
          <w:rFonts w:ascii="Book Antiqua" w:hAnsi="Book Antiqua"/>
          <w:color w:val="000000"/>
        </w:rPr>
        <w:t>___________________________</w:t>
      </w:r>
      <w:r w:rsidRPr="0069563B">
        <w:rPr>
          <w:rFonts w:ascii="Book Antiqua" w:hAnsi="Book Antiqua"/>
          <w:color w:val="000000"/>
        </w:rPr>
        <w:t>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Iznos PDV-a:</w:t>
      </w:r>
      <w:r w:rsidRPr="0069563B">
        <w:rPr>
          <w:rFonts w:ascii="Book Antiqua" w:hAnsi="Book Antiqua"/>
          <w:color w:val="000000"/>
        </w:rPr>
        <w:t xml:space="preserve">  ______________________________</w:t>
      </w:r>
      <w:r w:rsidR="004206FD" w:rsidRPr="0069563B">
        <w:rPr>
          <w:rFonts w:ascii="Book Antiqua" w:hAnsi="Book Antiqua"/>
          <w:color w:val="000000"/>
        </w:rPr>
        <w:t>___________________________</w:t>
      </w:r>
      <w:r w:rsidRPr="0069563B">
        <w:rPr>
          <w:rFonts w:ascii="Book Antiqua" w:hAnsi="Book Antiqua"/>
          <w:color w:val="000000"/>
        </w:rPr>
        <w:t>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color w:val="000000"/>
        </w:rPr>
      </w:pPr>
      <w:r w:rsidRPr="0069563B">
        <w:rPr>
          <w:rFonts w:ascii="Book Antiqua" w:hAnsi="Book Antiqua"/>
          <w:b/>
          <w:color w:val="000000"/>
        </w:rPr>
        <w:t>Cijena ponude s PDV-om:</w:t>
      </w:r>
      <w:r w:rsidRPr="0069563B">
        <w:rPr>
          <w:rFonts w:ascii="Book Antiqua" w:hAnsi="Book Antiqua"/>
          <w:color w:val="000000"/>
        </w:rPr>
        <w:t xml:space="preserve">  _______________________________________________________________</w:t>
      </w:r>
    </w:p>
    <w:p w:rsidR="00410179" w:rsidRPr="0069563B" w:rsidRDefault="00410179" w:rsidP="004206FD">
      <w:pPr>
        <w:pStyle w:val="t-9-8"/>
        <w:spacing w:before="0" w:beforeAutospacing="0" w:after="0" w:afterAutospacing="0"/>
        <w:ind w:left="426"/>
        <w:rPr>
          <w:rFonts w:ascii="Book Antiqua" w:hAnsi="Book Antiqua"/>
          <w:color w:val="000000"/>
        </w:rPr>
      </w:pPr>
    </w:p>
    <w:p w:rsidR="00410179" w:rsidRPr="0069563B" w:rsidRDefault="00410179" w:rsidP="004206FD">
      <w:pPr>
        <w:pStyle w:val="t-9-8"/>
        <w:spacing w:before="0" w:beforeAutospacing="0" w:after="0" w:afterAutospacing="0"/>
        <w:ind w:left="426"/>
        <w:rPr>
          <w:rFonts w:ascii="Book Antiqua" w:hAnsi="Book Antiqua"/>
          <w:b/>
          <w:color w:val="000000"/>
        </w:rPr>
      </w:pPr>
      <w:r w:rsidRPr="0069563B">
        <w:rPr>
          <w:rFonts w:ascii="Book Antiqua" w:hAnsi="Book Antiqua"/>
          <w:b/>
          <w:color w:val="000000"/>
        </w:rPr>
        <w:t>Rok valjanosti ponude je 90 dana od dana otvaranja ponuda.</w:t>
      </w:r>
    </w:p>
    <w:p w:rsidR="00410179" w:rsidRPr="0069563B" w:rsidRDefault="00410179" w:rsidP="004206FD">
      <w:pPr>
        <w:ind w:left="426"/>
        <w:rPr>
          <w:rFonts w:ascii="Book Antiqua" w:hAnsi="Book Antiqua"/>
        </w:rPr>
      </w:pPr>
    </w:p>
    <w:p w:rsidR="00410179" w:rsidRPr="0069563B" w:rsidRDefault="00410179" w:rsidP="004206FD">
      <w:pPr>
        <w:tabs>
          <w:tab w:val="left" w:pos="6705"/>
        </w:tabs>
        <w:ind w:left="426"/>
        <w:rPr>
          <w:rFonts w:ascii="Book Antiqua" w:hAnsi="Book Antiqua"/>
        </w:rPr>
      </w:pPr>
    </w:p>
    <w:p w:rsidR="00410179" w:rsidRPr="0069563B" w:rsidRDefault="00410179" w:rsidP="004206FD">
      <w:pPr>
        <w:tabs>
          <w:tab w:val="left" w:pos="6705"/>
        </w:tabs>
        <w:ind w:left="426"/>
        <w:rPr>
          <w:rFonts w:ascii="Book Antiqua" w:hAnsi="Book Antiqua"/>
        </w:rPr>
      </w:pPr>
      <w:r w:rsidRPr="0069563B">
        <w:rPr>
          <w:rFonts w:ascii="Book Antiqua" w:hAnsi="Book Antiqua"/>
          <w:b/>
        </w:rPr>
        <w:t>Mjesto i datum</w:t>
      </w:r>
      <w:r w:rsidRPr="0069563B">
        <w:rPr>
          <w:rFonts w:ascii="Book Antiqua" w:hAnsi="Book Antiqua"/>
        </w:rPr>
        <w:t>: ___________________________</w:t>
      </w:r>
    </w:p>
    <w:p w:rsidR="00410179" w:rsidRPr="0069563B" w:rsidRDefault="00410179" w:rsidP="004206FD">
      <w:pPr>
        <w:ind w:left="426"/>
        <w:outlineLvl w:val="0"/>
        <w:rPr>
          <w:rFonts w:ascii="Book Antiqua" w:hAnsi="Book Antiqua"/>
          <w:color w:val="FF0000"/>
        </w:rPr>
      </w:pPr>
    </w:p>
    <w:p w:rsidR="00410179" w:rsidRPr="0069563B" w:rsidRDefault="00410179" w:rsidP="004206FD">
      <w:pPr>
        <w:tabs>
          <w:tab w:val="left" w:pos="6705"/>
        </w:tabs>
        <w:ind w:left="426"/>
        <w:rPr>
          <w:rFonts w:ascii="Book Antiqua" w:hAnsi="Book Antiqua"/>
          <w:b/>
        </w:rPr>
      </w:pPr>
      <w:r w:rsidRPr="0069563B">
        <w:rPr>
          <w:rFonts w:ascii="Book Antiqua" w:hAnsi="Book Antiqua"/>
          <w:b/>
        </w:rPr>
        <w:t>Tiskano ime i prezime:</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1.član: ________________________________   i potpis:____________________________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2.član: ________________________________   i potpis:____________________________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3.član: ________________________________   i potpis:____________________________</w:t>
      </w:r>
    </w:p>
    <w:p w:rsidR="00410179" w:rsidRPr="0069563B" w:rsidRDefault="00410179" w:rsidP="004206FD">
      <w:pPr>
        <w:pStyle w:val="t-9-8"/>
        <w:spacing w:before="120" w:beforeAutospacing="0" w:after="0" w:afterAutospacing="0"/>
        <w:ind w:left="426"/>
        <w:rPr>
          <w:rFonts w:ascii="Book Antiqua" w:hAnsi="Book Antiqua"/>
          <w:color w:val="000000"/>
        </w:rPr>
      </w:pPr>
      <w:r w:rsidRPr="0069563B">
        <w:rPr>
          <w:rFonts w:ascii="Book Antiqua" w:hAnsi="Book Antiqua"/>
          <w:color w:val="000000"/>
        </w:rPr>
        <w:t>4.član: ________________________________   i potpis:____________________________</w:t>
      </w:r>
    </w:p>
    <w:p w:rsidR="00CF1284" w:rsidRDefault="00CF1284" w:rsidP="00CF1284">
      <w:pPr>
        <w:widowControl w:val="0"/>
        <w:suppressAutoHyphens/>
        <w:ind w:left="720"/>
        <w:rPr>
          <w:rFonts w:ascii="Book Antiqua" w:hAnsi="Book Antiqua"/>
        </w:rPr>
      </w:pPr>
    </w:p>
    <w:p w:rsidR="00410179" w:rsidRPr="0069563B" w:rsidRDefault="00CF1284" w:rsidP="00CF1284">
      <w:pPr>
        <w:widowControl w:val="0"/>
        <w:suppressAutoHyphens/>
        <w:ind w:left="720"/>
        <w:jc w:val="center"/>
        <w:rPr>
          <w:rFonts w:ascii="Book Antiqua" w:hAnsi="Book Antiqua"/>
        </w:rPr>
      </w:pPr>
      <w:r w:rsidRPr="0069563B">
        <w:rPr>
          <w:rFonts w:ascii="Book Antiqua" w:hAnsi="Book Antiqua"/>
        </w:rPr>
        <w:t>Izjava mora biti potpisana od strane ovlaštene osobe</w:t>
      </w:r>
    </w:p>
    <w:p w:rsidR="00410179" w:rsidRPr="0069563B" w:rsidRDefault="00410179" w:rsidP="004206FD">
      <w:pPr>
        <w:pStyle w:val="t-9-8"/>
        <w:spacing w:before="0" w:beforeAutospacing="0" w:after="0" w:afterAutospacing="0"/>
        <w:ind w:left="426" w:right="282"/>
        <w:rPr>
          <w:rFonts w:ascii="Book Antiqua" w:hAnsi="Book Antiqua"/>
          <w:b/>
          <w:color w:val="000000"/>
        </w:rPr>
      </w:pPr>
      <w:r w:rsidRPr="0069563B">
        <w:rPr>
          <w:rFonts w:ascii="Book Antiqua" w:hAnsi="Book Antiqua"/>
          <w:b/>
          <w:color w:val="000000"/>
        </w:rPr>
        <w:t>Napomena:</w:t>
      </w:r>
    </w:p>
    <w:p w:rsidR="00410179" w:rsidRPr="0069563B" w:rsidRDefault="00410179" w:rsidP="0069563B">
      <w:pPr>
        <w:pStyle w:val="t-9-8"/>
        <w:spacing w:before="0" w:beforeAutospacing="0" w:after="0" w:afterAutospacing="0"/>
        <w:ind w:left="426" w:right="282"/>
        <w:rPr>
          <w:rFonts w:ascii="Book Antiqua" w:hAnsi="Book Antiqua"/>
          <w:color w:val="000000"/>
        </w:rPr>
      </w:pPr>
      <w:r w:rsidRPr="0069563B">
        <w:rPr>
          <w:rFonts w:ascii="Book Antiqua" w:hAnsi="Book Antiqua"/>
          <w:b/>
          <w:color w:val="000000"/>
        </w:rPr>
        <w:t xml:space="preserve">* </w:t>
      </w:r>
      <w:r w:rsidRPr="0069563B">
        <w:rPr>
          <w:rFonts w:ascii="Book Antiqua" w:hAnsi="Book Antiqua"/>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r w:rsidRPr="0069563B">
        <w:rPr>
          <w:rFonts w:ascii="Book Antiqua" w:hAnsi="Book Antiqua"/>
          <w:color w:val="000000"/>
        </w:rPr>
        <w:br w:type="page"/>
      </w:r>
      <w:bookmarkStart w:id="83" w:name="_Toc476652072"/>
      <w:r w:rsidR="00056B27">
        <w:rPr>
          <w:rFonts w:ascii="Book Antiqua" w:hAnsi="Book Antiqua"/>
          <w:color w:val="000000"/>
        </w:rPr>
        <w:lastRenderedPageBreak/>
        <w:t xml:space="preserve">                                                                                                                                                   </w:t>
      </w:r>
      <w:r w:rsidR="005F54F5" w:rsidRPr="0069563B">
        <w:rPr>
          <w:rStyle w:val="Heading2Char"/>
          <w:rFonts w:ascii="Book Antiqua" w:hAnsi="Book Antiqua"/>
        </w:rPr>
        <w:t>Prilog 5</w:t>
      </w:r>
      <w:r w:rsidRPr="0069563B">
        <w:rPr>
          <w:rStyle w:val="Heading2Char"/>
          <w:rFonts w:ascii="Book Antiqua" w:hAnsi="Book Antiqua"/>
        </w:rPr>
        <w:t>.1.</w:t>
      </w:r>
      <w:bookmarkEnd w:id="83"/>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56"/>
      </w:tblGrid>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56"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55"/>
      </w:tblGrid>
      <w:tr w:rsidR="00410179" w:rsidRPr="0069563B" w:rsidTr="004206FD">
        <w:trPr>
          <w:trHeight w:val="33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55"/>
      </w:tblGrid>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5"/>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5"/>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285"/>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4206FD">
        <w:trPr>
          <w:trHeight w:val="304"/>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55"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4206FD">
      <w:pPr>
        <w:autoSpaceDE w:val="0"/>
        <w:autoSpaceDN w:val="0"/>
        <w:adjustRightInd w:val="0"/>
        <w:ind w:left="284" w:right="140"/>
        <w:jc w:val="both"/>
        <w:rPr>
          <w:rFonts w:ascii="Book Antiqua" w:hAnsi="Book Antiqua"/>
          <w:b/>
          <w:bCs/>
        </w:rPr>
      </w:pPr>
      <w:r w:rsidRPr="0069563B">
        <w:rPr>
          <w:rFonts w:ascii="Book Antiqua" w:hAnsi="Book Antiqua"/>
          <w:b/>
          <w:bCs/>
        </w:rPr>
        <w:t>Udruženi u zajednicu ponuditelja daju:</w:t>
      </w:r>
    </w:p>
    <w:p w:rsidR="00410179" w:rsidRPr="0069563B" w:rsidRDefault="00410179" w:rsidP="004206FD">
      <w:pPr>
        <w:autoSpaceDE w:val="0"/>
        <w:autoSpaceDN w:val="0"/>
        <w:adjustRightInd w:val="0"/>
        <w:ind w:left="284" w:right="140"/>
        <w:jc w:val="both"/>
        <w:rPr>
          <w:rFonts w:ascii="Book Antiqua" w:hAnsi="Book Antiqua"/>
          <w:b/>
          <w:bCs/>
        </w:rPr>
      </w:pPr>
    </w:p>
    <w:p w:rsidR="00410179" w:rsidRPr="0069563B" w:rsidRDefault="00410179" w:rsidP="004206FD">
      <w:pPr>
        <w:autoSpaceDE w:val="0"/>
        <w:autoSpaceDN w:val="0"/>
        <w:adjustRightInd w:val="0"/>
        <w:ind w:left="284" w:right="140"/>
        <w:jc w:val="center"/>
        <w:rPr>
          <w:rFonts w:ascii="Book Antiqua" w:hAnsi="Book Antiqua"/>
          <w:b/>
          <w:bCs/>
        </w:rPr>
      </w:pPr>
      <w:r w:rsidRPr="0069563B">
        <w:rPr>
          <w:rFonts w:ascii="Book Antiqua" w:hAnsi="Book Antiqua"/>
          <w:b/>
          <w:bCs/>
        </w:rPr>
        <w:t>IZJAVU O ZAJEDNIČKOJ PONUDI</w:t>
      </w:r>
    </w:p>
    <w:p w:rsidR="00410179" w:rsidRPr="0069563B" w:rsidRDefault="00410179" w:rsidP="004206FD">
      <w:pPr>
        <w:autoSpaceDE w:val="0"/>
        <w:autoSpaceDN w:val="0"/>
        <w:adjustRightInd w:val="0"/>
        <w:ind w:left="284" w:right="140"/>
        <w:jc w:val="center"/>
        <w:rPr>
          <w:rFonts w:ascii="Book Antiqua" w:hAnsi="Book Antiqua"/>
        </w:rPr>
      </w:pPr>
      <w:r w:rsidRPr="0069563B">
        <w:rPr>
          <w:rFonts w:ascii="Book Antiqua" w:hAnsi="Book Antiqua"/>
        </w:rPr>
        <w:t>(popunjava se samo u slučaju zajednice ponuditelja)</w:t>
      </w:r>
    </w:p>
    <w:p w:rsidR="00410179" w:rsidRPr="0069563B" w:rsidRDefault="00410179" w:rsidP="004206FD">
      <w:pPr>
        <w:autoSpaceDE w:val="0"/>
        <w:autoSpaceDN w:val="0"/>
        <w:adjustRightInd w:val="0"/>
        <w:ind w:left="284" w:right="140"/>
        <w:jc w:val="center"/>
        <w:rPr>
          <w:rFonts w:ascii="Book Antiqua" w:hAnsi="Book Antiqua"/>
          <w:b/>
          <w:bCs/>
        </w:rPr>
      </w:pPr>
    </w:p>
    <w:p w:rsidR="00410179" w:rsidRPr="0069563B" w:rsidRDefault="00410179" w:rsidP="004206FD">
      <w:pPr>
        <w:autoSpaceDE w:val="0"/>
        <w:autoSpaceDN w:val="0"/>
        <w:adjustRightInd w:val="0"/>
        <w:ind w:left="284" w:right="140"/>
        <w:jc w:val="both"/>
        <w:rPr>
          <w:rFonts w:ascii="Book Antiqua" w:hAnsi="Book Antiqua"/>
          <w:bCs/>
        </w:rPr>
      </w:pPr>
      <w:r w:rsidRPr="0069563B">
        <w:rPr>
          <w:rFonts w:ascii="Book Antiqua" w:hAnsi="Book Antiqua"/>
          <w:bCs/>
        </w:rPr>
        <w:t xml:space="preserve">Izjavljujem da u postupku nabave za nabavu raznih </w:t>
      </w:r>
      <w:r w:rsidR="002D5B48" w:rsidRPr="0069563B">
        <w:rPr>
          <w:rFonts w:ascii="Book Antiqua" w:hAnsi="Book Antiqua"/>
          <w:bCs/>
        </w:rPr>
        <w:t>higijenskih</w:t>
      </w:r>
      <w:r w:rsidRPr="0069563B">
        <w:rPr>
          <w:rFonts w:ascii="Book Antiqua" w:hAnsi="Book Antiqua"/>
          <w:bCs/>
        </w:rPr>
        <w:t xml:space="preserve"> proizvoda, nastupamo kao zajednica ponuditelja i dostavljamo zajedničku ponudu.</w:t>
      </w:r>
    </w:p>
    <w:p w:rsidR="00410179" w:rsidRPr="0069563B" w:rsidRDefault="00410179" w:rsidP="004206FD">
      <w:pPr>
        <w:autoSpaceDE w:val="0"/>
        <w:autoSpaceDN w:val="0"/>
        <w:adjustRightInd w:val="0"/>
        <w:ind w:left="284" w:right="140"/>
        <w:jc w:val="both"/>
        <w:rPr>
          <w:rFonts w:ascii="Book Antiqua" w:hAnsi="Book Antiqua"/>
          <w:b/>
          <w:bCs/>
        </w:rPr>
      </w:pPr>
    </w:p>
    <w:p w:rsidR="00410179" w:rsidRPr="0069563B" w:rsidRDefault="00410179" w:rsidP="004206FD">
      <w:pPr>
        <w:autoSpaceDE w:val="0"/>
        <w:autoSpaceDN w:val="0"/>
        <w:adjustRightInd w:val="0"/>
        <w:ind w:left="284" w:right="140"/>
        <w:jc w:val="both"/>
        <w:rPr>
          <w:rFonts w:ascii="Book Antiqua" w:hAnsi="Book Antiqua"/>
          <w:b/>
          <w:bCs/>
        </w:rPr>
      </w:pPr>
      <w:r w:rsidRPr="0069563B">
        <w:rPr>
          <w:rFonts w:ascii="Book Antiqua" w:hAnsi="Book Antiqua"/>
          <w:b/>
          <w:bCs/>
        </w:rPr>
        <w:t xml:space="preserve">Nositelj zajedničke ponude je: </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5"/>
        <w:gridCol w:w="6673"/>
      </w:tblGrid>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283"/>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r w:rsidR="00410179" w:rsidRPr="0069563B" w:rsidTr="004206FD">
        <w:trPr>
          <w:trHeight w:val="301"/>
        </w:trPr>
        <w:tc>
          <w:tcPr>
            <w:tcW w:w="3685"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73" w:type="dxa"/>
          </w:tcPr>
          <w:p w:rsidR="00410179" w:rsidRPr="0069563B" w:rsidRDefault="00410179" w:rsidP="00073EFC">
            <w:pPr>
              <w:autoSpaceDE w:val="0"/>
              <w:autoSpaceDN w:val="0"/>
              <w:adjustRightInd w:val="0"/>
              <w:jc w:val="center"/>
              <w:rPr>
                <w:rFonts w:ascii="Book Antiqua" w:hAnsi="Book Antiqua"/>
                <w:bCs/>
              </w:rPr>
            </w:pPr>
          </w:p>
        </w:tc>
      </w:tr>
    </w:tbl>
    <w:p w:rsidR="00410179" w:rsidRPr="0069563B" w:rsidRDefault="00410179" w:rsidP="00073EFC">
      <w:pPr>
        <w:autoSpaceDE w:val="0"/>
        <w:autoSpaceDN w:val="0"/>
        <w:adjustRightInd w:val="0"/>
        <w:jc w:val="center"/>
        <w:rPr>
          <w:rFonts w:ascii="Book Antiqua" w:hAnsi="Book Antiqua"/>
          <w:b/>
          <w:bCs/>
        </w:rPr>
      </w:pP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lastRenderedPageBreak/>
        <w:t>Ako naša ponuda bude ocijenjena najpovoljnijom, za potpis i ovjeru ugovora o javnoj nabavi ovlašćujemo:</w:t>
      </w: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t>____________________________________________________________________________</w:t>
      </w: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t>____________________________________________________________________________</w:t>
      </w:r>
    </w:p>
    <w:p w:rsidR="00410179" w:rsidRPr="0069563B" w:rsidRDefault="00410179" w:rsidP="004206FD">
      <w:pPr>
        <w:autoSpaceDE w:val="0"/>
        <w:autoSpaceDN w:val="0"/>
        <w:adjustRightInd w:val="0"/>
        <w:ind w:left="284" w:right="282"/>
        <w:rPr>
          <w:rFonts w:ascii="Book Antiqua" w:hAnsi="Book Antiqua"/>
          <w:bCs/>
        </w:rPr>
      </w:pPr>
      <w:r w:rsidRPr="0069563B">
        <w:rPr>
          <w:rFonts w:ascii="Book Antiqua" w:hAnsi="Book Antiqua"/>
          <w:bCs/>
        </w:rPr>
        <w:t xml:space="preserve">                               (ime i prezime, osobe/osoba ovlaštenih za potpisivanje)</w:t>
      </w:r>
    </w:p>
    <w:p w:rsidR="00410179" w:rsidRPr="0069563B" w:rsidRDefault="00410179" w:rsidP="004206FD">
      <w:pPr>
        <w:autoSpaceDE w:val="0"/>
        <w:autoSpaceDN w:val="0"/>
        <w:adjustRightInd w:val="0"/>
        <w:ind w:left="284" w:right="282"/>
        <w:jc w:val="center"/>
        <w:rPr>
          <w:rFonts w:ascii="Book Antiqua" w:hAnsi="Book Antiqua"/>
          <w:bCs/>
        </w:rPr>
      </w:pPr>
    </w:p>
    <w:p w:rsidR="00410179" w:rsidRPr="0069563B" w:rsidRDefault="00410179" w:rsidP="004206FD">
      <w:pPr>
        <w:autoSpaceDE w:val="0"/>
        <w:autoSpaceDN w:val="0"/>
        <w:adjustRightInd w:val="0"/>
        <w:ind w:left="284" w:right="282"/>
        <w:jc w:val="both"/>
        <w:rPr>
          <w:rFonts w:ascii="Book Antiqua" w:hAnsi="Book Antiqua"/>
          <w:bCs/>
        </w:rPr>
      </w:pPr>
      <w:r w:rsidRPr="0069563B">
        <w:rPr>
          <w:rFonts w:ascii="Book Antiqua" w:hAnsi="Book Antiqua"/>
          <w:bCs/>
        </w:rPr>
        <w:t xml:space="preserve">Ako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rsidR="007B77A4" w:rsidRPr="0069563B" w:rsidRDefault="007B77A4" w:rsidP="004206FD">
      <w:pPr>
        <w:autoSpaceDE w:val="0"/>
        <w:autoSpaceDN w:val="0"/>
        <w:adjustRightInd w:val="0"/>
        <w:ind w:left="284" w:right="282"/>
        <w:jc w:val="both"/>
        <w:rPr>
          <w:rFonts w:ascii="Book Antiqua" w:hAnsi="Book Antiqua"/>
          <w:bCs/>
        </w:rPr>
      </w:pPr>
    </w:p>
    <w:p w:rsidR="007B77A4" w:rsidRPr="0069563B" w:rsidRDefault="007B77A4" w:rsidP="004206FD">
      <w:pPr>
        <w:autoSpaceDE w:val="0"/>
        <w:autoSpaceDN w:val="0"/>
        <w:adjustRightInd w:val="0"/>
        <w:ind w:left="284" w:right="282"/>
        <w:jc w:val="both"/>
        <w:rPr>
          <w:rFonts w:ascii="Book Antiqua" w:hAnsi="Book Antiqua"/>
          <w:bCs/>
        </w:rPr>
      </w:pPr>
    </w:p>
    <w:p w:rsidR="00410179" w:rsidRPr="0069563B" w:rsidRDefault="00410179" w:rsidP="004206FD">
      <w:pPr>
        <w:autoSpaceDE w:val="0"/>
        <w:autoSpaceDN w:val="0"/>
        <w:adjustRightInd w:val="0"/>
        <w:ind w:left="284" w:right="282"/>
        <w:jc w:val="both"/>
        <w:rPr>
          <w:rFonts w:ascii="Book Antiqua" w:hAnsi="Book Antiqua"/>
          <w:bCs/>
        </w:rPr>
      </w:pPr>
    </w:p>
    <w:p w:rsidR="00410179" w:rsidRPr="0069563B" w:rsidRDefault="00410179" w:rsidP="004206FD">
      <w:pPr>
        <w:autoSpaceDE w:val="0"/>
        <w:autoSpaceDN w:val="0"/>
        <w:adjustRightInd w:val="0"/>
        <w:ind w:left="284" w:right="282"/>
        <w:jc w:val="both"/>
        <w:rPr>
          <w:rFonts w:ascii="Book Antiqua" w:hAnsi="Book Antiqua"/>
          <w:b/>
          <w:bCs/>
        </w:rPr>
      </w:pPr>
      <w:r w:rsidRPr="0069563B">
        <w:rPr>
          <w:rFonts w:ascii="Book Antiqua" w:hAnsi="Book Antiqua"/>
          <w:b/>
          <w:bCs/>
        </w:rPr>
        <w:t>Članovi zajednice ponuditelja:</w:t>
      </w:r>
    </w:p>
    <w:p w:rsidR="00410179" w:rsidRDefault="00410179" w:rsidP="004206FD">
      <w:pPr>
        <w:tabs>
          <w:tab w:val="left" w:pos="6127"/>
        </w:tabs>
        <w:autoSpaceDE w:val="0"/>
        <w:autoSpaceDN w:val="0"/>
        <w:adjustRightInd w:val="0"/>
        <w:ind w:right="282"/>
        <w:jc w:val="both"/>
        <w:rPr>
          <w:rFonts w:ascii="Book Antiqua" w:hAnsi="Book Antiqua"/>
          <w:b/>
          <w:bCs/>
        </w:rPr>
      </w:pPr>
    </w:p>
    <w:p w:rsidR="00D770F1" w:rsidRPr="0069563B" w:rsidRDefault="00D770F1" w:rsidP="004206FD">
      <w:pPr>
        <w:tabs>
          <w:tab w:val="left" w:pos="6127"/>
        </w:tabs>
        <w:autoSpaceDE w:val="0"/>
        <w:autoSpaceDN w:val="0"/>
        <w:adjustRightInd w:val="0"/>
        <w:ind w:right="282"/>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ab/>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 xml:space="preserve"> 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U _</w:t>
      </w:r>
      <w:r>
        <w:rPr>
          <w:rFonts w:ascii="Book Antiqua" w:hAnsi="Book Antiqua"/>
          <w:bCs/>
        </w:rPr>
        <w:t>_______________, __________ 2017</w:t>
      </w:r>
      <w:r w:rsidRPr="00A24A99">
        <w:rPr>
          <w:rFonts w:ascii="Book Antiqua" w:hAnsi="Book Antiqua"/>
          <w:bCs/>
        </w:rPr>
        <w:t>.</w:t>
      </w:r>
    </w:p>
    <w:p w:rsidR="005F712E" w:rsidRDefault="005F712E" w:rsidP="005F712E">
      <w:pPr>
        <w:widowControl w:val="0"/>
        <w:suppressAutoHyphens/>
        <w:ind w:left="720"/>
        <w:jc w:val="center"/>
        <w:rPr>
          <w:rFonts w:ascii="Book Antiqua" w:hAnsi="Book Antiqua"/>
        </w:rPr>
      </w:pPr>
    </w:p>
    <w:p w:rsidR="005F712E" w:rsidRDefault="005F712E" w:rsidP="005F712E">
      <w:pPr>
        <w:widowControl w:val="0"/>
        <w:suppressAutoHyphens/>
        <w:ind w:left="720"/>
        <w:jc w:val="center"/>
        <w:rPr>
          <w:rFonts w:ascii="Book Antiqua" w:hAnsi="Book Antiqua"/>
        </w:rPr>
      </w:pPr>
    </w:p>
    <w:p w:rsidR="005F712E" w:rsidRDefault="005F712E" w:rsidP="005F712E">
      <w:pPr>
        <w:widowControl w:val="0"/>
        <w:suppressAutoHyphens/>
        <w:ind w:left="720"/>
        <w:jc w:val="center"/>
        <w:rPr>
          <w:rFonts w:ascii="Book Antiqua" w:hAnsi="Book Antiqua"/>
        </w:rPr>
      </w:pPr>
    </w:p>
    <w:p w:rsidR="005F712E" w:rsidRPr="0069563B" w:rsidRDefault="005F712E" w:rsidP="005F712E">
      <w:pPr>
        <w:widowControl w:val="0"/>
        <w:suppressAutoHyphens/>
        <w:ind w:left="720"/>
        <w:jc w:val="center"/>
        <w:rPr>
          <w:rFonts w:ascii="Book Antiqua" w:hAnsi="Book Antiqua"/>
        </w:rPr>
      </w:pPr>
      <w:r>
        <w:rPr>
          <w:rFonts w:ascii="Book Antiqua" w:hAnsi="Book Antiqua"/>
        </w:rPr>
        <w:t>I</w:t>
      </w:r>
      <w:r w:rsidRPr="0069563B">
        <w:rPr>
          <w:rFonts w:ascii="Book Antiqua" w:hAnsi="Book Antiqua"/>
        </w:rPr>
        <w:t>zjava mora biti potpisana od strane ovlaštene osobe</w:t>
      </w:r>
    </w:p>
    <w:p w:rsidR="00410179" w:rsidRPr="00040332" w:rsidRDefault="00410179" w:rsidP="005F712E">
      <w:pPr>
        <w:tabs>
          <w:tab w:val="left" w:pos="6127"/>
        </w:tabs>
        <w:autoSpaceDE w:val="0"/>
        <w:autoSpaceDN w:val="0"/>
        <w:adjustRightInd w:val="0"/>
        <w:ind w:left="284" w:right="282"/>
        <w:jc w:val="center"/>
        <w:rPr>
          <w:rFonts w:ascii="Book Antiqua" w:hAnsi="Book Antiqua"/>
          <w:b/>
          <w:bCs/>
        </w:rPr>
      </w:pPr>
      <w:r w:rsidRPr="0069563B">
        <w:rPr>
          <w:rFonts w:ascii="Book Antiqua" w:hAnsi="Book Antiqua"/>
        </w:rPr>
        <w:br w:type="page"/>
      </w:r>
      <w:bookmarkStart w:id="84" w:name="_Toc476652073"/>
      <w:r w:rsidR="005F712E">
        <w:rPr>
          <w:rFonts w:ascii="Book Antiqua" w:hAnsi="Book Antiqua"/>
        </w:rPr>
        <w:lastRenderedPageBreak/>
        <w:t xml:space="preserve">                                                                                                                                          </w:t>
      </w:r>
      <w:r w:rsidR="00040332">
        <w:rPr>
          <w:rFonts w:ascii="Book Antiqua" w:hAnsi="Book Antiqua"/>
        </w:rPr>
        <w:t xml:space="preserve">     </w:t>
      </w:r>
      <w:r w:rsidR="005F712E">
        <w:rPr>
          <w:rFonts w:ascii="Book Antiqua" w:hAnsi="Book Antiqua"/>
        </w:rPr>
        <w:t xml:space="preserve">   </w:t>
      </w:r>
      <w:r w:rsidR="007B77A4" w:rsidRPr="00040332">
        <w:rPr>
          <w:rFonts w:ascii="Book Antiqua" w:hAnsi="Book Antiqua"/>
          <w:b/>
        </w:rPr>
        <w:t>Prilog 5</w:t>
      </w:r>
      <w:r w:rsidRPr="00040332">
        <w:rPr>
          <w:rFonts w:ascii="Book Antiqua" w:hAnsi="Book Antiqua"/>
          <w:b/>
        </w:rPr>
        <w:t>.2.</w:t>
      </w:r>
      <w:bookmarkStart w:id="85" w:name="_Toc469497017"/>
      <w:bookmarkEnd w:id="84"/>
    </w:p>
    <w:p w:rsidR="00410179" w:rsidRPr="0069563B" w:rsidRDefault="00410179" w:rsidP="00365112">
      <w:pPr>
        <w:rPr>
          <w:rFonts w:ascii="Book Antiqua" w:hAnsi="Book Antiqua"/>
        </w:rPr>
      </w:pPr>
      <w:r w:rsidRPr="0069563B">
        <w:rPr>
          <w:rFonts w:ascii="Book Antiqua" w:hAnsi="Book Antiqua"/>
        </w:rPr>
        <w:t>Gospodarski subjekti udruženi u zajednicu ponuditelja daju</w:t>
      </w:r>
      <w:bookmarkEnd w:id="85"/>
    </w:p>
    <w:p w:rsidR="00410179" w:rsidRPr="0069563B" w:rsidRDefault="00410179" w:rsidP="004206FD">
      <w:pPr>
        <w:autoSpaceDE w:val="0"/>
        <w:autoSpaceDN w:val="0"/>
        <w:adjustRightInd w:val="0"/>
        <w:ind w:left="284" w:right="282"/>
        <w:jc w:val="both"/>
        <w:rPr>
          <w:rFonts w:ascii="Book Antiqua" w:hAnsi="Book Antiqua"/>
          <w:bCs/>
        </w:rPr>
      </w:pPr>
    </w:p>
    <w:p w:rsidR="00410179" w:rsidRPr="0069563B" w:rsidRDefault="00410179" w:rsidP="004206FD">
      <w:pPr>
        <w:autoSpaceDE w:val="0"/>
        <w:autoSpaceDN w:val="0"/>
        <w:adjustRightInd w:val="0"/>
        <w:ind w:left="284" w:right="282"/>
        <w:jc w:val="center"/>
        <w:rPr>
          <w:rFonts w:ascii="Book Antiqua" w:hAnsi="Book Antiqua"/>
          <w:b/>
          <w:bCs/>
        </w:rPr>
      </w:pPr>
      <w:r w:rsidRPr="0069563B">
        <w:rPr>
          <w:rFonts w:ascii="Book Antiqua" w:hAnsi="Book Antiqua"/>
          <w:b/>
          <w:bCs/>
        </w:rPr>
        <w:t>IZJAVU</w:t>
      </w:r>
    </w:p>
    <w:p w:rsidR="00410179" w:rsidRPr="0069563B" w:rsidRDefault="00410179" w:rsidP="004206FD">
      <w:pPr>
        <w:autoSpaceDE w:val="0"/>
        <w:autoSpaceDN w:val="0"/>
        <w:adjustRightInd w:val="0"/>
        <w:ind w:left="284" w:right="282"/>
        <w:jc w:val="center"/>
        <w:rPr>
          <w:rFonts w:ascii="Book Antiqua" w:hAnsi="Book Antiqua"/>
          <w:b/>
          <w:bCs/>
        </w:rPr>
      </w:pPr>
      <w:r w:rsidRPr="0069563B">
        <w:rPr>
          <w:rFonts w:ascii="Book Antiqua" w:hAnsi="Book Antiqua"/>
          <w:b/>
          <w:bCs/>
        </w:rPr>
        <w:t>O SOLIDARNOJ ODGOVORNOSTI ZAJEDNIČKIH PONUDITELJA</w:t>
      </w:r>
    </w:p>
    <w:p w:rsidR="00410179" w:rsidRPr="0069563B" w:rsidRDefault="00410179" w:rsidP="004206FD">
      <w:pPr>
        <w:autoSpaceDE w:val="0"/>
        <w:autoSpaceDN w:val="0"/>
        <w:adjustRightInd w:val="0"/>
        <w:ind w:left="284" w:right="282"/>
        <w:jc w:val="center"/>
        <w:rPr>
          <w:rFonts w:ascii="Book Antiqua" w:hAnsi="Book Antiqua"/>
        </w:rPr>
      </w:pPr>
      <w:r w:rsidRPr="0069563B">
        <w:rPr>
          <w:rFonts w:ascii="Book Antiqua" w:hAnsi="Book Antiqua"/>
        </w:rPr>
        <w:t>(popunjava se samo u slučaju zajednice ponuditelja)</w:t>
      </w:r>
    </w:p>
    <w:p w:rsidR="00410179" w:rsidRPr="0069563B" w:rsidRDefault="00410179" w:rsidP="004206FD">
      <w:pPr>
        <w:autoSpaceDE w:val="0"/>
        <w:autoSpaceDN w:val="0"/>
        <w:adjustRightInd w:val="0"/>
        <w:ind w:left="284" w:right="282"/>
        <w:jc w:val="center"/>
        <w:rPr>
          <w:rFonts w:ascii="Book Antiqua" w:hAnsi="Book Antiqua"/>
          <w:b/>
          <w:bCs/>
        </w:rPr>
      </w:pPr>
    </w:p>
    <w:p w:rsidR="00410179" w:rsidRPr="0069563B" w:rsidRDefault="00410179" w:rsidP="004206FD">
      <w:pPr>
        <w:autoSpaceDE w:val="0"/>
        <w:autoSpaceDN w:val="0"/>
        <w:adjustRightInd w:val="0"/>
        <w:ind w:left="284" w:right="282"/>
        <w:rPr>
          <w:rFonts w:ascii="Book Antiqua" w:hAnsi="Book Antiqua"/>
          <w:bCs/>
        </w:rPr>
      </w:pPr>
      <w:r w:rsidRPr="0069563B">
        <w:rPr>
          <w:rFonts w:ascii="Book Antiqua" w:hAnsi="Book Antiqua"/>
          <w:bCs/>
        </w:rPr>
        <w:t>kojom izjavljujem da:</w:t>
      </w:r>
    </w:p>
    <w:p w:rsidR="00410179" w:rsidRPr="0069563B" w:rsidRDefault="00410179" w:rsidP="004206FD">
      <w:pPr>
        <w:autoSpaceDE w:val="0"/>
        <w:autoSpaceDN w:val="0"/>
        <w:adjustRightInd w:val="0"/>
        <w:ind w:left="284" w:right="282"/>
        <w:rPr>
          <w:rFonts w:ascii="Book Antiqua" w:hAnsi="Book Antiqua"/>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304"/>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5"/>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304"/>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304"/>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410179" w:rsidRPr="0069563B" w:rsidTr="00905F2D">
        <w:trPr>
          <w:trHeight w:val="580"/>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410179" w:rsidRPr="0069563B" w:rsidRDefault="00410179" w:rsidP="00905F2D">
            <w:pPr>
              <w:autoSpaceDE w:val="0"/>
              <w:autoSpaceDN w:val="0"/>
              <w:adjustRightInd w:val="0"/>
              <w:rPr>
                <w:rFonts w:ascii="Book Antiqua" w:hAnsi="Book Antiqua"/>
                <w:b/>
                <w:bCs/>
              </w:rPr>
            </w:pPr>
          </w:p>
        </w:tc>
      </w:tr>
      <w:tr w:rsidR="00410179" w:rsidRPr="0069563B" w:rsidTr="00905F2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r w:rsidR="00410179" w:rsidRPr="0069563B" w:rsidTr="00905F2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410179" w:rsidRPr="0069563B" w:rsidRDefault="00410179" w:rsidP="00073EFC">
            <w:pPr>
              <w:autoSpaceDE w:val="0"/>
              <w:autoSpaceDN w:val="0"/>
              <w:adjustRightInd w:val="0"/>
              <w:jc w:val="center"/>
              <w:rPr>
                <w:rFonts w:ascii="Book Antiqua" w:hAnsi="Book Antiqua"/>
                <w:b/>
                <w:bCs/>
              </w:rPr>
            </w:pPr>
          </w:p>
        </w:tc>
      </w:tr>
    </w:tbl>
    <w:p w:rsidR="00410179" w:rsidRPr="0069563B" w:rsidRDefault="00410179" w:rsidP="00073EFC">
      <w:pPr>
        <w:autoSpaceDE w:val="0"/>
        <w:autoSpaceDN w:val="0"/>
        <w:adjustRightInd w:val="0"/>
        <w:jc w:val="both"/>
        <w:rPr>
          <w:rFonts w:ascii="Book Antiqua" w:hAnsi="Book Antiqua"/>
          <w:b/>
          <w:bCs/>
        </w:rPr>
      </w:pPr>
    </w:p>
    <w:p w:rsidR="00410179" w:rsidRPr="0069563B" w:rsidRDefault="00410179" w:rsidP="00073EFC">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81"/>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r w:rsidR="00410179" w:rsidRPr="0069563B" w:rsidTr="004206FD">
        <w:trPr>
          <w:trHeight w:val="299"/>
        </w:trPr>
        <w:tc>
          <w:tcPr>
            <w:tcW w:w="3827" w:type="dxa"/>
          </w:tcPr>
          <w:p w:rsidR="00410179" w:rsidRPr="0069563B" w:rsidRDefault="00410179" w:rsidP="00073EFC">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410179" w:rsidRPr="0069563B" w:rsidRDefault="00410179" w:rsidP="004206FD">
            <w:pPr>
              <w:autoSpaceDE w:val="0"/>
              <w:autoSpaceDN w:val="0"/>
              <w:adjustRightInd w:val="0"/>
              <w:ind w:right="90"/>
              <w:jc w:val="center"/>
              <w:rPr>
                <w:rFonts w:ascii="Book Antiqua" w:hAnsi="Book Antiqua"/>
                <w:b/>
                <w:bCs/>
              </w:rPr>
            </w:pPr>
          </w:p>
        </w:tc>
      </w:tr>
    </w:tbl>
    <w:p w:rsidR="00410179" w:rsidRPr="0069563B" w:rsidRDefault="00410179" w:rsidP="00073EFC">
      <w:pPr>
        <w:autoSpaceDE w:val="0"/>
        <w:autoSpaceDN w:val="0"/>
        <w:adjustRightInd w:val="0"/>
        <w:rPr>
          <w:rFonts w:ascii="Book Antiqua" w:hAnsi="Book Antiqua"/>
          <w:bCs/>
        </w:rPr>
      </w:pPr>
    </w:p>
    <w:p w:rsidR="007B77A4" w:rsidRPr="0069563B" w:rsidRDefault="007B77A4" w:rsidP="007B77A4">
      <w:pPr>
        <w:autoSpaceDE w:val="0"/>
        <w:autoSpaceDN w:val="0"/>
        <w:adjustRightInd w:val="0"/>
        <w:ind w:left="720" w:hanging="360"/>
        <w:jc w:val="both"/>
        <w:rPr>
          <w:rFonts w:ascii="Book Antiqua" w:hAnsi="Book Antiqua"/>
          <w:b/>
          <w:bCs/>
        </w:rPr>
      </w:pPr>
      <w:r w:rsidRPr="0069563B">
        <w:rPr>
          <w:rFonts w:ascii="Book Antiqua" w:hAnsi="Book Antiqua"/>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827"/>
        <w:gridCol w:w="6663"/>
      </w:tblGrid>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Naziv gospodarskog subjekta</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Adresa sjedišta:</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Telefon:</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Telefax:</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99"/>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E-mail:</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OIB:</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81"/>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Žiro račun:</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r w:rsidR="007B77A4" w:rsidRPr="0069563B" w:rsidTr="004206FD">
        <w:trPr>
          <w:trHeight w:val="299"/>
        </w:trPr>
        <w:tc>
          <w:tcPr>
            <w:tcW w:w="3827" w:type="dxa"/>
          </w:tcPr>
          <w:p w:rsidR="007B77A4" w:rsidRPr="0069563B" w:rsidRDefault="007B77A4" w:rsidP="00E31D19">
            <w:pPr>
              <w:autoSpaceDE w:val="0"/>
              <w:autoSpaceDN w:val="0"/>
              <w:adjustRightInd w:val="0"/>
              <w:rPr>
                <w:rFonts w:ascii="Book Antiqua" w:hAnsi="Book Antiqua"/>
                <w:b/>
                <w:bCs/>
              </w:rPr>
            </w:pPr>
            <w:r w:rsidRPr="0069563B">
              <w:rPr>
                <w:rFonts w:ascii="Book Antiqua" w:hAnsi="Book Antiqua"/>
                <w:b/>
                <w:bCs/>
              </w:rPr>
              <w:t>Odgovorna osoba/e:</w:t>
            </w:r>
          </w:p>
        </w:tc>
        <w:tc>
          <w:tcPr>
            <w:tcW w:w="6663" w:type="dxa"/>
          </w:tcPr>
          <w:p w:rsidR="007B77A4" w:rsidRPr="0069563B" w:rsidRDefault="007B77A4" w:rsidP="00E31D19">
            <w:pPr>
              <w:autoSpaceDE w:val="0"/>
              <w:autoSpaceDN w:val="0"/>
              <w:adjustRightInd w:val="0"/>
              <w:jc w:val="center"/>
              <w:rPr>
                <w:rFonts w:ascii="Book Antiqua" w:hAnsi="Book Antiqua"/>
                <w:b/>
                <w:bCs/>
              </w:rPr>
            </w:pPr>
          </w:p>
        </w:tc>
      </w:tr>
    </w:tbl>
    <w:p w:rsidR="00410179" w:rsidRPr="0069563B" w:rsidRDefault="007B77A4" w:rsidP="00D42FCA">
      <w:pPr>
        <w:autoSpaceDE w:val="0"/>
        <w:autoSpaceDN w:val="0"/>
        <w:adjustRightInd w:val="0"/>
        <w:ind w:left="284"/>
        <w:jc w:val="both"/>
        <w:rPr>
          <w:rFonts w:ascii="Book Antiqua" w:hAnsi="Book Antiqua"/>
          <w:bCs/>
        </w:rPr>
      </w:pPr>
      <w:r w:rsidRPr="0069563B">
        <w:rPr>
          <w:rFonts w:ascii="Book Antiqua" w:hAnsi="Book Antiqua"/>
          <w:bCs/>
        </w:rPr>
        <w:br w:type="page"/>
      </w:r>
      <w:r w:rsidR="00410179" w:rsidRPr="0069563B">
        <w:rPr>
          <w:rFonts w:ascii="Book Antiqua" w:hAnsi="Book Antiqua"/>
          <w:bCs/>
        </w:rPr>
        <w:lastRenderedPageBreak/>
        <w:t>Kao članovi zajednice ponuditelja solidarno odgovaramo naručitelju za uredno ispunjenje ugovora o javnoj nabavi u slučaju odabira naše ponude.</w:t>
      </w:r>
    </w:p>
    <w:p w:rsidR="00410179" w:rsidRPr="0069563B" w:rsidRDefault="00410179" w:rsidP="00D42FCA">
      <w:pPr>
        <w:autoSpaceDE w:val="0"/>
        <w:autoSpaceDN w:val="0"/>
        <w:adjustRightInd w:val="0"/>
        <w:ind w:left="284"/>
        <w:rPr>
          <w:rFonts w:ascii="Book Antiqua" w:hAnsi="Book Antiqua"/>
          <w:bCs/>
        </w:rPr>
      </w:pPr>
    </w:p>
    <w:p w:rsidR="007B77A4" w:rsidRPr="0069563B" w:rsidRDefault="007B77A4" w:rsidP="00D42FCA">
      <w:pPr>
        <w:autoSpaceDE w:val="0"/>
        <w:autoSpaceDN w:val="0"/>
        <w:adjustRightInd w:val="0"/>
        <w:ind w:left="284"/>
        <w:jc w:val="both"/>
        <w:rPr>
          <w:rFonts w:ascii="Book Antiqua" w:hAnsi="Book Antiqua"/>
          <w:b/>
          <w:bCs/>
        </w:rPr>
      </w:pPr>
      <w:r w:rsidRPr="0069563B">
        <w:rPr>
          <w:rFonts w:ascii="Book Antiqua" w:hAnsi="Book Antiqua"/>
          <w:b/>
          <w:bCs/>
        </w:rPr>
        <w:t>Članovi zajednice ponuditelja:</w:t>
      </w:r>
    </w:p>
    <w:p w:rsidR="007B77A4" w:rsidRPr="0069563B" w:rsidRDefault="007B77A4" w:rsidP="00D42FCA">
      <w:pPr>
        <w:tabs>
          <w:tab w:val="left" w:pos="6127"/>
        </w:tabs>
        <w:autoSpaceDE w:val="0"/>
        <w:autoSpaceDN w:val="0"/>
        <w:adjustRightInd w:val="0"/>
        <w:ind w:right="282"/>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M.P.                               __________________________________                                          </w:t>
      </w:r>
      <w:r>
        <w:rPr>
          <w:rFonts w:ascii="Book Antiqua" w:hAnsi="Book Antiqua"/>
          <w:bCs/>
        </w:rPr>
        <w:t xml:space="preserve">  ___________________________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(Čitko ime i prezime ovlaštene                                 </w:t>
      </w:r>
      <w:r>
        <w:rPr>
          <w:rFonts w:ascii="Book Antiqua" w:hAnsi="Book Antiqua"/>
          <w:bCs/>
        </w:rPr>
        <w:t xml:space="preserve">          </w:t>
      </w:r>
      <w:r w:rsidRPr="00A24A99">
        <w:rPr>
          <w:rFonts w:ascii="Book Antiqua" w:hAnsi="Book Antiqua"/>
          <w:bCs/>
        </w:rPr>
        <w:t xml:space="preserve">     (Vlastoručni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 xml:space="preserve"> osobe gospodarskog subjekta)</w:t>
      </w: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P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A24A99" w:rsidRDefault="00A24A99" w:rsidP="00A24A99">
      <w:pPr>
        <w:tabs>
          <w:tab w:val="left" w:pos="6127"/>
        </w:tabs>
        <w:autoSpaceDE w:val="0"/>
        <w:autoSpaceDN w:val="0"/>
        <w:adjustRightInd w:val="0"/>
        <w:jc w:val="both"/>
        <w:rPr>
          <w:rFonts w:ascii="Book Antiqua" w:hAnsi="Book Antiqua"/>
          <w:bCs/>
        </w:rPr>
      </w:pPr>
    </w:p>
    <w:p w:rsidR="00A24A99" w:rsidRDefault="00A24A99" w:rsidP="00A24A99">
      <w:pPr>
        <w:tabs>
          <w:tab w:val="left" w:pos="6127"/>
        </w:tabs>
        <w:autoSpaceDE w:val="0"/>
        <w:autoSpaceDN w:val="0"/>
        <w:adjustRightInd w:val="0"/>
        <w:jc w:val="both"/>
        <w:rPr>
          <w:rFonts w:ascii="Book Antiqua" w:hAnsi="Book Antiqua"/>
          <w:bCs/>
        </w:rPr>
      </w:pPr>
      <w:r w:rsidRPr="00A24A99">
        <w:rPr>
          <w:rFonts w:ascii="Book Antiqua" w:hAnsi="Book Antiqua"/>
          <w:bCs/>
        </w:rPr>
        <w:t xml:space="preserve">                                                                                    </w:t>
      </w:r>
      <w:r>
        <w:rPr>
          <w:rFonts w:ascii="Book Antiqua" w:hAnsi="Book Antiqua"/>
          <w:bCs/>
        </w:rPr>
        <w:t xml:space="preserve"> </w:t>
      </w:r>
      <w:r w:rsidRPr="00A24A99">
        <w:rPr>
          <w:rFonts w:ascii="Book Antiqua" w:hAnsi="Book Antiqua"/>
          <w:bCs/>
        </w:rPr>
        <w:t xml:space="preserve">M.P.                               __________________________________                                           </w:t>
      </w:r>
      <w:r>
        <w:rPr>
          <w:rFonts w:ascii="Book Antiqua" w:hAnsi="Book Antiqua"/>
          <w:bCs/>
        </w:rPr>
        <w:t xml:space="preserve"> </w:t>
      </w:r>
      <w:r w:rsidRPr="00A24A99">
        <w:rPr>
          <w:rFonts w:ascii="Book Antiqua" w:hAnsi="Book Antiqua"/>
          <w:bCs/>
        </w:rPr>
        <w:t>__________________________</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(Čitko ime i prezime ovlaštene                                 </w:t>
      </w:r>
      <w:r>
        <w:rPr>
          <w:rFonts w:ascii="Book Antiqua" w:hAnsi="Book Antiqua"/>
          <w:bCs/>
        </w:rPr>
        <w:t xml:space="preserve">                     </w:t>
      </w:r>
      <w:r w:rsidRPr="00A24A99">
        <w:rPr>
          <w:rFonts w:ascii="Book Antiqua" w:hAnsi="Book Antiqua"/>
          <w:bCs/>
        </w:rPr>
        <w:t xml:space="preserve">(Vlastoručni potpis ovlaštene </w:t>
      </w:r>
    </w:p>
    <w:p w:rsidR="00A24A99" w:rsidRPr="00A24A99" w:rsidRDefault="00A24A99" w:rsidP="00A24A99">
      <w:pPr>
        <w:tabs>
          <w:tab w:val="left" w:pos="6127"/>
        </w:tabs>
        <w:autoSpaceDE w:val="0"/>
        <w:autoSpaceDN w:val="0"/>
        <w:adjustRightInd w:val="0"/>
        <w:jc w:val="both"/>
        <w:rPr>
          <w:rFonts w:ascii="Book Antiqua" w:hAnsi="Book Antiqua"/>
          <w:bCs/>
        </w:rPr>
      </w:pPr>
      <w:r>
        <w:rPr>
          <w:rFonts w:ascii="Book Antiqua" w:hAnsi="Book Antiqua"/>
          <w:bCs/>
        </w:rPr>
        <w:t xml:space="preserve">    </w:t>
      </w:r>
      <w:r w:rsidRPr="00A24A99">
        <w:rPr>
          <w:rFonts w:ascii="Book Antiqua" w:hAnsi="Book Antiqua"/>
          <w:bCs/>
        </w:rPr>
        <w:t xml:space="preserve"> osobe gospodarskog subjekta)                                </w:t>
      </w:r>
      <w:r>
        <w:rPr>
          <w:rFonts w:ascii="Book Antiqua" w:hAnsi="Book Antiqua"/>
          <w:bCs/>
        </w:rPr>
        <w:t xml:space="preserve">                   </w:t>
      </w:r>
      <w:r w:rsidRPr="00A24A99">
        <w:rPr>
          <w:rFonts w:ascii="Book Antiqua" w:hAnsi="Book Antiqua"/>
          <w:bCs/>
        </w:rPr>
        <w:t>osobe gospodarskog subjekta)</w:t>
      </w:r>
    </w:p>
    <w:p w:rsidR="007B77A4" w:rsidRPr="0069563B" w:rsidRDefault="007B77A4" w:rsidP="007B77A4">
      <w:pPr>
        <w:tabs>
          <w:tab w:val="left" w:pos="6127"/>
        </w:tabs>
        <w:autoSpaceDE w:val="0"/>
        <w:autoSpaceDN w:val="0"/>
        <w:adjustRightInd w:val="0"/>
        <w:jc w:val="both"/>
        <w:rPr>
          <w:rFonts w:ascii="Book Antiqua" w:hAnsi="Book Antiqua"/>
          <w:bCs/>
        </w:rPr>
      </w:pPr>
    </w:p>
    <w:p w:rsidR="007B77A4" w:rsidRDefault="007B77A4" w:rsidP="007B77A4">
      <w:pPr>
        <w:tabs>
          <w:tab w:val="left" w:pos="6127"/>
        </w:tabs>
        <w:autoSpaceDE w:val="0"/>
        <w:autoSpaceDN w:val="0"/>
        <w:adjustRightInd w:val="0"/>
        <w:jc w:val="both"/>
        <w:rPr>
          <w:rFonts w:ascii="Book Antiqua" w:hAnsi="Book Antiqua"/>
          <w:bCs/>
        </w:rPr>
      </w:pPr>
    </w:p>
    <w:p w:rsidR="00A24A99" w:rsidRPr="0069563B" w:rsidRDefault="00A24A99" w:rsidP="007B77A4">
      <w:pPr>
        <w:tabs>
          <w:tab w:val="left" w:pos="6127"/>
        </w:tabs>
        <w:autoSpaceDE w:val="0"/>
        <w:autoSpaceDN w:val="0"/>
        <w:adjustRightInd w:val="0"/>
        <w:jc w:val="both"/>
        <w:rPr>
          <w:rFonts w:ascii="Book Antiqua" w:hAnsi="Book Antiqua"/>
          <w:bCs/>
        </w:rPr>
      </w:pPr>
    </w:p>
    <w:p w:rsidR="007B77A4" w:rsidRPr="0069563B" w:rsidRDefault="007B77A4" w:rsidP="007B77A4">
      <w:pPr>
        <w:tabs>
          <w:tab w:val="left" w:pos="6127"/>
        </w:tabs>
        <w:autoSpaceDE w:val="0"/>
        <w:autoSpaceDN w:val="0"/>
        <w:adjustRightInd w:val="0"/>
        <w:jc w:val="both"/>
        <w:rPr>
          <w:rFonts w:ascii="Book Antiqua" w:hAnsi="Book Antiqua"/>
          <w:bCs/>
        </w:rPr>
      </w:pPr>
    </w:p>
    <w:p w:rsidR="007B77A4" w:rsidRPr="0069563B" w:rsidRDefault="007B77A4" w:rsidP="007B77A4">
      <w:pPr>
        <w:tabs>
          <w:tab w:val="left" w:pos="6127"/>
        </w:tabs>
        <w:autoSpaceDE w:val="0"/>
        <w:autoSpaceDN w:val="0"/>
        <w:adjustRightInd w:val="0"/>
        <w:jc w:val="both"/>
        <w:rPr>
          <w:rFonts w:ascii="Book Antiqua" w:hAnsi="Book Antiqua"/>
          <w:bCs/>
        </w:rPr>
      </w:pPr>
    </w:p>
    <w:p w:rsidR="007B77A4" w:rsidRPr="0069563B" w:rsidRDefault="007B77A4" w:rsidP="007B77A4">
      <w:pPr>
        <w:tabs>
          <w:tab w:val="left" w:pos="6127"/>
        </w:tabs>
        <w:autoSpaceDE w:val="0"/>
        <w:autoSpaceDN w:val="0"/>
        <w:adjustRightInd w:val="0"/>
        <w:jc w:val="both"/>
        <w:rPr>
          <w:rFonts w:ascii="Book Antiqua" w:hAnsi="Book Antiqua"/>
          <w:bCs/>
        </w:rPr>
      </w:pPr>
      <w:r w:rsidRPr="0069563B">
        <w:rPr>
          <w:rFonts w:ascii="Book Antiqua" w:hAnsi="Book Antiqua"/>
          <w:bCs/>
        </w:rPr>
        <w:t>U ________________, __________ 2017.</w:t>
      </w: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Default="005F712E" w:rsidP="005F712E">
      <w:pPr>
        <w:autoSpaceDE w:val="0"/>
        <w:autoSpaceDN w:val="0"/>
        <w:adjustRightInd w:val="0"/>
        <w:rPr>
          <w:rFonts w:ascii="Book Antiqua" w:hAnsi="Book Antiqua"/>
          <w:bCs/>
        </w:rPr>
      </w:pPr>
    </w:p>
    <w:p w:rsidR="005F712E" w:rsidRPr="005F712E" w:rsidRDefault="005F712E" w:rsidP="005F712E">
      <w:pPr>
        <w:autoSpaceDE w:val="0"/>
        <w:autoSpaceDN w:val="0"/>
        <w:adjustRightInd w:val="0"/>
        <w:jc w:val="center"/>
        <w:rPr>
          <w:rFonts w:ascii="Book Antiqua" w:hAnsi="Book Antiqua"/>
          <w:bCs/>
        </w:rPr>
      </w:pPr>
      <w:r w:rsidRPr="0069563B">
        <w:rPr>
          <w:rFonts w:ascii="Book Antiqua" w:hAnsi="Book Antiqua"/>
        </w:rPr>
        <w:t>Izjava mora biti potpisana od strane ovlaštene osobe</w:t>
      </w:r>
    </w:p>
    <w:p w:rsidR="005F712E" w:rsidRPr="0069563B" w:rsidRDefault="005F712E" w:rsidP="007B77A4">
      <w:pPr>
        <w:autoSpaceDE w:val="0"/>
        <w:autoSpaceDN w:val="0"/>
        <w:adjustRightInd w:val="0"/>
        <w:rPr>
          <w:rFonts w:ascii="Book Antiqua" w:hAnsi="Book Antiqua"/>
          <w:bCs/>
        </w:rPr>
      </w:pPr>
    </w:p>
    <w:p w:rsidR="00410179" w:rsidRPr="0069563B" w:rsidRDefault="00410179" w:rsidP="00365112">
      <w:pPr>
        <w:pStyle w:val="Heading2"/>
        <w:numPr>
          <w:ilvl w:val="0"/>
          <w:numId w:val="0"/>
        </w:numPr>
        <w:ind w:left="1440"/>
        <w:jc w:val="right"/>
        <w:rPr>
          <w:rFonts w:ascii="Book Antiqua" w:hAnsi="Book Antiqua"/>
        </w:rPr>
      </w:pPr>
      <w:bookmarkStart w:id="86" w:name="_Toc476652074"/>
      <w:r w:rsidRPr="0069563B">
        <w:rPr>
          <w:rFonts w:ascii="Book Antiqua" w:hAnsi="Book Antiqua"/>
        </w:rPr>
        <w:lastRenderedPageBreak/>
        <w:t xml:space="preserve">Prilog </w:t>
      </w:r>
      <w:r w:rsidR="007B77A4" w:rsidRPr="0069563B">
        <w:rPr>
          <w:rFonts w:ascii="Book Antiqua" w:hAnsi="Book Antiqua"/>
        </w:rPr>
        <w:t>5</w:t>
      </w:r>
      <w:r w:rsidRPr="0069563B">
        <w:rPr>
          <w:rFonts w:ascii="Book Antiqua" w:hAnsi="Book Antiqua"/>
        </w:rPr>
        <w:t>.3.</w:t>
      </w:r>
      <w:bookmarkEnd w:id="86"/>
    </w:p>
    <w:p w:rsidR="00410179" w:rsidRPr="0069563B" w:rsidRDefault="00410179" w:rsidP="007B08F0">
      <w:pPr>
        <w:pStyle w:val="Heading2"/>
        <w:numPr>
          <w:ilvl w:val="0"/>
          <w:numId w:val="0"/>
        </w:numPr>
        <w:ind w:left="1440" w:hanging="360"/>
        <w:rPr>
          <w:rFonts w:ascii="Book Antiqua" w:hAnsi="Book Antiqua"/>
        </w:rPr>
      </w:pPr>
      <w:bookmarkStart w:id="87" w:name="_Toc469497018"/>
    </w:p>
    <w:p w:rsidR="00410179" w:rsidRPr="0069563B" w:rsidRDefault="00410179" w:rsidP="00FE0E77">
      <w:pPr>
        <w:pStyle w:val="Heading2"/>
        <w:numPr>
          <w:ilvl w:val="0"/>
          <w:numId w:val="0"/>
        </w:numPr>
        <w:tabs>
          <w:tab w:val="left" w:pos="10348"/>
        </w:tabs>
        <w:ind w:left="1440" w:right="426" w:hanging="360"/>
        <w:jc w:val="center"/>
        <w:rPr>
          <w:rFonts w:ascii="Book Antiqua" w:hAnsi="Book Antiqua"/>
        </w:rPr>
      </w:pPr>
      <w:bookmarkStart w:id="88" w:name="_Toc476652075"/>
      <w:r w:rsidRPr="0069563B">
        <w:rPr>
          <w:rFonts w:ascii="Book Antiqua" w:hAnsi="Book Antiqua"/>
        </w:rPr>
        <w:t>PODACI O PODIZVODITELJIMA I PODACI O DIJELU UGOVORA O JAVNOJ NABAVI,  AKO SE DIO UGOVORA O JAVNOJ NABAVI DAJE U PODUGOVOR</w:t>
      </w:r>
      <w:bookmarkEnd w:id="87"/>
      <w:bookmarkEnd w:id="88"/>
    </w:p>
    <w:p w:rsidR="00410179" w:rsidRPr="0069563B" w:rsidRDefault="00410179" w:rsidP="00FE0E77">
      <w:pPr>
        <w:pStyle w:val="t-9-8"/>
        <w:tabs>
          <w:tab w:val="left" w:pos="10348"/>
        </w:tabs>
        <w:spacing w:before="0" w:beforeAutospacing="0" w:after="0" w:afterAutospacing="0"/>
        <w:ind w:right="426"/>
        <w:jc w:val="center"/>
        <w:rPr>
          <w:rFonts w:ascii="Book Antiqua" w:hAnsi="Book Antiqua"/>
          <w:b/>
        </w:rPr>
      </w:pPr>
      <w:r w:rsidRPr="0069563B">
        <w:rPr>
          <w:rFonts w:ascii="Book Antiqua" w:hAnsi="Book Antiqua"/>
        </w:rPr>
        <w:t>(popunjava se samo ako se dio ugovora o javnoj nabavi daje u podugovor)</w:t>
      </w:r>
    </w:p>
    <w:p w:rsidR="00410179" w:rsidRPr="0069563B" w:rsidRDefault="00410179" w:rsidP="00FE0E77">
      <w:pPr>
        <w:pStyle w:val="t-9-8"/>
        <w:tabs>
          <w:tab w:val="left" w:pos="10348"/>
        </w:tabs>
        <w:spacing w:before="0" w:beforeAutospacing="0" w:after="0" w:afterAutospacing="0"/>
        <w:jc w:val="center"/>
        <w:rPr>
          <w:rFonts w:ascii="Book Antiqua" w:hAnsi="Book Antiqua"/>
        </w:rPr>
      </w:pPr>
    </w:p>
    <w:tbl>
      <w:tblPr>
        <w:tblW w:w="10348" w:type="dxa"/>
        <w:tblInd w:w="25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tblPr>
      <w:tblGrid>
        <w:gridCol w:w="4253"/>
        <w:gridCol w:w="6095"/>
      </w:tblGrid>
      <w:tr w:rsidR="00410179" w:rsidRPr="0069563B" w:rsidTr="00FE0E77">
        <w:trPr>
          <w:trHeight w:val="494"/>
        </w:trPr>
        <w:tc>
          <w:tcPr>
            <w:tcW w:w="4253" w:type="dxa"/>
            <w:shd w:val="clear" w:color="auto" w:fill="C0C0C0"/>
            <w:vAlign w:val="center"/>
          </w:tcPr>
          <w:p w:rsidR="00410179" w:rsidRPr="0069563B" w:rsidRDefault="00410179" w:rsidP="00FE0E77">
            <w:pPr>
              <w:tabs>
                <w:tab w:val="left" w:pos="10348"/>
              </w:tabs>
              <w:jc w:val="center"/>
              <w:rPr>
                <w:rFonts w:ascii="Book Antiqua" w:hAnsi="Book Antiqua"/>
                <w:color w:val="000000"/>
              </w:rPr>
            </w:pPr>
            <w:r w:rsidRPr="0069563B">
              <w:rPr>
                <w:rFonts w:ascii="Book Antiqua" w:hAnsi="Book Antiqua"/>
                <w:color w:val="000000"/>
              </w:rPr>
              <w:t>Naziv i sjedište naručitelja:</w:t>
            </w:r>
          </w:p>
        </w:tc>
        <w:tc>
          <w:tcPr>
            <w:tcW w:w="6095" w:type="dxa"/>
            <w:vAlign w:val="center"/>
          </w:tcPr>
          <w:p w:rsidR="00410179" w:rsidRPr="0069563B" w:rsidRDefault="0069563B" w:rsidP="00FE0E77">
            <w:pPr>
              <w:tabs>
                <w:tab w:val="left" w:pos="5745"/>
                <w:tab w:val="left" w:pos="10348"/>
              </w:tabs>
              <w:ind w:left="284" w:right="284"/>
              <w:jc w:val="center"/>
              <w:rPr>
                <w:rFonts w:ascii="Book Antiqua" w:hAnsi="Book Antiqua"/>
              </w:rPr>
            </w:pPr>
            <w:r>
              <w:rPr>
                <w:rFonts w:ascii="Book Antiqua" w:hAnsi="Book Antiqua"/>
              </w:rPr>
              <w:t>Gradsko društvo Crvenog križa Županja, dr. Franje Račkog 30B, 32270 Županja</w:t>
            </w:r>
          </w:p>
        </w:tc>
      </w:tr>
    </w:tbl>
    <w:p w:rsidR="00410179" w:rsidRPr="0069563B" w:rsidRDefault="00410179" w:rsidP="00FE0E77">
      <w:pPr>
        <w:pStyle w:val="t-9-8"/>
        <w:tabs>
          <w:tab w:val="left" w:pos="10348"/>
        </w:tabs>
        <w:spacing w:before="0" w:beforeAutospacing="0" w:after="0" w:afterAutospacing="0"/>
        <w:jc w:val="both"/>
        <w:rPr>
          <w:rFonts w:ascii="Book Antiqua" w:hAnsi="Book Antiqua"/>
          <w:lang w:eastAsia="en-US"/>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r w:rsidRPr="0069563B">
        <w:rPr>
          <w:rFonts w:ascii="Book Antiqua" w:hAnsi="Book Antiqua"/>
          <w:b/>
          <w:color w:val="000000"/>
        </w:rPr>
        <w:t>Podaci o podizvoditelju (ime, tvrtka, skraćena tvrtka, sjedište, OIB i broj računa):</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69563B" w:rsidRPr="0069563B" w:rsidRDefault="00410179" w:rsidP="0069563B">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r w:rsidRPr="0069563B">
        <w:rPr>
          <w:rFonts w:ascii="Book Antiqua" w:hAnsi="Book Antiqua"/>
          <w:b/>
          <w:color w:val="000000"/>
        </w:rPr>
        <w:t>Radovi ili usluge koje će izvesti ili pružiti podizvoditelj:</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tabs>
          <w:tab w:val="left" w:pos="10348"/>
        </w:tabs>
        <w:spacing w:before="0" w:beforeAutospacing="0" w:after="0" w:afterAutospacing="0"/>
        <w:ind w:left="284"/>
        <w:rPr>
          <w:rFonts w:ascii="Book Antiqua" w:hAnsi="Book Antiqua"/>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p>
    <w:p w:rsidR="00410179" w:rsidRPr="0069563B" w:rsidRDefault="00410179" w:rsidP="00FE0E77">
      <w:pPr>
        <w:pStyle w:val="t-9-8"/>
        <w:tabs>
          <w:tab w:val="left" w:pos="10348"/>
        </w:tabs>
        <w:spacing w:before="0" w:beforeAutospacing="0" w:after="0" w:afterAutospacing="0"/>
        <w:ind w:left="284"/>
        <w:rPr>
          <w:rFonts w:ascii="Book Antiqua" w:hAnsi="Book Antiqua"/>
          <w:b/>
          <w:color w:val="000000"/>
        </w:rPr>
      </w:pPr>
      <w:r w:rsidRPr="0069563B">
        <w:rPr>
          <w:rFonts w:ascii="Book Antiqua" w:hAnsi="Book Antiqua"/>
          <w:b/>
          <w:color w:val="000000"/>
        </w:rPr>
        <w:t>Predmet, količina, vrijednost, mjesto i rok izvođenja radova ili pružanja usluga:</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410179" w:rsidRPr="0069563B" w:rsidRDefault="00410179" w:rsidP="00FE0E77">
      <w:pPr>
        <w:pStyle w:val="t-9-8"/>
        <w:numPr>
          <w:ilvl w:val="0"/>
          <w:numId w:val="13"/>
        </w:numPr>
        <w:pBdr>
          <w:bottom w:val="single" w:sz="12" w:space="1" w:color="auto"/>
        </w:pBdr>
        <w:tabs>
          <w:tab w:val="left" w:pos="10348"/>
        </w:tabs>
        <w:spacing w:before="0" w:beforeAutospacing="0" w:after="0" w:afterAutospacing="0"/>
        <w:ind w:left="284" w:firstLine="0"/>
        <w:rPr>
          <w:rFonts w:ascii="Book Antiqua" w:hAnsi="Book Antiqua"/>
          <w:color w:val="000000"/>
        </w:rPr>
      </w:pPr>
      <w:r w:rsidRPr="0069563B">
        <w:rPr>
          <w:rFonts w:ascii="Book Antiqua" w:hAnsi="Book Antiqua"/>
          <w:color w:val="000000"/>
        </w:rPr>
        <w:t>podizvoditelj: ___________________________________________________________________________</w:t>
      </w:r>
    </w:p>
    <w:p w:rsidR="00B83043" w:rsidRDefault="00B83043" w:rsidP="001C702F">
      <w:pPr>
        <w:pStyle w:val="Heading2"/>
        <w:numPr>
          <w:ilvl w:val="0"/>
          <w:numId w:val="0"/>
        </w:numPr>
        <w:ind w:left="1440"/>
        <w:jc w:val="right"/>
        <w:rPr>
          <w:rFonts w:ascii="Book Antiqua" w:hAnsi="Book Antiqua"/>
        </w:rPr>
      </w:pPr>
    </w:p>
    <w:p w:rsidR="00B83043" w:rsidRDefault="00B83043" w:rsidP="001C702F">
      <w:pPr>
        <w:pStyle w:val="Heading2"/>
        <w:numPr>
          <w:ilvl w:val="0"/>
          <w:numId w:val="0"/>
        </w:numPr>
        <w:ind w:left="1440"/>
        <w:jc w:val="right"/>
        <w:rPr>
          <w:rFonts w:ascii="Book Antiqua" w:hAnsi="Book Antiqua"/>
        </w:rPr>
      </w:pPr>
    </w:p>
    <w:p w:rsidR="00B83043" w:rsidRPr="0069563B" w:rsidRDefault="00B83043" w:rsidP="00B83043">
      <w:pPr>
        <w:widowControl w:val="0"/>
        <w:suppressAutoHyphens/>
        <w:ind w:left="720"/>
        <w:rPr>
          <w:rFonts w:ascii="Book Antiqua" w:hAnsi="Book Antiqua"/>
        </w:rPr>
      </w:pPr>
      <w:r w:rsidRPr="0069563B">
        <w:rPr>
          <w:rFonts w:ascii="Book Antiqua" w:hAnsi="Book Antiqua"/>
        </w:rPr>
        <w:t>Izjava mora biti potpisana od strane ovlaštene osobe</w:t>
      </w:r>
    </w:p>
    <w:p w:rsidR="009D3231" w:rsidRDefault="009D3231" w:rsidP="001C702F">
      <w:pPr>
        <w:pStyle w:val="Heading2"/>
        <w:numPr>
          <w:ilvl w:val="0"/>
          <w:numId w:val="0"/>
        </w:numPr>
        <w:ind w:left="1440"/>
        <w:jc w:val="right"/>
        <w:rPr>
          <w:rFonts w:ascii="Book Antiqua" w:hAnsi="Book Antiqua"/>
        </w:rPr>
      </w:pPr>
      <w:bookmarkStart w:id="89" w:name="_Toc476652076"/>
    </w:p>
    <w:p w:rsidR="009D3231" w:rsidRPr="009D3231" w:rsidRDefault="009D3231" w:rsidP="009D3231">
      <w:pPr>
        <w:rPr>
          <w:lang w:eastAsia="ar-SA"/>
        </w:rPr>
      </w:pPr>
    </w:p>
    <w:p w:rsidR="009D3231" w:rsidRDefault="009D3231" w:rsidP="001C702F">
      <w:pPr>
        <w:pStyle w:val="Heading2"/>
        <w:numPr>
          <w:ilvl w:val="0"/>
          <w:numId w:val="0"/>
        </w:numPr>
        <w:ind w:left="1440"/>
        <w:jc w:val="right"/>
        <w:rPr>
          <w:rFonts w:ascii="Book Antiqua" w:hAnsi="Book Antiqua"/>
        </w:rPr>
      </w:pPr>
    </w:p>
    <w:p w:rsidR="009D3231" w:rsidRDefault="009D3231" w:rsidP="001C702F">
      <w:pPr>
        <w:pStyle w:val="Heading2"/>
        <w:numPr>
          <w:ilvl w:val="0"/>
          <w:numId w:val="0"/>
        </w:numPr>
        <w:ind w:left="1440"/>
        <w:jc w:val="right"/>
        <w:rPr>
          <w:rFonts w:ascii="Book Antiqua" w:hAnsi="Book Antiqua"/>
        </w:rPr>
      </w:pPr>
    </w:p>
    <w:bookmarkEnd w:id="89"/>
    <w:p w:rsidR="001C702F" w:rsidRPr="0069563B" w:rsidRDefault="001C702F" w:rsidP="001C702F">
      <w:pPr>
        <w:pStyle w:val="Heading2"/>
        <w:numPr>
          <w:ilvl w:val="0"/>
          <w:numId w:val="0"/>
        </w:numPr>
        <w:ind w:left="1440"/>
        <w:jc w:val="right"/>
        <w:rPr>
          <w:rFonts w:ascii="Book Antiqua" w:hAnsi="Book Antiqua"/>
        </w:rPr>
      </w:pPr>
    </w:p>
    <w:p w:rsidR="00804793" w:rsidRDefault="001C702F" w:rsidP="001C702F">
      <w:pPr>
        <w:tabs>
          <w:tab w:val="left" w:pos="6127"/>
        </w:tabs>
        <w:autoSpaceDE w:val="0"/>
        <w:autoSpaceDN w:val="0"/>
        <w:adjustRightInd w:val="0"/>
        <w:jc w:val="both"/>
        <w:rPr>
          <w:rFonts w:ascii="Book Antiqua" w:hAnsi="Book Antiqua"/>
          <w:b/>
        </w:rPr>
      </w:pPr>
      <w:r w:rsidRPr="0069563B">
        <w:rPr>
          <w:rFonts w:ascii="Book Antiqua" w:hAnsi="Book Antiqua"/>
          <w:bCs/>
        </w:rPr>
        <w:t xml:space="preserve">      </w:t>
      </w:r>
    </w:p>
    <w:tbl>
      <w:tblPr>
        <w:tblpPr w:leftFromText="180" w:rightFromText="180" w:vertAnchor="page" w:horzAnchor="margin" w:tblpY="193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48"/>
      </w:tblGrid>
      <w:tr w:rsidR="009D3231" w:rsidRPr="0069563B" w:rsidTr="009D3231">
        <w:trPr>
          <w:trHeight w:val="11948"/>
        </w:trPr>
        <w:tc>
          <w:tcPr>
            <w:tcW w:w="10848" w:type="dxa"/>
          </w:tcPr>
          <w:p w:rsidR="009D3231" w:rsidRPr="0069563B" w:rsidRDefault="001552A7" w:rsidP="009D3231">
            <w:pPr>
              <w:spacing w:after="160" w:line="259" w:lineRule="auto"/>
              <w:ind w:left="-142" w:firstLine="34"/>
              <w:jc w:val="center"/>
              <w:rPr>
                <w:rFonts w:ascii="Book Antiqua" w:hAnsi="Book Antiqua" w:cs="Calibri"/>
                <w:b/>
                <w:i/>
              </w:rPr>
            </w:pPr>
            <w:r w:rsidRPr="001552A7">
              <w:rPr>
                <w:rFonts w:ascii="Book Antiqua" w:hAnsi="Book Antiqua"/>
                <w:noProof/>
              </w:rPr>
              <w:lastRenderedPageBreak/>
              <w:pict>
                <v:shapetype id="_x0000_t202" coordsize="21600,21600" o:spt="202" path="m,l,21600r21600,l21600,xe">
                  <v:stroke joinstyle="miter"/>
                  <v:path gradientshapeok="t" o:connecttype="rect"/>
                </v:shapetype>
                <v:shape id="_x0000_s1040" type="#_x0000_t202" style="position:absolute;left:0;text-align:left;margin-left:-2.85pt;margin-top:1.45pt;width:540.45pt;height:95.15pt;z-index:251668480" stroked="f">
                  <v:textbox style="mso-next-textbox:#_x0000_s1040">
                    <w:txbxContent>
                      <w:p w:rsidR="009D3231" w:rsidRDefault="009D3231" w:rsidP="009D3231">
                        <w:r>
                          <w:rPr>
                            <w:noProof/>
                          </w:rPr>
                          <w:t xml:space="preserve">    </w:t>
                        </w:r>
                        <w:r>
                          <w:rPr>
                            <w:noProof/>
                          </w:rPr>
                          <w:drawing>
                            <wp:inline distT="0" distB="0" distL="0" distR="0">
                              <wp:extent cx="1314450" cy="710794"/>
                              <wp:effectExtent l="19050" t="0" r="0" b="0"/>
                              <wp:docPr id="114"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5"/>
                                      <a:srcRect/>
                                      <a:stretch>
                                        <a:fillRect/>
                                      </a:stretch>
                                    </pic:blipFill>
                                    <pic:spPr bwMode="auto">
                                      <a:xfrm>
                                        <a:off x="0" y="0"/>
                                        <a:ext cx="1318725" cy="713106"/>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77496" cy="771525"/>
                              <wp:effectExtent l="19050" t="0" r="0" b="0"/>
                              <wp:docPr id="115"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6"/>
                                      <a:srcRect/>
                                      <a:stretch>
                                        <a:fillRect/>
                                      </a:stretch>
                                    </pic:blipFill>
                                    <pic:spPr bwMode="auto">
                                      <a:xfrm>
                                        <a:off x="0" y="0"/>
                                        <a:ext cx="1278786" cy="772304"/>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4130" cy="760095"/>
                              <wp:effectExtent l="19050" t="0" r="1270" b="0"/>
                              <wp:docPr id="111"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7"/>
                                      <a:srcRect/>
                                      <a:stretch>
                                        <a:fillRect/>
                                      </a:stretch>
                                    </pic:blipFill>
                                    <pic:spPr bwMode="auto">
                                      <a:xfrm>
                                        <a:off x="0" y="0"/>
                                        <a:ext cx="1294130" cy="760095"/>
                                      </a:xfrm>
                                      <a:prstGeom prst="rect">
                                        <a:avLst/>
                                      </a:prstGeom>
                                      <a:noFill/>
                                      <a:ln w="9525">
                                        <a:noFill/>
                                        <a:miter lim="800000"/>
                                        <a:headEnd/>
                                        <a:tailEnd/>
                                      </a:ln>
                                    </pic:spPr>
                                  </pic:pic>
                                </a:graphicData>
                              </a:graphic>
                            </wp:inline>
                          </w:drawing>
                        </w:r>
                        <w:r>
                          <w:rPr>
                            <w:noProof/>
                          </w:rPr>
                          <w:drawing>
                            <wp:inline distT="0" distB="0" distL="0" distR="0">
                              <wp:extent cx="664845" cy="664845"/>
                              <wp:effectExtent l="19050" t="0" r="1905" b="0"/>
                              <wp:docPr id="112"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8"/>
                                      <a:srcRect/>
                                      <a:stretch>
                                        <a:fillRect/>
                                      </a:stretch>
                                    </pic:blipFill>
                                    <pic:spPr bwMode="auto">
                                      <a:xfrm>
                                        <a:off x="0" y="0"/>
                                        <a:ext cx="664845" cy="664845"/>
                                      </a:xfrm>
                                      <a:prstGeom prst="rect">
                                        <a:avLst/>
                                      </a:prstGeom>
                                      <a:noFill/>
                                      <a:ln w="9525">
                                        <a:noFill/>
                                        <a:miter lim="800000"/>
                                        <a:headEnd/>
                                        <a:tailEnd/>
                                      </a:ln>
                                    </pic:spPr>
                                  </pic:pic>
                                </a:graphicData>
                              </a:graphic>
                            </wp:inline>
                          </w:drawing>
                        </w:r>
                        <w:r>
                          <w:rPr>
                            <w:rFonts w:ascii="Arial" w:hAnsi="Arial" w:cs="Arial"/>
                            <w:noProof/>
                            <w:color w:val="222222"/>
                            <w:sz w:val="19"/>
                            <w:szCs w:val="19"/>
                          </w:rPr>
                          <w:drawing>
                            <wp:inline distT="0" distB="0" distL="0" distR="0">
                              <wp:extent cx="735965" cy="735965"/>
                              <wp:effectExtent l="19050" t="0" r="6985" b="0"/>
                              <wp:docPr id="11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srcRect/>
                                      <a:stretch>
                                        <a:fillRect/>
                                      </a:stretch>
                                    </pic:blipFill>
                                    <pic:spPr bwMode="auto">
                                      <a:xfrm>
                                        <a:off x="0" y="0"/>
                                        <a:ext cx="735965" cy="735965"/>
                                      </a:xfrm>
                                      <a:prstGeom prst="rect">
                                        <a:avLst/>
                                      </a:prstGeom>
                                      <a:noFill/>
                                      <a:ln w="9525">
                                        <a:noFill/>
                                        <a:miter lim="800000"/>
                                        <a:headEnd/>
                                        <a:tailEnd/>
                                      </a:ln>
                                    </pic:spPr>
                                  </pic:pic>
                                </a:graphicData>
                              </a:graphic>
                            </wp:inline>
                          </w:drawing>
                        </w:r>
                      </w:p>
                      <w:p w:rsidR="009D3231" w:rsidRDefault="009D3231" w:rsidP="009D3231"/>
                    </w:txbxContent>
                  </v:textbox>
                </v:shape>
              </w:pict>
            </w:r>
          </w:p>
          <w:p w:rsidR="009D3231" w:rsidRPr="0069563B" w:rsidRDefault="009D3231" w:rsidP="009D3231">
            <w:pPr>
              <w:spacing w:after="160" w:line="259" w:lineRule="auto"/>
              <w:ind w:left="720"/>
              <w:jc w:val="center"/>
              <w:rPr>
                <w:rFonts w:ascii="Book Antiqua" w:hAnsi="Book Antiqua" w:cs="Calibri"/>
                <w:b/>
                <w:i/>
              </w:rPr>
            </w:pPr>
          </w:p>
          <w:p w:rsidR="009D3231" w:rsidRPr="0069563B" w:rsidRDefault="009D3231" w:rsidP="009D3231">
            <w:pPr>
              <w:spacing w:after="160" w:line="259" w:lineRule="auto"/>
              <w:ind w:left="720"/>
              <w:jc w:val="center"/>
              <w:rPr>
                <w:rFonts w:ascii="Book Antiqua" w:hAnsi="Book Antiqua" w:cs="Calibri"/>
                <w:b/>
                <w:i/>
              </w:rPr>
            </w:pPr>
          </w:p>
          <w:p w:rsidR="009D3231" w:rsidRPr="0069563B" w:rsidRDefault="009D3231" w:rsidP="009D3231">
            <w:pPr>
              <w:spacing w:after="160" w:line="259" w:lineRule="auto"/>
              <w:ind w:left="720"/>
              <w:jc w:val="center"/>
              <w:rPr>
                <w:rFonts w:ascii="Book Antiqua" w:hAnsi="Book Antiqua" w:cs="Calibri"/>
                <w:b/>
                <w:i/>
              </w:rPr>
            </w:pPr>
          </w:p>
          <w:p w:rsidR="009D3231" w:rsidRPr="00CE03E0" w:rsidRDefault="009D3231" w:rsidP="009D3231">
            <w:pPr>
              <w:spacing w:after="160" w:line="259" w:lineRule="auto"/>
              <w:jc w:val="center"/>
              <w:rPr>
                <w:rFonts w:ascii="Book Antiqua" w:hAnsi="Book Antiqua" w:cs="Calibri"/>
                <w:b/>
                <w:i/>
                <w:sz w:val="32"/>
              </w:rPr>
            </w:pPr>
            <w:r w:rsidRPr="00CE03E0">
              <w:rPr>
                <w:rFonts w:ascii="Book Antiqua" w:hAnsi="Book Antiqua" w:cs="Calibri"/>
                <w:b/>
                <w:i/>
                <w:sz w:val="32"/>
                <w:szCs w:val="22"/>
              </w:rPr>
              <w:t>„HUMANITARNI PAKET ZA SLAVONIJU 2“</w:t>
            </w:r>
          </w:p>
          <w:p w:rsidR="009D3231" w:rsidRPr="0069563B" w:rsidRDefault="009D3231" w:rsidP="009D3231">
            <w:pPr>
              <w:spacing w:after="160" w:line="259" w:lineRule="auto"/>
              <w:ind w:left="720"/>
              <w:rPr>
                <w:rFonts w:ascii="Book Antiqua" w:hAnsi="Book Antiqua" w:cs="Calibri"/>
                <w:szCs w:val="16"/>
              </w:rPr>
            </w:pPr>
          </w:p>
          <w:p w:rsidR="009D3231" w:rsidRPr="0069563B" w:rsidRDefault="009D3231" w:rsidP="009D3231">
            <w:pPr>
              <w:spacing w:after="160" w:line="259" w:lineRule="auto"/>
              <w:ind w:left="720"/>
              <w:rPr>
                <w:rFonts w:ascii="Book Antiqua" w:hAnsi="Book Antiqua" w:cs="Calibri"/>
                <w:szCs w:val="16"/>
              </w:rPr>
            </w:pPr>
            <w:r w:rsidRPr="0069563B">
              <w:rPr>
                <w:rFonts w:ascii="Book Antiqua" w:hAnsi="Book Antiqua" w:cs="Calibri"/>
                <w:szCs w:val="16"/>
              </w:rPr>
              <w:t>Poštovani sugrađani,</w:t>
            </w:r>
          </w:p>
          <w:p w:rsidR="009D3231" w:rsidRPr="0069563B" w:rsidRDefault="009D3231" w:rsidP="009D3231">
            <w:pPr>
              <w:spacing w:after="160" w:line="259" w:lineRule="auto"/>
              <w:ind w:left="720" w:right="457"/>
              <w:jc w:val="both"/>
              <w:rPr>
                <w:rFonts w:ascii="Book Antiqua" w:hAnsi="Book Antiqua" w:cs="Calibri"/>
                <w:sz w:val="18"/>
                <w:szCs w:val="16"/>
              </w:rPr>
            </w:pPr>
            <w:r>
              <w:rPr>
                <w:rFonts w:ascii="Book Antiqua" w:hAnsi="Book Antiqua" w:cs="Calibri"/>
                <w:szCs w:val="16"/>
              </w:rPr>
              <w:t>Hrvatski Crveni križ</w:t>
            </w:r>
            <w:r w:rsidRPr="0069563B">
              <w:rPr>
                <w:rFonts w:ascii="Book Antiqua" w:hAnsi="Book Antiqua" w:cs="Calibri"/>
                <w:szCs w:val="16"/>
              </w:rPr>
              <w:t xml:space="preserve"> dostavlja Vam Humanitarni paket za </w:t>
            </w:r>
            <w:r>
              <w:rPr>
                <w:rFonts w:ascii="Book Antiqua" w:hAnsi="Book Antiqua" w:cs="Calibri"/>
                <w:szCs w:val="16"/>
              </w:rPr>
              <w:t>Slavoniju 2</w:t>
            </w:r>
            <w:r w:rsidRPr="0069563B">
              <w:rPr>
                <w:rFonts w:ascii="Book Antiqua" w:hAnsi="Book Antiqua" w:cs="Calibri"/>
                <w:szCs w:val="16"/>
              </w:rPr>
              <w:t xml:space="preserve"> financiran iz Fonda europske pomoći za najpotrebitije (FEAD) kojemu je cilj ublažavanje siromaštva pružanjem pomoći najpotrebitijim osobama podjelom hrane i/ili osnovne materijalne pomoći.</w:t>
            </w:r>
          </w:p>
          <w:p w:rsidR="009D3231" w:rsidRPr="0069563B" w:rsidRDefault="009D3231" w:rsidP="009D3231">
            <w:pPr>
              <w:spacing w:after="160" w:line="259" w:lineRule="auto"/>
              <w:ind w:left="720"/>
              <w:jc w:val="both"/>
              <w:rPr>
                <w:rFonts w:ascii="Book Antiqua" w:hAnsi="Book Antiqua" w:cs="Calibri"/>
                <w:sz w:val="18"/>
                <w:szCs w:val="16"/>
              </w:rPr>
            </w:pPr>
          </w:p>
          <w:p w:rsidR="009D3231" w:rsidRPr="0069563B" w:rsidRDefault="009D3231" w:rsidP="009D3231">
            <w:pPr>
              <w:spacing w:after="160" w:line="259" w:lineRule="auto"/>
              <w:ind w:left="720"/>
              <w:jc w:val="both"/>
              <w:rPr>
                <w:rFonts w:ascii="Book Antiqua" w:hAnsi="Book Antiqua" w:cs="Calibri"/>
                <w:b/>
              </w:rPr>
            </w:pPr>
            <w:r w:rsidRPr="0069563B">
              <w:rPr>
                <w:rFonts w:ascii="Book Antiqua" w:hAnsi="Book Antiqua" w:cs="Calibri"/>
                <w:b/>
                <w:bCs/>
                <w:color w:val="000000"/>
              </w:rPr>
              <w:t xml:space="preserve">PAKET HIGIJENE– </w:t>
            </w:r>
            <w:r w:rsidRPr="0069563B">
              <w:rPr>
                <w:rFonts w:ascii="Book Antiqua" w:hAnsi="Book Antiqua" w:cs="Calibri"/>
                <w:color w:val="000000"/>
              </w:rPr>
              <w:t>ZA ODRASLU OSOBU I STARIJE MALOLJETNIKE</w:t>
            </w:r>
          </w:p>
          <w:p w:rsidR="009D3231" w:rsidRPr="0069563B" w:rsidRDefault="009D3231" w:rsidP="009D3231">
            <w:pPr>
              <w:spacing w:after="160" w:line="259" w:lineRule="auto"/>
              <w:ind w:left="720"/>
              <w:jc w:val="both"/>
              <w:rPr>
                <w:rFonts w:ascii="Book Antiqua" w:hAnsi="Book Antiqua" w:cs="Calibri"/>
                <w:b/>
                <w:sz w:val="20"/>
                <w:szCs w:val="20"/>
              </w:rPr>
            </w:pPr>
            <w:r w:rsidRPr="0069563B">
              <w:rPr>
                <w:rFonts w:ascii="Book Antiqua" w:hAnsi="Book Antiqua" w:cs="Calibri"/>
                <w:b/>
                <w:sz w:val="20"/>
                <w:szCs w:val="20"/>
              </w:rPr>
              <w:t xml:space="preserve"> </w:t>
            </w:r>
          </w:p>
          <w:tbl>
            <w:tblPr>
              <w:tblW w:w="10439" w:type="dxa"/>
              <w:tblInd w:w="128" w:type="dxa"/>
              <w:tblLook w:val="00A0"/>
            </w:tblPr>
            <w:tblGrid>
              <w:gridCol w:w="1375"/>
              <w:gridCol w:w="5142"/>
              <w:gridCol w:w="1959"/>
              <w:gridCol w:w="1963"/>
            </w:tblGrid>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b/>
                      <w:bCs/>
                      <w:color w:val="000000"/>
                      <w:sz w:val="16"/>
                      <w:szCs w:val="16"/>
                    </w:rPr>
                  </w:pPr>
                  <w:r w:rsidRPr="0069563B">
                    <w:rPr>
                      <w:rFonts w:ascii="Book Antiqua" w:hAnsi="Book Antiqua"/>
                      <w:b/>
                      <w:bCs/>
                      <w:color w:val="000000"/>
                      <w:sz w:val="16"/>
                      <w:szCs w:val="16"/>
                    </w:rPr>
                    <w:t>Redni br.</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b/>
                      <w:bCs/>
                      <w:color w:val="000000"/>
                      <w:sz w:val="16"/>
                      <w:szCs w:val="16"/>
                    </w:rPr>
                  </w:pPr>
                  <w:r w:rsidRPr="0069563B">
                    <w:rPr>
                      <w:rFonts w:ascii="Book Antiqua" w:hAnsi="Book Antiqua"/>
                      <w:b/>
                      <w:bCs/>
                      <w:color w:val="000000"/>
                      <w:sz w:val="16"/>
                      <w:szCs w:val="16"/>
                    </w:rPr>
                    <w:t>NAZIV</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b/>
                      <w:bCs/>
                      <w:color w:val="000000"/>
                      <w:sz w:val="16"/>
                      <w:szCs w:val="16"/>
                    </w:rPr>
                  </w:pPr>
                  <w:r w:rsidRPr="0069563B">
                    <w:rPr>
                      <w:rFonts w:ascii="Book Antiqua" w:hAnsi="Book Antiqua"/>
                      <w:b/>
                      <w:bCs/>
                      <w:color w:val="000000"/>
                      <w:sz w:val="16"/>
                      <w:szCs w:val="16"/>
                    </w:rPr>
                    <w:t>JEDINICA MJERE</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b/>
                      <w:bCs/>
                      <w:color w:val="000000"/>
                      <w:sz w:val="16"/>
                      <w:szCs w:val="16"/>
                    </w:rPr>
                  </w:pPr>
                  <w:r w:rsidRPr="0069563B">
                    <w:rPr>
                      <w:rFonts w:ascii="Book Antiqua" w:hAnsi="Book Antiqua"/>
                      <w:b/>
                      <w:bCs/>
                      <w:color w:val="000000"/>
                      <w:sz w:val="16"/>
                      <w:szCs w:val="16"/>
                    </w:rPr>
                    <w:t>KOLIČINA</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SAPUN TOALETNI</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g</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100</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2.</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ŠAMPON ZA KOSU</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l</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3.</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GEL ZA TUŠIRANJE</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ml</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600</w:t>
                  </w:r>
                </w:p>
              </w:tc>
            </w:tr>
            <w:tr w:rsidR="009D3231" w:rsidRPr="0069563B" w:rsidTr="003E5198">
              <w:trPr>
                <w:trHeight w:val="425"/>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4.</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PASTA ZA ZUBE</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ml</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75</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5.</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PRAŠAK ZA RUBLJE – STROJNO PRANJE</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kg</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3</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6.</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ČETKICA ZA ZUBE</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komad</w:t>
                  </w:r>
                </w:p>
              </w:tc>
              <w:tc>
                <w:tcPr>
                  <w:tcW w:w="1963" w:type="dxa"/>
                  <w:tcBorders>
                    <w:top w:val="single" w:sz="4" w:space="0" w:color="auto"/>
                    <w:bottom w:val="single" w:sz="4" w:space="0" w:color="auto"/>
                    <w:right w:val="single" w:sz="4" w:space="0" w:color="auto"/>
                  </w:tcBorders>
                  <w:noWrap/>
                  <w:vAlign w:val="center"/>
                </w:tcPr>
                <w:p w:rsidR="009D3231" w:rsidRPr="0069563B" w:rsidRDefault="00082C7E" w:rsidP="00B65DD3">
                  <w:pPr>
                    <w:framePr w:hSpace="180" w:wrap="around" w:vAnchor="page" w:hAnchor="margin" w:y="1936"/>
                    <w:jc w:val="center"/>
                    <w:rPr>
                      <w:rFonts w:ascii="Book Antiqua" w:hAnsi="Book Antiqua" w:cs="Arial"/>
                      <w:color w:val="000000"/>
                    </w:rPr>
                  </w:pPr>
                  <w:r>
                    <w:rPr>
                      <w:rFonts w:ascii="Book Antiqua" w:hAnsi="Book Antiqua" w:cs="Arial"/>
                      <w:color w:val="000000"/>
                      <w:sz w:val="22"/>
                      <w:szCs w:val="22"/>
                    </w:rPr>
                    <w:t>1</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7.</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TOALETNI PAPIR DVOSLOJNI 10/1 (ukupna duljina min. 140 m)</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pakiranje</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8.</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TEKUĆINA ZA RUČNO PRANJE SUĐA</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ml</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500</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9.</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BRITVICE ZA JEDNOKRATNU UPORABU ILI JEDNOKRATNI BRIJAČ 5/1</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pakiranje</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w:t>
                  </w:r>
                </w:p>
              </w:tc>
            </w:tr>
            <w:tr w:rsidR="009D3231" w:rsidRPr="0069563B" w:rsidTr="003E5198">
              <w:trPr>
                <w:trHeight w:val="457"/>
              </w:trPr>
              <w:tc>
                <w:tcPr>
                  <w:tcW w:w="1375"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10.</w:t>
                  </w:r>
                </w:p>
              </w:tc>
              <w:tc>
                <w:tcPr>
                  <w:tcW w:w="514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rPr>
                      <w:rFonts w:ascii="Book Antiqua" w:hAnsi="Book Antiqua" w:cs="Arial"/>
                      <w:color w:val="000000"/>
                    </w:rPr>
                  </w:pPr>
                  <w:r w:rsidRPr="0069563B">
                    <w:rPr>
                      <w:rFonts w:ascii="Book Antiqua" w:hAnsi="Book Antiqua" w:cs="Arial"/>
                      <w:color w:val="000000"/>
                      <w:sz w:val="22"/>
                      <w:szCs w:val="22"/>
                    </w:rPr>
                    <w:t>UNIVERZALNO SREDSTVO ZA ČIŠĆENJE I DEZINFEKCIJU PROSTORA</w:t>
                  </w:r>
                </w:p>
              </w:tc>
              <w:tc>
                <w:tcPr>
                  <w:tcW w:w="1959"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l</w:t>
                  </w:r>
                </w:p>
              </w:tc>
              <w:tc>
                <w:tcPr>
                  <w:tcW w:w="196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936"/>
                    <w:jc w:val="center"/>
                    <w:rPr>
                      <w:rFonts w:ascii="Book Antiqua" w:hAnsi="Book Antiqua" w:cs="Arial"/>
                      <w:color w:val="000000"/>
                    </w:rPr>
                  </w:pPr>
                  <w:r w:rsidRPr="0069563B">
                    <w:rPr>
                      <w:rFonts w:ascii="Book Antiqua" w:hAnsi="Book Antiqua" w:cs="Arial"/>
                      <w:color w:val="000000"/>
                      <w:sz w:val="22"/>
                      <w:szCs w:val="22"/>
                    </w:rPr>
                    <w:t>1</w:t>
                  </w:r>
                </w:p>
              </w:tc>
            </w:tr>
          </w:tbl>
          <w:p w:rsidR="009D3231" w:rsidRDefault="009D3231" w:rsidP="009D3231">
            <w:pPr>
              <w:spacing w:after="160" w:line="259" w:lineRule="auto"/>
              <w:ind w:left="720"/>
              <w:rPr>
                <w:rFonts w:ascii="Book Antiqua" w:hAnsi="Book Antiqua" w:cs="Calibri"/>
                <w:sz w:val="18"/>
                <w:szCs w:val="16"/>
              </w:rPr>
            </w:pPr>
          </w:p>
          <w:p w:rsidR="009D3231" w:rsidRPr="0069563B" w:rsidRDefault="009D3231" w:rsidP="009D3231">
            <w:pPr>
              <w:spacing w:after="160" w:line="259" w:lineRule="auto"/>
              <w:ind w:left="720"/>
              <w:rPr>
                <w:rFonts w:ascii="Book Antiqua" w:hAnsi="Book Antiqua" w:cs="Calibri"/>
              </w:rPr>
            </w:pPr>
            <w:r w:rsidRPr="0069563B">
              <w:rPr>
                <w:rFonts w:ascii="Book Antiqua" w:hAnsi="Book Antiqua" w:cs="Calibri"/>
                <w:sz w:val="18"/>
                <w:szCs w:val="16"/>
              </w:rPr>
              <w:t xml:space="preserve">  </w:t>
            </w:r>
            <w:r w:rsidRPr="0069563B">
              <w:rPr>
                <w:rFonts w:ascii="Book Antiqua" w:hAnsi="Book Antiqua" w:cs="Calibri"/>
                <w:szCs w:val="22"/>
              </w:rPr>
              <w:t xml:space="preserve">Vaš Hrvatski Crveni križ!                                                                                             </w:t>
            </w:r>
            <w:r w:rsidRPr="0069563B">
              <w:rPr>
                <w:rFonts w:ascii="Book Antiqua" w:hAnsi="Book Antiqua" w:cs="Calibri"/>
                <w:noProof/>
                <w:sz w:val="22"/>
                <w:szCs w:val="22"/>
              </w:rPr>
              <w:t xml:space="preserve">    </w:t>
            </w:r>
          </w:p>
          <w:p w:rsidR="009D3231" w:rsidRPr="0069563B" w:rsidRDefault="009D3231" w:rsidP="009D3231">
            <w:pPr>
              <w:spacing w:after="160" w:line="259" w:lineRule="auto"/>
              <w:ind w:left="720"/>
              <w:rPr>
                <w:rFonts w:ascii="Book Antiqua" w:hAnsi="Book Antiqua" w:cs="Calibri"/>
              </w:rPr>
            </w:pPr>
            <w:r w:rsidRPr="0069563B">
              <w:rPr>
                <w:rFonts w:ascii="Book Antiqua" w:hAnsi="Book Antiqua" w:cs="Calibri"/>
                <w:sz w:val="22"/>
                <w:szCs w:val="22"/>
              </w:rPr>
              <w:t xml:space="preserve">                                                           </w:t>
            </w:r>
          </w:p>
        </w:tc>
      </w:tr>
    </w:tbl>
    <w:p w:rsidR="001C702F" w:rsidRDefault="001C702F" w:rsidP="001C702F">
      <w:pPr>
        <w:tabs>
          <w:tab w:val="left" w:pos="6127"/>
        </w:tabs>
        <w:autoSpaceDE w:val="0"/>
        <w:autoSpaceDN w:val="0"/>
        <w:adjustRightInd w:val="0"/>
        <w:jc w:val="both"/>
        <w:rPr>
          <w:rFonts w:ascii="Book Antiqua" w:hAnsi="Book Antiqua"/>
          <w:b/>
        </w:rPr>
      </w:pPr>
    </w:p>
    <w:p w:rsidR="002666B2" w:rsidRDefault="009D3231" w:rsidP="009D3231">
      <w:pPr>
        <w:tabs>
          <w:tab w:val="left" w:pos="6127"/>
        </w:tabs>
        <w:autoSpaceDE w:val="0"/>
        <w:autoSpaceDN w:val="0"/>
        <w:adjustRightInd w:val="0"/>
        <w:jc w:val="center"/>
        <w:rPr>
          <w:rFonts w:ascii="Book Antiqua" w:hAnsi="Book Antiqua"/>
          <w:b/>
        </w:rPr>
      </w:pPr>
      <w:r>
        <w:rPr>
          <w:rFonts w:ascii="Book Antiqua" w:hAnsi="Book Antiqua"/>
          <w:b/>
        </w:rPr>
        <w:t xml:space="preserve">                                                                                                                                                    Prilog 6.</w:t>
      </w: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48"/>
      </w:tblGrid>
      <w:tr w:rsidR="009D3231" w:rsidRPr="0069563B" w:rsidTr="003E5198">
        <w:trPr>
          <w:trHeight w:val="12016"/>
        </w:trPr>
        <w:tc>
          <w:tcPr>
            <w:tcW w:w="10876" w:type="dxa"/>
          </w:tcPr>
          <w:p w:rsidR="009D3231" w:rsidRPr="0069563B" w:rsidRDefault="001552A7" w:rsidP="003E5198">
            <w:pPr>
              <w:spacing w:after="160" w:line="259" w:lineRule="auto"/>
              <w:ind w:left="-142" w:firstLine="34"/>
              <w:jc w:val="center"/>
              <w:rPr>
                <w:rFonts w:ascii="Book Antiqua" w:hAnsi="Book Antiqua" w:cs="Calibri"/>
                <w:b/>
                <w:i/>
              </w:rPr>
            </w:pPr>
            <w:r w:rsidRPr="001552A7">
              <w:rPr>
                <w:rFonts w:ascii="Book Antiqua" w:hAnsi="Book Antiqua"/>
                <w:noProof/>
              </w:rPr>
              <w:pict>
                <v:shape id="_x0000_s1041" type="#_x0000_t202" style="position:absolute;left:0;text-align:left;margin-left:-2.85pt;margin-top:1.45pt;width:540.45pt;height:95.15pt;z-index:251670528" stroked="f">
                  <v:textbox style="mso-next-textbox:#_x0000_s1041">
                    <w:txbxContent>
                      <w:p w:rsidR="009D3231" w:rsidRDefault="009D3231" w:rsidP="009D3231">
                        <w:r>
                          <w:rPr>
                            <w:noProof/>
                          </w:rPr>
                          <w:t xml:space="preserve">       </w:t>
                        </w:r>
                        <w:r>
                          <w:rPr>
                            <w:noProof/>
                          </w:rPr>
                          <w:drawing>
                            <wp:inline distT="0" distB="0" distL="0" distR="0">
                              <wp:extent cx="1449070" cy="783590"/>
                              <wp:effectExtent l="19050" t="0" r="0" b="0"/>
                              <wp:docPr id="117"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5"/>
                                      <a:srcRect/>
                                      <a:stretch>
                                        <a:fillRect/>
                                      </a:stretch>
                                    </pic:blipFill>
                                    <pic:spPr bwMode="auto">
                                      <a:xfrm>
                                        <a:off x="0" y="0"/>
                                        <a:ext cx="1449070" cy="78359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58570" cy="760095"/>
                              <wp:effectExtent l="19050" t="0" r="0" b="0"/>
                              <wp:docPr id="118"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6"/>
                                      <a:srcRect/>
                                      <a:stretch>
                                        <a:fillRect/>
                                      </a:stretch>
                                    </pic:blipFill>
                                    <pic:spPr bwMode="auto">
                                      <a:xfrm>
                                        <a:off x="0" y="0"/>
                                        <a:ext cx="1258570" cy="76009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4130" cy="760095"/>
                              <wp:effectExtent l="19050" t="0" r="1270" b="0"/>
                              <wp:docPr id="119"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7"/>
                                      <a:srcRect/>
                                      <a:stretch>
                                        <a:fillRect/>
                                      </a:stretch>
                                    </pic:blipFill>
                                    <pic:spPr bwMode="auto">
                                      <a:xfrm>
                                        <a:off x="0" y="0"/>
                                        <a:ext cx="1294130" cy="760095"/>
                                      </a:xfrm>
                                      <a:prstGeom prst="rect">
                                        <a:avLst/>
                                      </a:prstGeom>
                                      <a:noFill/>
                                      <a:ln w="9525">
                                        <a:noFill/>
                                        <a:miter lim="800000"/>
                                        <a:headEnd/>
                                        <a:tailEnd/>
                                      </a:ln>
                                    </pic:spPr>
                                  </pic:pic>
                                </a:graphicData>
                              </a:graphic>
                            </wp:inline>
                          </w:drawing>
                        </w:r>
                        <w:r>
                          <w:rPr>
                            <w:noProof/>
                          </w:rPr>
                          <w:drawing>
                            <wp:inline distT="0" distB="0" distL="0" distR="0">
                              <wp:extent cx="664845" cy="664845"/>
                              <wp:effectExtent l="19050" t="0" r="1905" b="0"/>
                              <wp:docPr id="120"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8"/>
                                      <a:srcRect/>
                                      <a:stretch>
                                        <a:fillRect/>
                                      </a:stretch>
                                    </pic:blipFill>
                                    <pic:spPr bwMode="auto">
                                      <a:xfrm>
                                        <a:off x="0" y="0"/>
                                        <a:ext cx="664845" cy="664845"/>
                                      </a:xfrm>
                                      <a:prstGeom prst="rect">
                                        <a:avLst/>
                                      </a:prstGeom>
                                      <a:noFill/>
                                      <a:ln w="9525">
                                        <a:noFill/>
                                        <a:miter lim="800000"/>
                                        <a:headEnd/>
                                        <a:tailEnd/>
                                      </a:ln>
                                    </pic:spPr>
                                  </pic:pic>
                                </a:graphicData>
                              </a:graphic>
                            </wp:inline>
                          </w:drawing>
                        </w:r>
                        <w:r>
                          <w:rPr>
                            <w:rFonts w:ascii="Arial" w:hAnsi="Arial" w:cs="Arial"/>
                            <w:noProof/>
                            <w:color w:val="222222"/>
                            <w:sz w:val="19"/>
                            <w:szCs w:val="19"/>
                          </w:rPr>
                          <w:drawing>
                            <wp:inline distT="0" distB="0" distL="0" distR="0">
                              <wp:extent cx="735965" cy="735965"/>
                              <wp:effectExtent l="19050" t="0" r="6985" b="0"/>
                              <wp:docPr id="1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srcRect/>
                                      <a:stretch>
                                        <a:fillRect/>
                                      </a:stretch>
                                    </pic:blipFill>
                                    <pic:spPr bwMode="auto">
                                      <a:xfrm>
                                        <a:off x="0" y="0"/>
                                        <a:ext cx="735965" cy="735965"/>
                                      </a:xfrm>
                                      <a:prstGeom prst="rect">
                                        <a:avLst/>
                                      </a:prstGeom>
                                      <a:noFill/>
                                      <a:ln w="9525">
                                        <a:noFill/>
                                        <a:miter lim="800000"/>
                                        <a:headEnd/>
                                        <a:tailEnd/>
                                      </a:ln>
                                    </pic:spPr>
                                  </pic:pic>
                                </a:graphicData>
                              </a:graphic>
                            </wp:inline>
                          </w:drawing>
                        </w:r>
                        <w:r>
                          <w:rPr>
                            <w:noProof/>
                          </w:rPr>
                          <w:t xml:space="preserve">      </w:t>
                        </w:r>
                      </w:p>
                    </w:txbxContent>
                  </v:textbox>
                </v:shape>
              </w:pict>
            </w:r>
          </w:p>
          <w:p w:rsidR="009D3231" w:rsidRPr="0069563B" w:rsidRDefault="009D3231" w:rsidP="003E5198">
            <w:pPr>
              <w:spacing w:after="160" w:line="259" w:lineRule="auto"/>
              <w:ind w:left="720"/>
              <w:jc w:val="center"/>
              <w:rPr>
                <w:rFonts w:ascii="Book Antiqua" w:hAnsi="Book Antiqua" w:cs="Calibri"/>
                <w:b/>
                <w:i/>
              </w:rPr>
            </w:pPr>
          </w:p>
          <w:p w:rsidR="009D3231" w:rsidRPr="0069563B" w:rsidRDefault="009D3231" w:rsidP="003E5198">
            <w:pPr>
              <w:spacing w:after="160" w:line="259" w:lineRule="auto"/>
              <w:ind w:left="720"/>
              <w:jc w:val="center"/>
              <w:rPr>
                <w:rFonts w:ascii="Book Antiqua" w:hAnsi="Book Antiqua" w:cs="Calibri"/>
                <w:b/>
                <w:i/>
              </w:rPr>
            </w:pPr>
          </w:p>
          <w:p w:rsidR="009D3231" w:rsidRPr="0069563B" w:rsidRDefault="009D3231" w:rsidP="003E5198">
            <w:pPr>
              <w:spacing w:after="160" w:line="259" w:lineRule="auto"/>
              <w:ind w:left="720"/>
              <w:jc w:val="center"/>
              <w:rPr>
                <w:rFonts w:ascii="Book Antiqua" w:hAnsi="Book Antiqua" w:cs="Calibri"/>
                <w:b/>
                <w:i/>
              </w:rPr>
            </w:pPr>
          </w:p>
          <w:p w:rsidR="009D3231" w:rsidRDefault="009D3231" w:rsidP="003E5198">
            <w:pPr>
              <w:spacing w:after="160" w:line="259" w:lineRule="auto"/>
              <w:jc w:val="center"/>
              <w:rPr>
                <w:rFonts w:ascii="Book Antiqua" w:hAnsi="Book Antiqua" w:cs="Calibri"/>
                <w:b/>
                <w:i/>
                <w:sz w:val="32"/>
              </w:rPr>
            </w:pPr>
          </w:p>
          <w:p w:rsidR="009D3231" w:rsidRPr="00CE03E0" w:rsidRDefault="009D3231" w:rsidP="003E5198">
            <w:pPr>
              <w:spacing w:after="160" w:line="259" w:lineRule="auto"/>
              <w:jc w:val="center"/>
              <w:rPr>
                <w:rFonts w:ascii="Book Antiqua" w:hAnsi="Book Antiqua" w:cs="Calibri"/>
                <w:b/>
                <w:i/>
                <w:sz w:val="32"/>
              </w:rPr>
            </w:pPr>
            <w:r w:rsidRPr="00CE03E0">
              <w:rPr>
                <w:rFonts w:ascii="Book Antiqua" w:hAnsi="Book Antiqua" w:cs="Calibri"/>
                <w:b/>
                <w:i/>
                <w:sz w:val="32"/>
                <w:szCs w:val="22"/>
              </w:rPr>
              <w:t>„HUMANITARNI PAKET ZA SLAVONIJU 2“</w:t>
            </w:r>
          </w:p>
          <w:p w:rsidR="009D3231" w:rsidRPr="0069563B" w:rsidRDefault="009D3231" w:rsidP="003E5198">
            <w:pPr>
              <w:spacing w:after="160" w:line="259" w:lineRule="auto"/>
              <w:ind w:left="720"/>
              <w:rPr>
                <w:rFonts w:ascii="Book Antiqua" w:hAnsi="Book Antiqua" w:cs="Calibri"/>
                <w:szCs w:val="16"/>
              </w:rPr>
            </w:pPr>
          </w:p>
          <w:p w:rsidR="009D3231" w:rsidRPr="0069563B" w:rsidRDefault="009D3231" w:rsidP="003E5198">
            <w:pPr>
              <w:spacing w:after="160" w:line="259" w:lineRule="auto"/>
              <w:ind w:left="720"/>
              <w:rPr>
                <w:rFonts w:ascii="Book Antiqua" w:hAnsi="Book Antiqua" w:cs="Calibri"/>
                <w:szCs w:val="16"/>
              </w:rPr>
            </w:pPr>
            <w:r w:rsidRPr="0069563B">
              <w:rPr>
                <w:rFonts w:ascii="Book Antiqua" w:hAnsi="Book Antiqua" w:cs="Calibri"/>
                <w:szCs w:val="16"/>
              </w:rPr>
              <w:t>Poštovani sugrađani,</w:t>
            </w:r>
          </w:p>
          <w:p w:rsidR="009D3231" w:rsidRPr="00CE03E0" w:rsidRDefault="009D3231" w:rsidP="003E5198">
            <w:pPr>
              <w:spacing w:after="160" w:line="259" w:lineRule="auto"/>
              <w:ind w:left="720" w:right="457"/>
              <w:jc w:val="both"/>
              <w:rPr>
                <w:rFonts w:ascii="Book Antiqua" w:hAnsi="Book Antiqua" w:cs="Calibri"/>
                <w:sz w:val="18"/>
                <w:szCs w:val="16"/>
              </w:rPr>
            </w:pPr>
            <w:r>
              <w:rPr>
                <w:rFonts w:ascii="Book Antiqua" w:hAnsi="Book Antiqua" w:cs="Calibri"/>
                <w:szCs w:val="16"/>
              </w:rPr>
              <w:t>Hrvatski Crveni križ</w:t>
            </w:r>
            <w:r w:rsidRPr="0069563B">
              <w:rPr>
                <w:rFonts w:ascii="Book Antiqua" w:hAnsi="Book Antiqua" w:cs="Calibri"/>
                <w:szCs w:val="16"/>
              </w:rPr>
              <w:t xml:space="preserve"> dostavlja Vam Humanitarni paket za </w:t>
            </w:r>
            <w:r>
              <w:rPr>
                <w:rFonts w:ascii="Book Antiqua" w:hAnsi="Book Antiqua" w:cs="Calibri"/>
                <w:szCs w:val="16"/>
              </w:rPr>
              <w:t>Slavoniju 2</w:t>
            </w:r>
            <w:r w:rsidRPr="0069563B">
              <w:rPr>
                <w:rFonts w:ascii="Book Antiqua" w:hAnsi="Book Antiqua" w:cs="Calibri"/>
                <w:szCs w:val="16"/>
              </w:rPr>
              <w:t xml:space="preserve"> financiran iz Fonda europske pomoći za najpotrebitije (FEAD) kojemu je cilj ublažavanje siromaštva pružanjem pomoći najpotrebitijim osobama podjelom hrane i/ili osnovne materijalne pomoći.</w:t>
            </w:r>
          </w:p>
          <w:p w:rsidR="009D3231" w:rsidRDefault="009D3231" w:rsidP="003E5198">
            <w:pPr>
              <w:spacing w:after="160" w:line="259" w:lineRule="auto"/>
              <w:ind w:left="720"/>
              <w:jc w:val="both"/>
              <w:rPr>
                <w:rFonts w:ascii="Book Antiqua" w:hAnsi="Book Antiqua" w:cs="Calibri"/>
                <w:b/>
                <w:bCs/>
                <w:color w:val="000000"/>
              </w:rPr>
            </w:pPr>
          </w:p>
          <w:p w:rsidR="009D3231" w:rsidRPr="0069563B" w:rsidRDefault="009D3231" w:rsidP="003E5198">
            <w:pPr>
              <w:spacing w:after="160" w:line="259" w:lineRule="auto"/>
              <w:ind w:left="720"/>
              <w:jc w:val="both"/>
              <w:rPr>
                <w:rFonts w:ascii="Book Antiqua" w:hAnsi="Book Antiqua" w:cs="Calibri"/>
                <w:b/>
              </w:rPr>
            </w:pPr>
            <w:r w:rsidRPr="0069563B">
              <w:rPr>
                <w:rFonts w:ascii="Book Antiqua" w:hAnsi="Book Antiqua" w:cs="Calibri"/>
                <w:b/>
                <w:bCs/>
                <w:color w:val="000000"/>
              </w:rPr>
              <w:t xml:space="preserve">PAKET HIGIJENE– </w:t>
            </w:r>
            <w:r w:rsidRPr="0069563B">
              <w:rPr>
                <w:rFonts w:ascii="Book Antiqua" w:hAnsi="Book Antiqua" w:cs="Calibri"/>
                <w:color w:val="000000"/>
              </w:rPr>
              <w:t>ZA DJECU OD 0 – 4 GODINE STAROSTI</w:t>
            </w:r>
          </w:p>
          <w:p w:rsidR="009D3231" w:rsidRPr="0069563B" w:rsidRDefault="009D3231" w:rsidP="003E5198">
            <w:pPr>
              <w:spacing w:after="160" w:line="259" w:lineRule="auto"/>
              <w:ind w:left="720"/>
              <w:jc w:val="both"/>
              <w:rPr>
                <w:rFonts w:ascii="Book Antiqua" w:hAnsi="Book Antiqua" w:cs="Calibri"/>
                <w:b/>
                <w:sz w:val="20"/>
                <w:szCs w:val="20"/>
              </w:rPr>
            </w:pPr>
            <w:r w:rsidRPr="0069563B">
              <w:rPr>
                <w:rFonts w:ascii="Book Antiqua" w:hAnsi="Book Antiqua" w:cs="Calibri"/>
                <w:b/>
                <w:sz w:val="20"/>
                <w:szCs w:val="20"/>
              </w:rPr>
              <w:t xml:space="preserve"> </w:t>
            </w:r>
          </w:p>
          <w:tbl>
            <w:tblPr>
              <w:tblW w:w="10395" w:type="dxa"/>
              <w:tblInd w:w="127" w:type="dxa"/>
              <w:tblLook w:val="00A0"/>
            </w:tblPr>
            <w:tblGrid>
              <w:gridCol w:w="1373"/>
              <w:gridCol w:w="5006"/>
              <w:gridCol w:w="2084"/>
              <w:gridCol w:w="1932"/>
            </w:tblGrid>
            <w:tr w:rsidR="009D3231" w:rsidRPr="0069563B" w:rsidTr="003E5198">
              <w:trPr>
                <w:trHeight w:val="499"/>
              </w:trPr>
              <w:tc>
                <w:tcPr>
                  <w:tcW w:w="1373"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Redni br.</w:t>
                  </w:r>
                </w:p>
              </w:tc>
              <w:tc>
                <w:tcPr>
                  <w:tcW w:w="500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NAZIV</w:t>
                  </w:r>
                </w:p>
              </w:tc>
              <w:tc>
                <w:tcPr>
                  <w:tcW w:w="2084"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JEDINICA MJERE</w:t>
                  </w:r>
                </w:p>
              </w:tc>
              <w:tc>
                <w:tcPr>
                  <w:tcW w:w="193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KOLIČINA</w:t>
                  </w:r>
                </w:p>
              </w:tc>
            </w:tr>
            <w:tr w:rsidR="009D3231" w:rsidRPr="0069563B" w:rsidTr="003E5198">
              <w:trPr>
                <w:trHeight w:val="460"/>
              </w:trPr>
              <w:tc>
                <w:tcPr>
                  <w:tcW w:w="1373"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1.</w:t>
                  </w:r>
                </w:p>
              </w:tc>
              <w:tc>
                <w:tcPr>
                  <w:tcW w:w="500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VLAŽNE MARAMICE 80/1</w:t>
                  </w:r>
                </w:p>
              </w:tc>
              <w:tc>
                <w:tcPr>
                  <w:tcW w:w="2084"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pakiranje</w:t>
                  </w:r>
                </w:p>
              </w:tc>
              <w:tc>
                <w:tcPr>
                  <w:tcW w:w="193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1</w:t>
                  </w:r>
                </w:p>
              </w:tc>
            </w:tr>
            <w:tr w:rsidR="009D3231" w:rsidRPr="0069563B" w:rsidTr="003E5198">
              <w:trPr>
                <w:trHeight w:val="460"/>
              </w:trPr>
              <w:tc>
                <w:tcPr>
                  <w:tcW w:w="1373"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2.</w:t>
                  </w:r>
                </w:p>
              </w:tc>
              <w:tc>
                <w:tcPr>
                  <w:tcW w:w="500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BABY ŠAMPON</w:t>
                  </w:r>
                </w:p>
              </w:tc>
              <w:tc>
                <w:tcPr>
                  <w:tcW w:w="2084"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ml</w:t>
                  </w:r>
                </w:p>
              </w:tc>
              <w:tc>
                <w:tcPr>
                  <w:tcW w:w="193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500</w:t>
                  </w:r>
                </w:p>
              </w:tc>
            </w:tr>
            <w:tr w:rsidR="009D3231" w:rsidRPr="0069563B" w:rsidTr="003E5198">
              <w:trPr>
                <w:trHeight w:val="460"/>
              </w:trPr>
              <w:tc>
                <w:tcPr>
                  <w:tcW w:w="1373"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3.</w:t>
                  </w:r>
                </w:p>
              </w:tc>
              <w:tc>
                <w:tcPr>
                  <w:tcW w:w="500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DJEČJE PELENE 40/1</w:t>
                  </w:r>
                </w:p>
              </w:tc>
              <w:tc>
                <w:tcPr>
                  <w:tcW w:w="2084"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pakiranje</w:t>
                  </w:r>
                </w:p>
              </w:tc>
              <w:tc>
                <w:tcPr>
                  <w:tcW w:w="193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1</w:t>
                  </w:r>
                </w:p>
              </w:tc>
            </w:tr>
            <w:tr w:rsidR="009D3231" w:rsidRPr="0069563B" w:rsidTr="003E5198">
              <w:trPr>
                <w:trHeight w:val="460"/>
              </w:trPr>
              <w:tc>
                <w:tcPr>
                  <w:tcW w:w="1373"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4.</w:t>
                  </w:r>
                </w:p>
              </w:tc>
              <w:tc>
                <w:tcPr>
                  <w:tcW w:w="500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DJEČJA KREMA</w:t>
                  </w:r>
                </w:p>
              </w:tc>
              <w:tc>
                <w:tcPr>
                  <w:tcW w:w="2084"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 xml:space="preserve">ml </w:t>
                  </w:r>
                </w:p>
              </w:tc>
              <w:tc>
                <w:tcPr>
                  <w:tcW w:w="1932"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Pr>
                      <w:rFonts w:ascii="Book Antiqua" w:hAnsi="Book Antiqua" w:cs="Arial"/>
                      <w:color w:val="000000"/>
                      <w:sz w:val="22"/>
                      <w:szCs w:val="22"/>
                    </w:rPr>
                    <w:t>200</w:t>
                  </w:r>
                </w:p>
              </w:tc>
            </w:tr>
          </w:tbl>
          <w:p w:rsidR="009D3231" w:rsidRPr="0069563B" w:rsidRDefault="009D3231" w:rsidP="003E5198">
            <w:pPr>
              <w:spacing w:after="160" w:line="259" w:lineRule="auto"/>
              <w:ind w:left="720"/>
              <w:rPr>
                <w:rFonts w:ascii="Book Antiqua" w:hAnsi="Book Antiqua" w:cs="Calibri"/>
                <w:sz w:val="16"/>
                <w:szCs w:val="16"/>
              </w:rPr>
            </w:pPr>
          </w:p>
          <w:p w:rsidR="009D3231" w:rsidRPr="0069563B" w:rsidRDefault="009D3231" w:rsidP="003E5198">
            <w:pPr>
              <w:spacing w:after="160" w:line="259" w:lineRule="auto"/>
              <w:ind w:left="720"/>
              <w:rPr>
                <w:rFonts w:ascii="Book Antiqua" w:hAnsi="Book Antiqua" w:cs="Calibri"/>
                <w:sz w:val="16"/>
                <w:szCs w:val="16"/>
              </w:rPr>
            </w:pPr>
          </w:p>
          <w:p w:rsidR="009D3231" w:rsidRPr="0069563B" w:rsidRDefault="009D3231" w:rsidP="003E5198">
            <w:pPr>
              <w:spacing w:after="160" w:line="259" w:lineRule="auto"/>
              <w:ind w:left="720"/>
              <w:rPr>
                <w:rFonts w:ascii="Book Antiqua" w:hAnsi="Book Antiqua" w:cs="Calibri"/>
                <w:sz w:val="16"/>
                <w:szCs w:val="16"/>
              </w:rPr>
            </w:pPr>
          </w:p>
          <w:p w:rsidR="009D3231" w:rsidRPr="0069563B" w:rsidRDefault="009D3231" w:rsidP="003E5198">
            <w:pPr>
              <w:spacing w:after="160" w:line="259" w:lineRule="auto"/>
              <w:ind w:left="720"/>
              <w:rPr>
                <w:rFonts w:ascii="Book Antiqua" w:hAnsi="Book Antiqua" w:cs="Calibri"/>
              </w:rPr>
            </w:pPr>
            <w:r w:rsidRPr="0069563B">
              <w:rPr>
                <w:rFonts w:ascii="Book Antiqua" w:hAnsi="Book Antiqua" w:cs="Calibri"/>
                <w:sz w:val="16"/>
                <w:szCs w:val="16"/>
              </w:rPr>
              <w:t xml:space="preserve">  </w:t>
            </w:r>
            <w:r w:rsidRPr="0069563B">
              <w:rPr>
                <w:rFonts w:ascii="Book Antiqua" w:hAnsi="Book Antiqua" w:cs="Calibri"/>
                <w:szCs w:val="22"/>
              </w:rPr>
              <w:t>Vaš Hrvatski Crveni križ!</w:t>
            </w:r>
            <w:r w:rsidRPr="0069563B">
              <w:rPr>
                <w:rFonts w:ascii="Book Antiqua" w:hAnsi="Book Antiqua" w:cs="Calibri"/>
                <w:sz w:val="22"/>
                <w:szCs w:val="22"/>
              </w:rPr>
              <w:t xml:space="preserve">                                                                                                 </w:t>
            </w:r>
          </w:p>
          <w:p w:rsidR="009D3231" w:rsidRPr="0069563B" w:rsidRDefault="009D3231" w:rsidP="009D3231">
            <w:pPr>
              <w:spacing w:after="160" w:line="259" w:lineRule="auto"/>
              <w:ind w:left="720"/>
              <w:rPr>
                <w:rFonts w:ascii="Book Antiqua" w:hAnsi="Book Antiqua" w:cs="Calibri"/>
              </w:rPr>
            </w:pPr>
            <w:r w:rsidRPr="0069563B">
              <w:rPr>
                <w:rFonts w:ascii="Book Antiqua" w:hAnsi="Book Antiqua" w:cs="Calibri"/>
                <w:sz w:val="22"/>
                <w:szCs w:val="22"/>
              </w:rPr>
              <w:t xml:space="preserve">                                                       </w:t>
            </w:r>
            <w:r>
              <w:rPr>
                <w:rFonts w:ascii="Book Antiqua" w:hAnsi="Book Antiqua" w:cs="Calibri"/>
                <w:sz w:val="22"/>
                <w:szCs w:val="22"/>
              </w:rPr>
              <w:t xml:space="preserve">                                                                                     </w:t>
            </w:r>
            <w:r w:rsidRPr="0069563B">
              <w:rPr>
                <w:rFonts w:ascii="Book Antiqua" w:hAnsi="Book Antiqua" w:cs="Calibri"/>
                <w:sz w:val="22"/>
                <w:szCs w:val="22"/>
              </w:rPr>
              <w:t xml:space="preserve">    </w:t>
            </w:r>
          </w:p>
        </w:tc>
      </w:tr>
    </w:tbl>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9D3231" w:rsidRDefault="009D3231" w:rsidP="001C702F">
      <w:pPr>
        <w:tabs>
          <w:tab w:val="left" w:pos="6127"/>
        </w:tabs>
        <w:autoSpaceDE w:val="0"/>
        <w:autoSpaceDN w:val="0"/>
        <w:adjustRightInd w:val="0"/>
        <w:jc w:val="both"/>
        <w:rPr>
          <w:rFonts w:ascii="Book Antiqua" w:hAnsi="Book Antiqua"/>
          <w:b/>
        </w:rPr>
      </w:pP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48"/>
      </w:tblGrid>
      <w:tr w:rsidR="009D3231" w:rsidRPr="0069563B" w:rsidTr="003E5198">
        <w:trPr>
          <w:trHeight w:val="10996"/>
        </w:trPr>
        <w:tc>
          <w:tcPr>
            <w:tcW w:w="10893" w:type="dxa"/>
          </w:tcPr>
          <w:p w:rsidR="009D3231" w:rsidRPr="0069563B" w:rsidRDefault="001552A7" w:rsidP="003E5198">
            <w:pPr>
              <w:spacing w:after="160" w:line="259" w:lineRule="auto"/>
              <w:ind w:left="-142" w:firstLine="34"/>
              <w:jc w:val="center"/>
              <w:rPr>
                <w:rFonts w:ascii="Book Antiqua" w:hAnsi="Book Antiqua" w:cs="Calibri"/>
                <w:b/>
                <w:i/>
              </w:rPr>
            </w:pPr>
            <w:r w:rsidRPr="001552A7">
              <w:rPr>
                <w:rFonts w:ascii="Book Antiqua" w:hAnsi="Book Antiqua"/>
                <w:noProof/>
              </w:rPr>
              <w:pict>
                <v:shape id="_x0000_s1042" type="#_x0000_t202" style="position:absolute;left:0;text-align:left;margin-left:-2.85pt;margin-top:1.45pt;width:540.45pt;height:95.15pt;z-index:251672576" stroked="f">
                  <v:textbox style="mso-next-textbox:#_x0000_s1042">
                    <w:txbxContent>
                      <w:p w:rsidR="009D3231" w:rsidRDefault="009D3231" w:rsidP="009D3231">
                        <w:r>
                          <w:rPr>
                            <w:noProof/>
                          </w:rPr>
                          <w:t xml:space="preserve">           </w:t>
                        </w:r>
                        <w:r>
                          <w:rPr>
                            <w:noProof/>
                          </w:rPr>
                          <w:drawing>
                            <wp:inline distT="0" distB="0" distL="0" distR="0">
                              <wp:extent cx="1449070" cy="783590"/>
                              <wp:effectExtent l="19050" t="0" r="0" b="0"/>
                              <wp:docPr id="123"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5"/>
                                      <a:srcRect/>
                                      <a:stretch>
                                        <a:fillRect/>
                                      </a:stretch>
                                    </pic:blipFill>
                                    <pic:spPr bwMode="auto">
                                      <a:xfrm>
                                        <a:off x="0" y="0"/>
                                        <a:ext cx="1449070" cy="78359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58570" cy="760095"/>
                              <wp:effectExtent l="19050" t="0" r="0" b="0"/>
                              <wp:docPr id="124"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6"/>
                                      <a:srcRect/>
                                      <a:stretch>
                                        <a:fillRect/>
                                      </a:stretch>
                                    </pic:blipFill>
                                    <pic:spPr bwMode="auto">
                                      <a:xfrm>
                                        <a:off x="0" y="0"/>
                                        <a:ext cx="1258570" cy="76009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4130" cy="760095"/>
                              <wp:effectExtent l="19050" t="0" r="1270" b="0"/>
                              <wp:docPr id="125"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7"/>
                                      <a:srcRect/>
                                      <a:stretch>
                                        <a:fillRect/>
                                      </a:stretch>
                                    </pic:blipFill>
                                    <pic:spPr bwMode="auto">
                                      <a:xfrm>
                                        <a:off x="0" y="0"/>
                                        <a:ext cx="1294130" cy="760095"/>
                                      </a:xfrm>
                                      <a:prstGeom prst="rect">
                                        <a:avLst/>
                                      </a:prstGeom>
                                      <a:noFill/>
                                      <a:ln w="9525">
                                        <a:noFill/>
                                        <a:miter lim="800000"/>
                                        <a:headEnd/>
                                        <a:tailEnd/>
                                      </a:ln>
                                    </pic:spPr>
                                  </pic:pic>
                                </a:graphicData>
                              </a:graphic>
                            </wp:inline>
                          </w:drawing>
                        </w:r>
                        <w:r>
                          <w:rPr>
                            <w:noProof/>
                          </w:rPr>
                          <w:drawing>
                            <wp:inline distT="0" distB="0" distL="0" distR="0">
                              <wp:extent cx="664845" cy="664845"/>
                              <wp:effectExtent l="19050" t="0" r="1905" b="0"/>
                              <wp:docPr id="126"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8"/>
                                      <a:srcRect/>
                                      <a:stretch>
                                        <a:fillRect/>
                                      </a:stretch>
                                    </pic:blipFill>
                                    <pic:spPr bwMode="auto">
                                      <a:xfrm>
                                        <a:off x="0" y="0"/>
                                        <a:ext cx="664845" cy="664845"/>
                                      </a:xfrm>
                                      <a:prstGeom prst="rect">
                                        <a:avLst/>
                                      </a:prstGeom>
                                      <a:noFill/>
                                      <a:ln w="9525">
                                        <a:noFill/>
                                        <a:miter lim="800000"/>
                                        <a:headEnd/>
                                        <a:tailEnd/>
                                      </a:ln>
                                    </pic:spPr>
                                  </pic:pic>
                                </a:graphicData>
                              </a:graphic>
                            </wp:inline>
                          </w:drawing>
                        </w:r>
                        <w:r>
                          <w:rPr>
                            <w:rFonts w:ascii="Arial" w:hAnsi="Arial" w:cs="Arial"/>
                            <w:noProof/>
                            <w:color w:val="222222"/>
                            <w:sz w:val="19"/>
                            <w:szCs w:val="19"/>
                          </w:rPr>
                          <w:drawing>
                            <wp:inline distT="0" distB="0" distL="0" distR="0">
                              <wp:extent cx="735965" cy="735965"/>
                              <wp:effectExtent l="19050" t="0" r="6985" b="0"/>
                              <wp:docPr id="1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srcRect/>
                                      <a:stretch>
                                        <a:fillRect/>
                                      </a:stretch>
                                    </pic:blipFill>
                                    <pic:spPr bwMode="auto">
                                      <a:xfrm>
                                        <a:off x="0" y="0"/>
                                        <a:ext cx="735965" cy="735965"/>
                                      </a:xfrm>
                                      <a:prstGeom prst="rect">
                                        <a:avLst/>
                                      </a:prstGeom>
                                      <a:noFill/>
                                      <a:ln w="9525">
                                        <a:noFill/>
                                        <a:miter lim="800000"/>
                                        <a:headEnd/>
                                        <a:tailEnd/>
                                      </a:ln>
                                    </pic:spPr>
                                  </pic:pic>
                                </a:graphicData>
                              </a:graphic>
                            </wp:inline>
                          </w:drawing>
                        </w:r>
                        <w:r>
                          <w:rPr>
                            <w:noProof/>
                          </w:rPr>
                          <w:t xml:space="preserve">      </w:t>
                        </w:r>
                      </w:p>
                    </w:txbxContent>
                  </v:textbox>
                </v:shape>
              </w:pict>
            </w:r>
          </w:p>
          <w:p w:rsidR="009D3231" w:rsidRPr="0069563B" w:rsidRDefault="009D3231" w:rsidP="003E5198">
            <w:pPr>
              <w:spacing w:after="160" w:line="259" w:lineRule="auto"/>
              <w:ind w:left="720"/>
              <w:jc w:val="center"/>
              <w:rPr>
                <w:rFonts w:ascii="Book Antiqua" w:hAnsi="Book Antiqua" w:cs="Calibri"/>
                <w:b/>
                <w:i/>
              </w:rPr>
            </w:pPr>
          </w:p>
          <w:p w:rsidR="009D3231" w:rsidRPr="0069563B" w:rsidRDefault="009D3231" w:rsidP="003E5198">
            <w:pPr>
              <w:spacing w:after="160" w:line="259" w:lineRule="auto"/>
              <w:ind w:left="720"/>
              <w:jc w:val="center"/>
              <w:rPr>
                <w:rFonts w:ascii="Book Antiqua" w:hAnsi="Book Antiqua" w:cs="Calibri"/>
                <w:b/>
                <w:i/>
              </w:rPr>
            </w:pPr>
          </w:p>
          <w:p w:rsidR="009D3231" w:rsidRPr="0069563B" w:rsidRDefault="009D3231" w:rsidP="003E5198">
            <w:pPr>
              <w:spacing w:after="160" w:line="259" w:lineRule="auto"/>
              <w:ind w:left="720"/>
              <w:jc w:val="center"/>
              <w:rPr>
                <w:rFonts w:ascii="Book Antiqua" w:hAnsi="Book Antiqua" w:cs="Calibri"/>
                <w:b/>
                <w:i/>
              </w:rPr>
            </w:pPr>
          </w:p>
          <w:p w:rsidR="009D3231" w:rsidRPr="0069563B" w:rsidRDefault="009D3231" w:rsidP="003E5198">
            <w:pPr>
              <w:spacing w:after="160" w:line="259" w:lineRule="auto"/>
              <w:ind w:left="720"/>
              <w:jc w:val="center"/>
              <w:rPr>
                <w:rFonts w:ascii="Book Antiqua" w:hAnsi="Book Antiqua" w:cs="Calibri"/>
                <w:b/>
                <w:i/>
              </w:rPr>
            </w:pPr>
          </w:p>
          <w:p w:rsidR="009D3231" w:rsidRPr="00CE03E0" w:rsidRDefault="009D3231" w:rsidP="003E5198">
            <w:pPr>
              <w:spacing w:after="160" w:line="259" w:lineRule="auto"/>
              <w:jc w:val="center"/>
              <w:rPr>
                <w:rFonts w:ascii="Book Antiqua" w:hAnsi="Book Antiqua" w:cs="Calibri"/>
                <w:b/>
                <w:i/>
                <w:sz w:val="32"/>
              </w:rPr>
            </w:pPr>
            <w:r w:rsidRPr="00CE03E0">
              <w:rPr>
                <w:rFonts w:ascii="Book Antiqua" w:hAnsi="Book Antiqua" w:cs="Calibri"/>
                <w:b/>
                <w:i/>
                <w:sz w:val="32"/>
                <w:szCs w:val="22"/>
              </w:rPr>
              <w:t>„HUMANITARNI PAKET ZA SLAVONIJU 2“</w:t>
            </w:r>
          </w:p>
          <w:p w:rsidR="009D3231" w:rsidRPr="0069563B" w:rsidRDefault="009D3231" w:rsidP="003E5198">
            <w:pPr>
              <w:spacing w:after="160" w:line="259" w:lineRule="auto"/>
              <w:ind w:left="720"/>
              <w:rPr>
                <w:rFonts w:ascii="Book Antiqua" w:hAnsi="Book Antiqua" w:cs="Calibri"/>
                <w:szCs w:val="16"/>
              </w:rPr>
            </w:pPr>
          </w:p>
          <w:p w:rsidR="009D3231" w:rsidRPr="0069563B" w:rsidRDefault="009D3231" w:rsidP="003E5198">
            <w:pPr>
              <w:spacing w:after="160" w:line="259" w:lineRule="auto"/>
              <w:ind w:left="720"/>
              <w:rPr>
                <w:rFonts w:ascii="Book Antiqua" w:hAnsi="Book Antiqua" w:cs="Calibri"/>
                <w:szCs w:val="16"/>
              </w:rPr>
            </w:pPr>
            <w:r w:rsidRPr="0069563B">
              <w:rPr>
                <w:rFonts w:ascii="Book Antiqua" w:hAnsi="Book Antiqua" w:cs="Calibri"/>
                <w:szCs w:val="16"/>
              </w:rPr>
              <w:t>Poštovani sugrađani,</w:t>
            </w:r>
          </w:p>
          <w:p w:rsidR="009D3231" w:rsidRPr="00CE03E0" w:rsidRDefault="009D3231" w:rsidP="003E5198">
            <w:pPr>
              <w:spacing w:after="160" w:line="259" w:lineRule="auto"/>
              <w:ind w:left="720" w:right="457"/>
              <w:jc w:val="both"/>
              <w:rPr>
                <w:rFonts w:ascii="Book Antiqua" w:hAnsi="Book Antiqua" w:cs="Calibri"/>
                <w:sz w:val="18"/>
                <w:szCs w:val="16"/>
              </w:rPr>
            </w:pPr>
            <w:r>
              <w:rPr>
                <w:rFonts w:ascii="Book Antiqua" w:hAnsi="Book Antiqua" w:cs="Calibri"/>
                <w:szCs w:val="16"/>
              </w:rPr>
              <w:t>Hrvatski Crveni križ</w:t>
            </w:r>
            <w:r w:rsidRPr="0069563B">
              <w:rPr>
                <w:rFonts w:ascii="Book Antiqua" w:hAnsi="Book Antiqua" w:cs="Calibri"/>
                <w:szCs w:val="16"/>
              </w:rPr>
              <w:t xml:space="preserve"> dostavlja Vam Humanitarni paket za </w:t>
            </w:r>
            <w:r>
              <w:rPr>
                <w:rFonts w:ascii="Book Antiqua" w:hAnsi="Book Antiqua" w:cs="Calibri"/>
                <w:szCs w:val="16"/>
              </w:rPr>
              <w:t>Slavoniju 2</w:t>
            </w:r>
            <w:r w:rsidRPr="0069563B">
              <w:rPr>
                <w:rFonts w:ascii="Book Antiqua" w:hAnsi="Book Antiqua" w:cs="Calibri"/>
                <w:szCs w:val="16"/>
              </w:rPr>
              <w:t xml:space="preserve"> financiran iz Fonda europske pomoći za najpotrebitije (FEAD) kojemu je cilj ublažavanje siromaštva pružanjem pomoći najpotrebitijim osobama podjelom hrane i/ili osnovne materijalne pomoći.</w:t>
            </w:r>
          </w:p>
          <w:p w:rsidR="009D3231" w:rsidRPr="0069563B" w:rsidRDefault="009D3231" w:rsidP="003E5198">
            <w:pPr>
              <w:spacing w:after="160" w:line="259" w:lineRule="auto"/>
              <w:ind w:left="720"/>
              <w:jc w:val="both"/>
              <w:rPr>
                <w:rFonts w:ascii="Book Antiqua" w:hAnsi="Book Antiqua" w:cs="Calibri"/>
                <w:sz w:val="18"/>
                <w:szCs w:val="16"/>
              </w:rPr>
            </w:pPr>
          </w:p>
          <w:p w:rsidR="009D3231" w:rsidRPr="0069563B" w:rsidRDefault="009D3231" w:rsidP="003E5198">
            <w:pPr>
              <w:spacing w:after="160" w:line="259" w:lineRule="auto"/>
              <w:ind w:left="720"/>
              <w:jc w:val="both"/>
              <w:rPr>
                <w:rFonts w:ascii="Book Antiqua" w:hAnsi="Book Antiqua" w:cs="Calibri"/>
                <w:sz w:val="18"/>
                <w:szCs w:val="16"/>
              </w:rPr>
            </w:pPr>
          </w:p>
          <w:p w:rsidR="009D3231" w:rsidRPr="0069563B" w:rsidRDefault="009D3231" w:rsidP="003E5198">
            <w:pPr>
              <w:spacing w:after="160" w:line="259" w:lineRule="auto"/>
              <w:ind w:left="720"/>
              <w:jc w:val="both"/>
              <w:rPr>
                <w:rFonts w:ascii="Book Antiqua" w:hAnsi="Book Antiqua" w:cs="Calibri"/>
                <w:b/>
              </w:rPr>
            </w:pPr>
            <w:r w:rsidRPr="0069563B">
              <w:rPr>
                <w:rFonts w:ascii="Book Antiqua" w:hAnsi="Book Antiqua" w:cs="Calibri"/>
                <w:b/>
                <w:bCs/>
                <w:color w:val="000000"/>
              </w:rPr>
              <w:t xml:space="preserve">PAKET HIGIJENE – </w:t>
            </w:r>
            <w:r w:rsidRPr="0069563B">
              <w:rPr>
                <w:rFonts w:ascii="Book Antiqua" w:hAnsi="Book Antiqua" w:cs="Calibri"/>
                <w:color w:val="000000"/>
              </w:rPr>
              <w:t>ZA DJECU OD 5 - 14 GODINA STAROSTI</w:t>
            </w:r>
          </w:p>
          <w:p w:rsidR="009D3231" w:rsidRPr="0069563B" w:rsidRDefault="009D3231" w:rsidP="003E5198">
            <w:pPr>
              <w:spacing w:after="160" w:line="259" w:lineRule="auto"/>
              <w:ind w:left="720"/>
              <w:jc w:val="both"/>
              <w:rPr>
                <w:rFonts w:ascii="Book Antiqua" w:hAnsi="Book Antiqua" w:cs="Calibri"/>
                <w:b/>
                <w:szCs w:val="20"/>
              </w:rPr>
            </w:pPr>
            <w:r w:rsidRPr="0069563B">
              <w:rPr>
                <w:rFonts w:ascii="Book Antiqua" w:hAnsi="Book Antiqua" w:cs="Calibri"/>
                <w:b/>
                <w:sz w:val="22"/>
                <w:szCs w:val="20"/>
              </w:rPr>
              <w:t xml:space="preserve"> </w:t>
            </w:r>
          </w:p>
          <w:tbl>
            <w:tblPr>
              <w:tblW w:w="10407" w:type="dxa"/>
              <w:tblInd w:w="127" w:type="dxa"/>
              <w:tblLook w:val="00A0"/>
            </w:tblPr>
            <w:tblGrid>
              <w:gridCol w:w="1371"/>
              <w:gridCol w:w="5126"/>
              <w:gridCol w:w="1953"/>
              <w:gridCol w:w="1957"/>
            </w:tblGrid>
            <w:tr w:rsidR="009D3231" w:rsidRPr="0069563B" w:rsidTr="003E5198">
              <w:trPr>
                <w:trHeight w:val="421"/>
              </w:trPr>
              <w:tc>
                <w:tcPr>
                  <w:tcW w:w="1371"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Redni br.</w:t>
                  </w:r>
                </w:p>
              </w:tc>
              <w:tc>
                <w:tcPr>
                  <w:tcW w:w="512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NAZIV</w:t>
                  </w:r>
                </w:p>
              </w:tc>
              <w:tc>
                <w:tcPr>
                  <w:tcW w:w="195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JEDINICA MJERE</w:t>
                  </w:r>
                </w:p>
              </w:tc>
              <w:tc>
                <w:tcPr>
                  <w:tcW w:w="1957"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b/>
                      <w:bCs/>
                      <w:color w:val="000000"/>
                      <w:sz w:val="16"/>
                      <w:szCs w:val="16"/>
                    </w:rPr>
                  </w:pPr>
                  <w:r w:rsidRPr="0069563B">
                    <w:rPr>
                      <w:rFonts w:ascii="Book Antiqua" w:hAnsi="Book Antiqua"/>
                      <w:b/>
                      <w:bCs/>
                      <w:color w:val="000000"/>
                      <w:sz w:val="16"/>
                      <w:szCs w:val="16"/>
                    </w:rPr>
                    <w:t>KOLIČINA</w:t>
                  </w:r>
                </w:p>
              </w:tc>
            </w:tr>
            <w:tr w:rsidR="009D3231" w:rsidRPr="0069563B" w:rsidTr="003E5198">
              <w:trPr>
                <w:trHeight w:val="421"/>
              </w:trPr>
              <w:tc>
                <w:tcPr>
                  <w:tcW w:w="1371"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1.</w:t>
                  </w:r>
                </w:p>
              </w:tc>
              <w:tc>
                <w:tcPr>
                  <w:tcW w:w="512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SAPUN TOALETNI</w:t>
                  </w:r>
                </w:p>
              </w:tc>
              <w:tc>
                <w:tcPr>
                  <w:tcW w:w="195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g</w:t>
                  </w:r>
                </w:p>
              </w:tc>
              <w:tc>
                <w:tcPr>
                  <w:tcW w:w="1957"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100</w:t>
                  </w:r>
                </w:p>
              </w:tc>
            </w:tr>
            <w:tr w:rsidR="009D3231" w:rsidRPr="0069563B" w:rsidTr="003E5198">
              <w:trPr>
                <w:trHeight w:val="421"/>
              </w:trPr>
              <w:tc>
                <w:tcPr>
                  <w:tcW w:w="1371"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2.</w:t>
                  </w:r>
                </w:p>
              </w:tc>
              <w:tc>
                <w:tcPr>
                  <w:tcW w:w="512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ŠAMPON ZA KOSU</w:t>
                  </w:r>
                </w:p>
              </w:tc>
              <w:tc>
                <w:tcPr>
                  <w:tcW w:w="195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l</w:t>
                  </w:r>
                </w:p>
              </w:tc>
              <w:tc>
                <w:tcPr>
                  <w:tcW w:w="1957"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1</w:t>
                  </w:r>
                </w:p>
              </w:tc>
            </w:tr>
            <w:tr w:rsidR="009D3231" w:rsidRPr="0069563B" w:rsidTr="003E5198">
              <w:trPr>
                <w:trHeight w:val="421"/>
              </w:trPr>
              <w:tc>
                <w:tcPr>
                  <w:tcW w:w="1371"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3.</w:t>
                  </w:r>
                </w:p>
              </w:tc>
              <w:tc>
                <w:tcPr>
                  <w:tcW w:w="512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GEL ZA TUŠIRANJE</w:t>
                  </w:r>
                </w:p>
              </w:tc>
              <w:tc>
                <w:tcPr>
                  <w:tcW w:w="195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ml</w:t>
                  </w:r>
                </w:p>
              </w:tc>
              <w:tc>
                <w:tcPr>
                  <w:tcW w:w="1957"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300</w:t>
                  </w:r>
                </w:p>
              </w:tc>
            </w:tr>
            <w:tr w:rsidR="009D3231" w:rsidRPr="0069563B" w:rsidTr="003E5198">
              <w:trPr>
                <w:trHeight w:val="421"/>
              </w:trPr>
              <w:tc>
                <w:tcPr>
                  <w:tcW w:w="1371"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4.</w:t>
                  </w:r>
                </w:p>
              </w:tc>
              <w:tc>
                <w:tcPr>
                  <w:tcW w:w="512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PASTA ZA ZUBE</w:t>
                  </w:r>
                </w:p>
              </w:tc>
              <w:tc>
                <w:tcPr>
                  <w:tcW w:w="195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ml</w:t>
                  </w:r>
                </w:p>
              </w:tc>
              <w:tc>
                <w:tcPr>
                  <w:tcW w:w="1957"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75</w:t>
                  </w:r>
                </w:p>
              </w:tc>
            </w:tr>
            <w:tr w:rsidR="009D3231" w:rsidRPr="0069563B" w:rsidTr="003E5198">
              <w:trPr>
                <w:trHeight w:val="421"/>
              </w:trPr>
              <w:tc>
                <w:tcPr>
                  <w:tcW w:w="1371" w:type="dxa"/>
                  <w:tcBorders>
                    <w:top w:val="single" w:sz="4" w:space="0" w:color="auto"/>
                    <w:left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5.</w:t>
                  </w:r>
                </w:p>
              </w:tc>
              <w:tc>
                <w:tcPr>
                  <w:tcW w:w="5126"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rPr>
                      <w:rFonts w:ascii="Book Antiqua" w:hAnsi="Book Antiqua" w:cs="Arial"/>
                      <w:color w:val="000000"/>
                    </w:rPr>
                  </w:pPr>
                  <w:r w:rsidRPr="0069563B">
                    <w:rPr>
                      <w:rFonts w:ascii="Book Antiqua" w:hAnsi="Book Antiqua" w:cs="Arial"/>
                      <w:color w:val="000000"/>
                      <w:sz w:val="22"/>
                      <w:szCs w:val="22"/>
                    </w:rPr>
                    <w:t>ČETKICA ZA ZUBE</w:t>
                  </w:r>
                </w:p>
              </w:tc>
              <w:tc>
                <w:tcPr>
                  <w:tcW w:w="1953" w:type="dxa"/>
                  <w:tcBorders>
                    <w:top w:val="single" w:sz="4" w:space="0" w:color="auto"/>
                    <w:bottom w:val="single" w:sz="4" w:space="0" w:color="auto"/>
                    <w:right w:val="single" w:sz="4" w:space="0" w:color="auto"/>
                  </w:tcBorders>
                  <w:noWrap/>
                  <w:vAlign w:val="center"/>
                </w:tcPr>
                <w:p w:rsidR="009D3231" w:rsidRPr="0069563B" w:rsidRDefault="009D3231" w:rsidP="00B65DD3">
                  <w:pPr>
                    <w:framePr w:hSpace="180" w:wrap="around" w:vAnchor="page" w:hAnchor="margin" w:y="1056"/>
                    <w:jc w:val="center"/>
                    <w:rPr>
                      <w:rFonts w:ascii="Book Antiqua" w:hAnsi="Book Antiqua" w:cs="Arial"/>
                      <w:color w:val="000000"/>
                    </w:rPr>
                  </w:pPr>
                  <w:r w:rsidRPr="0069563B">
                    <w:rPr>
                      <w:rFonts w:ascii="Book Antiqua" w:hAnsi="Book Antiqua" w:cs="Arial"/>
                      <w:color w:val="000000"/>
                      <w:sz w:val="22"/>
                      <w:szCs w:val="22"/>
                    </w:rPr>
                    <w:t>komad</w:t>
                  </w:r>
                </w:p>
              </w:tc>
              <w:tc>
                <w:tcPr>
                  <w:tcW w:w="1957" w:type="dxa"/>
                  <w:tcBorders>
                    <w:top w:val="single" w:sz="4" w:space="0" w:color="auto"/>
                    <w:bottom w:val="single" w:sz="4" w:space="0" w:color="auto"/>
                    <w:right w:val="single" w:sz="4" w:space="0" w:color="auto"/>
                  </w:tcBorders>
                  <w:noWrap/>
                  <w:vAlign w:val="center"/>
                </w:tcPr>
                <w:p w:rsidR="009D3231" w:rsidRPr="0069563B" w:rsidRDefault="00082C7E" w:rsidP="00B65DD3">
                  <w:pPr>
                    <w:framePr w:hSpace="180" w:wrap="around" w:vAnchor="page" w:hAnchor="margin" w:y="1056"/>
                    <w:jc w:val="center"/>
                    <w:rPr>
                      <w:rFonts w:ascii="Book Antiqua" w:hAnsi="Book Antiqua" w:cs="Arial"/>
                      <w:color w:val="000000"/>
                    </w:rPr>
                  </w:pPr>
                  <w:r>
                    <w:rPr>
                      <w:rFonts w:ascii="Book Antiqua" w:hAnsi="Book Antiqua" w:cs="Arial"/>
                      <w:color w:val="000000"/>
                      <w:sz w:val="22"/>
                      <w:szCs w:val="22"/>
                    </w:rPr>
                    <w:t>1</w:t>
                  </w:r>
                </w:p>
              </w:tc>
            </w:tr>
          </w:tbl>
          <w:p w:rsidR="009D3231" w:rsidRPr="0069563B" w:rsidRDefault="009D3231" w:rsidP="003E5198">
            <w:pPr>
              <w:spacing w:after="160" w:line="259" w:lineRule="auto"/>
              <w:ind w:left="720"/>
              <w:rPr>
                <w:rFonts w:ascii="Book Antiqua" w:hAnsi="Book Antiqua" w:cs="Calibri"/>
                <w:sz w:val="16"/>
                <w:szCs w:val="16"/>
              </w:rPr>
            </w:pPr>
          </w:p>
          <w:p w:rsidR="009D3231" w:rsidRPr="0069563B" w:rsidRDefault="009D3231" w:rsidP="003E5198">
            <w:pPr>
              <w:spacing w:after="160" w:line="259" w:lineRule="auto"/>
              <w:ind w:left="720"/>
              <w:rPr>
                <w:rFonts w:ascii="Book Antiqua" w:hAnsi="Book Antiqua" w:cs="Calibri"/>
                <w:sz w:val="16"/>
                <w:szCs w:val="16"/>
              </w:rPr>
            </w:pPr>
          </w:p>
          <w:p w:rsidR="009D3231" w:rsidRPr="0069563B" w:rsidRDefault="009D3231" w:rsidP="003E5198">
            <w:pPr>
              <w:spacing w:after="160" w:line="259" w:lineRule="auto"/>
              <w:ind w:left="720"/>
              <w:rPr>
                <w:rFonts w:ascii="Book Antiqua" w:hAnsi="Book Antiqua" w:cs="Calibri"/>
                <w:sz w:val="18"/>
                <w:szCs w:val="16"/>
              </w:rPr>
            </w:pPr>
          </w:p>
          <w:p w:rsidR="009D3231" w:rsidRPr="0069563B" w:rsidRDefault="009D3231" w:rsidP="003E5198">
            <w:pPr>
              <w:spacing w:after="160" w:line="259" w:lineRule="auto"/>
              <w:ind w:left="720"/>
              <w:rPr>
                <w:rFonts w:ascii="Book Antiqua" w:hAnsi="Book Antiqua" w:cs="Calibri"/>
              </w:rPr>
            </w:pPr>
            <w:r w:rsidRPr="0069563B">
              <w:rPr>
                <w:rFonts w:ascii="Book Antiqua" w:hAnsi="Book Antiqua" w:cs="Calibri"/>
                <w:sz w:val="18"/>
                <w:szCs w:val="16"/>
              </w:rPr>
              <w:t xml:space="preserve">  </w:t>
            </w:r>
            <w:r w:rsidRPr="0069563B">
              <w:rPr>
                <w:rFonts w:ascii="Book Antiqua" w:hAnsi="Book Antiqua" w:cs="Calibri"/>
                <w:szCs w:val="22"/>
              </w:rPr>
              <w:t xml:space="preserve">Vaš Hrvatski Crveni križ!                                                                                                 </w:t>
            </w:r>
          </w:p>
          <w:p w:rsidR="009D3231" w:rsidRPr="0069563B" w:rsidRDefault="009D3231" w:rsidP="003E5198">
            <w:pPr>
              <w:spacing w:after="160" w:line="259" w:lineRule="auto"/>
              <w:ind w:left="720"/>
              <w:rPr>
                <w:rFonts w:ascii="Book Antiqua" w:hAnsi="Book Antiqua" w:cs="Calibri"/>
              </w:rPr>
            </w:pPr>
            <w:r w:rsidRPr="0069563B">
              <w:rPr>
                <w:rFonts w:ascii="Book Antiqua" w:hAnsi="Book Antiqua" w:cs="Calibri"/>
                <w:sz w:val="22"/>
                <w:szCs w:val="22"/>
              </w:rPr>
              <w:t xml:space="preserve">                                                           </w:t>
            </w:r>
          </w:p>
        </w:tc>
      </w:tr>
    </w:tbl>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Default="002666B2" w:rsidP="001C702F">
      <w:pPr>
        <w:tabs>
          <w:tab w:val="left" w:pos="6127"/>
        </w:tabs>
        <w:autoSpaceDE w:val="0"/>
        <w:autoSpaceDN w:val="0"/>
        <w:adjustRightInd w:val="0"/>
        <w:jc w:val="both"/>
        <w:rPr>
          <w:rFonts w:ascii="Book Antiqua" w:hAnsi="Book Antiqua"/>
          <w:b/>
        </w:rPr>
      </w:pPr>
    </w:p>
    <w:p w:rsidR="002666B2" w:rsidRPr="0069563B" w:rsidRDefault="002666B2" w:rsidP="001C702F">
      <w:pPr>
        <w:tabs>
          <w:tab w:val="left" w:pos="6127"/>
        </w:tabs>
        <w:autoSpaceDE w:val="0"/>
        <w:autoSpaceDN w:val="0"/>
        <w:adjustRightInd w:val="0"/>
        <w:jc w:val="both"/>
        <w:rPr>
          <w:rFonts w:ascii="Book Antiqua" w:hAnsi="Book Antiqua"/>
          <w:b/>
        </w:rPr>
        <w:sectPr w:rsidR="002666B2" w:rsidRPr="0069563B" w:rsidSect="00D42FCA">
          <w:pgSz w:w="11906" w:h="16838"/>
          <w:pgMar w:top="567" w:right="707" w:bottom="567" w:left="567" w:header="709" w:footer="709" w:gutter="0"/>
          <w:cols w:space="708"/>
          <w:docGrid w:linePitch="360"/>
        </w:sectPr>
      </w:pPr>
    </w:p>
    <w:p w:rsidR="001C702F" w:rsidRPr="0069563B" w:rsidRDefault="001C702F" w:rsidP="001C702F">
      <w:pPr>
        <w:pStyle w:val="Heading2"/>
        <w:numPr>
          <w:ilvl w:val="0"/>
          <w:numId w:val="0"/>
        </w:numPr>
        <w:ind w:left="1440"/>
        <w:jc w:val="right"/>
        <w:rPr>
          <w:rFonts w:ascii="Book Antiqua" w:hAnsi="Book Antiqua"/>
        </w:rPr>
      </w:pPr>
      <w:r w:rsidRPr="0069563B">
        <w:rPr>
          <w:rFonts w:ascii="Book Antiqua" w:hAnsi="Book Antiqua"/>
        </w:rPr>
        <w:lastRenderedPageBreak/>
        <w:t>Prilog 7.</w:t>
      </w:r>
    </w:p>
    <w:p w:rsidR="009D3231" w:rsidRPr="0069563B" w:rsidRDefault="009D3231" w:rsidP="009D3231">
      <w:pPr>
        <w:pStyle w:val="Heading2"/>
        <w:numPr>
          <w:ilvl w:val="0"/>
          <w:numId w:val="0"/>
        </w:numPr>
        <w:ind w:left="1440"/>
        <w:jc w:val="right"/>
        <w:rPr>
          <w:rFonts w:ascii="Book Antiqua" w:hAnsi="Book Antiqua"/>
        </w:rPr>
      </w:pPr>
      <w:bookmarkStart w:id="90" w:name="_Toc476652077"/>
      <w:r w:rsidRPr="0069563B">
        <w:rPr>
          <w:rFonts w:ascii="Book Antiqua" w:hAnsi="Book Antiqua"/>
        </w:rPr>
        <w:t>Prilog 7.</w:t>
      </w:r>
      <w:bookmarkEnd w:id="90"/>
    </w:p>
    <w:tbl>
      <w:tblPr>
        <w:tblW w:w="0" w:type="auto"/>
        <w:tblLook w:val="04A0"/>
      </w:tblPr>
      <w:tblGrid>
        <w:gridCol w:w="6832"/>
        <w:gridCol w:w="2715"/>
        <w:gridCol w:w="6373"/>
      </w:tblGrid>
      <w:tr w:rsidR="009D3231" w:rsidRPr="0069563B" w:rsidTr="003E5198">
        <w:trPr>
          <w:trHeight w:val="3086"/>
        </w:trPr>
        <w:tc>
          <w:tcPr>
            <w:tcW w:w="7054" w:type="dxa"/>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69563B">
              <w:rPr>
                <w:rFonts w:ascii="Book Antiqua" w:hAnsi="Book Antiqua"/>
                <w:noProof/>
              </w:rPr>
              <w:drawing>
                <wp:inline distT="0" distB="0" distL="0" distR="0">
                  <wp:extent cx="4062730" cy="2208530"/>
                  <wp:effectExtent l="19050" t="0" r="0" b="0"/>
                  <wp:docPr id="97"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5" cstate="print"/>
                          <a:srcRect/>
                          <a:stretch>
                            <a:fillRect/>
                          </a:stretch>
                        </pic:blipFill>
                        <pic:spPr bwMode="auto">
                          <a:xfrm>
                            <a:off x="0" y="0"/>
                            <a:ext cx="4062730" cy="2208530"/>
                          </a:xfrm>
                          <a:prstGeom prst="rect">
                            <a:avLst/>
                          </a:prstGeom>
                          <a:noFill/>
                          <a:ln w="9525">
                            <a:noFill/>
                            <a:miter lim="800000"/>
                            <a:headEnd/>
                            <a:tailEnd/>
                          </a:ln>
                        </pic:spPr>
                      </pic:pic>
                    </a:graphicData>
                  </a:graphic>
                </wp:inline>
              </w:drawing>
            </w:r>
          </w:p>
        </w:tc>
        <w:tc>
          <w:tcPr>
            <w:tcW w:w="1833" w:type="dxa"/>
          </w:tcPr>
          <w:p w:rsidR="009D3231" w:rsidRPr="0069563B" w:rsidRDefault="009D3231" w:rsidP="003E5198">
            <w:pPr>
              <w:widowControl w:val="0"/>
              <w:tabs>
                <w:tab w:val="left" w:pos="6127"/>
              </w:tabs>
              <w:suppressAutoHyphens/>
              <w:autoSpaceDE w:val="0"/>
              <w:autoSpaceDN w:val="0"/>
              <w:adjustRightInd w:val="0"/>
              <w:rPr>
                <w:rFonts w:ascii="Book Antiqua" w:hAnsi="Book Antiqua" w:cs="Arial"/>
                <w:color w:val="222222"/>
                <w:sz w:val="19"/>
                <w:szCs w:val="19"/>
              </w:rPr>
            </w:pPr>
          </w:p>
        </w:tc>
        <w:tc>
          <w:tcPr>
            <w:tcW w:w="7015" w:type="dxa"/>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69563B">
              <w:rPr>
                <w:rFonts w:ascii="Book Antiqua" w:hAnsi="Book Antiqua"/>
                <w:noProof/>
              </w:rPr>
              <w:drawing>
                <wp:inline distT="0" distB="0" distL="0" distR="0">
                  <wp:extent cx="3536950" cy="2139315"/>
                  <wp:effectExtent l="19050" t="0" r="6350" b="0"/>
                  <wp:docPr id="98"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6" cstate="print"/>
                          <a:srcRect/>
                          <a:stretch>
                            <a:fillRect/>
                          </a:stretch>
                        </pic:blipFill>
                        <pic:spPr bwMode="auto">
                          <a:xfrm>
                            <a:off x="0" y="0"/>
                            <a:ext cx="3536950" cy="2139315"/>
                          </a:xfrm>
                          <a:prstGeom prst="rect">
                            <a:avLst/>
                          </a:prstGeom>
                          <a:noFill/>
                          <a:ln w="9525">
                            <a:noFill/>
                            <a:miter lim="800000"/>
                            <a:headEnd/>
                            <a:tailEnd/>
                          </a:ln>
                        </pic:spPr>
                      </pic:pic>
                    </a:graphicData>
                  </a:graphic>
                </wp:inline>
              </w:drawing>
            </w:r>
          </w:p>
        </w:tc>
      </w:tr>
      <w:tr w:rsidR="009D3231" w:rsidRPr="0069563B" w:rsidTr="003E5198">
        <w:trPr>
          <w:trHeight w:val="1441"/>
        </w:trPr>
        <w:tc>
          <w:tcPr>
            <w:tcW w:w="15902" w:type="dxa"/>
            <w:gridSpan w:val="3"/>
            <w:vAlign w:val="center"/>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i/>
                <w:noProof/>
                <w:sz w:val="56"/>
                <w:u w:val="single"/>
              </w:rPr>
            </w:pPr>
            <w:r w:rsidRPr="0069563B">
              <w:rPr>
                <w:rFonts w:ascii="Book Antiqua" w:hAnsi="Book Antiqua"/>
                <w:i/>
                <w:noProof/>
                <w:sz w:val="56"/>
                <w:u w:val="single"/>
              </w:rPr>
              <w:t xml:space="preserve">HUMANITARNI PAKET ZA </w:t>
            </w:r>
            <w:r>
              <w:rPr>
                <w:rFonts w:ascii="Book Antiqua" w:hAnsi="Book Antiqua"/>
                <w:i/>
                <w:noProof/>
                <w:sz w:val="56"/>
                <w:u w:val="single"/>
              </w:rPr>
              <w:t>SLAVONIJU 2</w:t>
            </w:r>
          </w:p>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i/>
                <w:noProof/>
                <w:sz w:val="44"/>
              </w:rPr>
            </w:pPr>
            <w:r w:rsidRPr="0069563B">
              <w:rPr>
                <w:rFonts w:ascii="Book Antiqua" w:hAnsi="Book Antiqua"/>
                <w:i/>
                <w:noProof/>
                <w:sz w:val="44"/>
              </w:rPr>
              <w:t>~paket higijene za odrasle i starije maloljetnike~</w:t>
            </w:r>
          </w:p>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p>
        </w:tc>
      </w:tr>
      <w:tr w:rsidR="009D3231" w:rsidRPr="0069563B" w:rsidTr="003E5198">
        <w:trPr>
          <w:trHeight w:val="3722"/>
        </w:trPr>
        <w:tc>
          <w:tcPr>
            <w:tcW w:w="7054" w:type="dxa"/>
            <w:vAlign w:val="bottom"/>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69563B">
              <w:rPr>
                <w:rFonts w:ascii="Book Antiqua" w:hAnsi="Book Antiqua"/>
                <w:noProof/>
              </w:rPr>
              <w:drawing>
                <wp:inline distT="0" distB="0" distL="0" distR="0">
                  <wp:extent cx="3269615" cy="1898015"/>
                  <wp:effectExtent l="19050" t="0" r="6985" b="0"/>
                  <wp:docPr id="99"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7" cstate="print"/>
                          <a:srcRect/>
                          <a:stretch>
                            <a:fillRect/>
                          </a:stretch>
                        </pic:blipFill>
                        <pic:spPr bwMode="auto">
                          <a:xfrm>
                            <a:off x="0" y="0"/>
                            <a:ext cx="3269615" cy="1898015"/>
                          </a:xfrm>
                          <a:prstGeom prst="rect">
                            <a:avLst/>
                          </a:prstGeom>
                          <a:noFill/>
                          <a:ln w="9525">
                            <a:noFill/>
                            <a:miter lim="800000"/>
                            <a:headEnd/>
                            <a:tailEnd/>
                          </a:ln>
                        </pic:spPr>
                      </pic:pic>
                    </a:graphicData>
                  </a:graphic>
                </wp:inline>
              </w:drawing>
            </w:r>
          </w:p>
        </w:tc>
        <w:tc>
          <w:tcPr>
            <w:tcW w:w="1833" w:type="dxa"/>
            <w:vAlign w:val="bottom"/>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CE03E0">
              <w:rPr>
                <w:rFonts w:ascii="Book Antiqua" w:hAnsi="Book Antiqua" w:cs="Arial"/>
                <w:noProof/>
                <w:color w:val="222222"/>
                <w:sz w:val="19"/>
                <w:szCs w:val="19"/>
              </w:rPr>
              <w:drawing>
                <wp:inline distT="0" distB="0" distL="0" distR="0">
                  <wp:extent cx="1567815" cy="1579245"/>
                  <wp:effectExtent l="19050" t="0" r="0" b="0"/>
                  <wp:docPr id="129"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30" cstate="print"/>
                          <a:srcRect/>
                          <a:stretch>
                            <a:fillRect/>
                          </a:stretch>
                        </pic:blipFill>
                        <pic:spPr bwMode="auto">
                          <a:xfrm>
                            <a:off x="0" y="0"/>
                            <a:ext cx="1567815" cy="1579245"/>
                          </a:xfrm>
                          <a:prstGeom prst="rect">
                            <a:avLst/>
                          </a:prstGeom>
                          <a:noFill/>
                          <a:ln w="9525">
                            <a:noFill/>
                            <a:miter lim="800000"/>
                            <a:headEnd/>
                            <a:tailEnd/>
                          </a:ln>
                        </pic:spPr>
                      </pic:pic>
                    </a:graphicData>
                  </a:graphic>
                </wp:inline>
              </w:drawing>
            </w:r>
          </w:p>
        </w:tc>
        <w:tc>
          <w:tcPr>
            <w:tcW w:w="7015" w:type="dxa"/>
            <w:vAlign w:val="bottom"/>
          </w:tcPr>
          <w:p w:rsidR="009D3231" w:rsidRPr="0069563B" w:rsidRDefault="009D3231" w:rsidP="009D3231">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9D3231">
              <w:rPr>
                <w:rFonts w:ascii="Book Antiqua" w:hAnsi="Book Antiqua" w:cs="Arial"/>
                <w:noProof/>
                <w:color w:val="222222"/>
                <w:sz w:val="19"/>
                <w:szCs w:val="19"/>
              </w:rPr>
              <w:drawing>
                <wp:inline distT="0" distB="0" distL="0" distR="0">
                  <wp:extent cx="1638863" cy="1638863"/>
                  <wp:effectExtent l="19050" t="0" r="0" b="0"/>
                  <wp:docPr id="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srcRect/>
                          <a:stretch>
                            <a:fillRect/>
                          </a:stretch>
                        </pic:blipFill>
                        <pic:spPr bwMode="auto">
                          <a:xfrm>
                            <a:off x="0" y="0"/>
                            <a:ext cx="1645292" cy="1645292"/>
                          </a:xfrm>
                          <a:prstGeom prst="rect">
                            <a:avLst/>
                          </a:prstGeom>
                          <a:noFill/>
                          <a:ln w="9525">
                            <a:noFill/>
                            <a:miter lim="800000"/>
                            <a:headEnd/>
                            <a:tailEnd/>
                          </a:ln>
                        </pic:spPr>
                      </pic:pic>
                    </a:graphicData>
                  </a:graphic>
                </wp:inline>
              </w:drawing>
            </w:r>
            <w:r>
              <w:rPr>
                <w:rFonts w:ascii="Book Antiqua" w:hAnsi="Book Antiqua" w:cs="Arial"/>
                <w:color w:val="222222"/>
                <w:sz w:val="19"/>
                <w:szCs w:val="19"/>
              </w:rPr>
              <w:t xml:space="preserve">       </w:t>
            </w:r>
          </w:p>
        </w:tc>
      </w:tr>
    </w:tbl>
    <w:p w:rsidR="001C702F" w:rsidRPr="0069563B" w:rsidRDefault="001C702F" w:rsidP="001C702F">
      <w:pPr>
        <w:tabs>
          <w:tab w:val="left" w:pos="6127"/>
        </w:tabs>
        <w:autoSpaceDE w:val="0"/>
        <w:autoSpaceDN w:val="0"/>
        <w:adjustRightInd w:val="0"/>
        <w:jc w:val="both"/>
        <w:rPr>
          <w:rFonts w:ascii="Book Antiqua" w:hAnsi="Book Antiqua"/>
          <w:b/>
        </w:rPr>
      </w:pPr>
    </w:p>
    <w:p w:rsidR="00410179" w:rsidRPr="002666B2" w:rsidRDefault="001C702F" w:rsidP="002666B2">
      <w:r w:rsidRPr="0069563B">
        <w:rPr>
          <w:rFonts w:ascii="Book Antiqua" w:hAnsi="Book Antiqua"/>
          <w:noProof/>
        </w:rPr>
        <w:t xml:space="preserve"> </w:t>
      </w:r>
    </w:p>
    <w:p w:rsidR="00410179" w:rsidRDefault="00410179" w:rsidP="00514193">
      <w:pPr>
        <w:tabs>
          <w:tab w:val="left" w:pos="6127"/>
        </w:tabs>
        <w:autoSpaceDE w:val="0"/>
        <w:autoSpaceDN w:val="0"/>
        <w:adjustRightInd w:val="0"/>
        <w:jc w:val="both"/>
        <w:rPr>
          <w:rFonts w:ascii="Book Antiqua" w:hAnsi="Book Antiqua"/>
          <w:bCs/>
        </w:rPr>
      </w:pPr>
      <w:r w:rsidRPr="0069563B">
        <w:rPr>
          <w:rFonts w:ascii="Book Antiqua" w:hAnsi="Book Antiqua"/>
          <w:bCs/>
        </w:rPr>
        <w:lastRenderedPageBreak/>
        <w:t xml:space="preserve">      </w:t>
      </w:r>
    </w:p>
    <w:tbl>
      <w:tblPr>
        <w:tblW w:w="0" w:type="auto"/>
        <w:tblLook w:val="04A0"/>
      </w:tblPr>
      <w:tblGrid>
        <w:gridCol w:w="7054"/>
        <w:gridCol w:w="1833"/>
        <w:gridCol w:w="7015"/>
      </w:tblGrid>
      <w:tr w:rsidR="009D3231" w:rsidRPr="0069563B" w:rsidTr="003E5198">
        <w:trPr>
          <w:trHeight w:val="3601"/>
        </w:trPr>
        <w:tc>
          <w:tcPr>
            <w:tcW w:w="7054" w:type="dxa"/>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69563B">
              <w:rPr>
                <w:rFonts w:ascii="Book Antiqua" w:hAnsi="Book Antiqua"/>
                <w:noProof/>
              </w:rPr>
              <w:drawing>
                <wp:inline distT="0" distB="0" distL="0" distR="0">
                  <wp:extent cx="3731346" cy="2028387"/>
                  <wp:effectExtent l="19050" t="0" r="2454" b="0"/>
                  <wp:docPr id="101"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5" cstate="print"/>
                          <a:srcRect/>
                          <a:stretch>
                            <a:fillRect/>
                          </a:stretch>
                        </pic:blipFill>
                        <pic:spPr bwMode="auto">
                          <a:xfrm>
                            <a:off x="0" y="0"/>
                            <a:ext cx="3730315" cy="2027826"/>
                          </a:xfrm>
                          <a:prstGeom prst="rect">
                            <a:avLst/>
                          </a:prstGeom>
                          <a:noFill/>
                          <a:ln w="9525">
                            <a:noFill/>
                            <a:miter lim="800000"/>
                            <a:headEnd/>
                            <a:tailEnd/>
                          </a:ln>
                        </pic:spPr>
                      </pic:pic>
                    </a:graphicData>
                  </a:graphic>
                </wp:inline>
              </w:drawing>
            </w:r>
          </w:p>
        </w:tc>
        <w:tc>
          <w:tcPr>
            <w:tcW w:w="1833" w:type="dxa"/>
          </w:tcPr>
          <w:p w:rsidR="009D3231" w:rsidRPr="0069563B" w:rsidRDefault="009D3231" w:rsidP="003E5198">
            <w:pPr>
              <w:widowControl w:val="0"/>
              <w:tabs>
                <w:tab w:val="left" w:pos="6127"/>
              </w:tabs>
              <w:suppressAutoHyphens/>
              <w:autoSpaceDE w:val="0"/>
              <w:autoSpaceDN w:val="0"/>
              <w:adjustRightInd w:val="0"/>
              <w:rPr>
                <w:rFonts w:ascii="Book Antiqua" w:hAnsi="Book Antiqua" w:cs="Arial"/>
                <w:color w:val="222222"/>
                <w:sz w:val="19"/>
                <w:szCs w:val="19"/>
              </w:rPr>
            </w:pPr>
          </w:p>
        </w:tc>
        <w:tc>
          <w:tcPr>
            <w:tcW w:w="7015" w:type="dxa"/>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69563B">
              <w:rPr>
                <w:rFonts w:ascii="Book Antiqua" w:hAnsi="Book Antiqua"/>
                <w:noProof/>
              </w:rPr>
              <w:drawing>
                <wp:inline distT="0" distB="0" distL="0" distR="0">
                  <wp:extent cx="2851741" cy="1724868"/>
                  <wp:effectExtent l="19050" t="0" r="5759" b="0"/>
                  <wp:docPr id="102"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6" cstate="print"/>
                          <a:srcRect/>
                          <a:stretch>
                            <a:fillRect/>
                          </a:stretch>
                        </pic:blipFill>
                        <pic:spPr bwMode="auto">
                          <a:xfrm>
                            <a:off x="0" y="0"/>
                            <a:ext cx="2854638" cy="1726620"/>
                          </a:xfrm>
                          <a:prstGeom prst="rect">
                            <a:avLst/>
                          </a:prstGeom>
                          <a:noFill/>
                          <a:ln w="9525">
                            <a:noFill/>
                            <a:miter lim="800000"/>
                            <a:headEnd/>
                            <a:tailEnd/>
                          </a:ln>
                        </pic:spPr>
                      </pic:pic>
                    </a:graphicData>
                  </a:graphic>
                </wp:inline>
              </w:drawing>
            </w:r>
          </w:p>
        </w:tc>
      </w:tr>
      <w:tr w:rsidR="009D3231" w:rsidRPr="00CE03E0" w:rsidTr="003E5198">
        <w:trPr>
          <w:trHeight w:val="1681"/>
        </w:trPr>
        <w:tc>
          <w:tcPr>
            <w:tcW w:w="15902" w:type="dxa"/>
            <w:gridSpan w:val="3"/>
            <w:vAlign w:val="center"/>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i/>
                <w:noProof/>
                <w:sz w:val="56"/>
                <w:u w:val="single"/>
              </w:rPr>
            </w:pPr>
            <w:r w:rsidRPr="0069563B">
              <w:rPr>
                <w:rFonts w:ascii="Book Antiqua" w:hAnsi="Book Antiqua"/>
                <w:i/>
                <w:noProof/>
                <w:sz w:val="56"/>
                <w:u w:val="single"/>
              </w:rPr>
              <w:t xml:space="preserve">HUMANITARNI PAKET ZA </w:t>
            </w:r>
            <w:r>
              <w:rPr>
                <w:rFonts w:ascii="Book Antiqua" w:hAnsi="Book Antiqua"/>
                <w:i/>
                <w:noProof/>
                <w:sz w:val="56"/>
                <w:u w:val="single"/>
              </w:rPr>
              <w:t>SLAVONIJU 2</w:t>
            </w:r>
          </w:p>
          <w:p w:rsidR="001077B1" w:rsidRDefault="009D3231" w:rsidP="001077B1">
            <w:pPr>
              <w:widowControl w:val="0"/>
              <w:tabs>
                <w:tab w:val="left" w:pos="6127"/>
              </w:tabs>
              <w:suppressAutoHyphens/>
              <w:autoSpaceDE w:val="0"/>
              <w:autoSpaceDN w:val="0"/>
              <w:adjustRightInd w:val="0"/>
              <w:jc w:val="center"/>
              <w:rPr>
                <w:rFonts w:ascii="Book Antiqua" w:hAnsi="Book Antiqua"/>
                <w:i/>
                <w:noProof/>
                <w:sz w:val="44"/>
              </w:rPr>
            </w:pPr>
            <w:r w:rsidRPr="0069563B">
              <w:rPr>
                <w:rFonts w:ascii="Book Antiqua" w:hAnsi="Book Antiqua"/>
                <w:i/>
                <w:noProof/>
                <w:sz w:val="44"/>
              </w:rPr>
              <w:t>~paket higijene djecu od 0 – 4 godine starosti</w:t>
            </w:r>
          </w:p>
          <w:p w:rsidR="009D3231" w:rsidRPr="00CE03E0" w:rsidRDefault="009D3231" w:rsidP="001077B1">
            <w:pPr>
              <w:widowControl w:val="0"/>
              <w:tabs>
                <w:tab w:val="left" w:pos="6127"/>
              </w:tabs>
              <w:suppressAutoHyphens/>
              <w:autoSpaceDE w:val="0"/>
              <w:autoSpaceDN w:val="0"/>
              <w:adjustRightInd w:val="0"/>
              <w:jc w:val="center"/>
              <w:rPr>
                <w:rFonts w:ascii="Book Antiqua" w:hAnsi="Book Antiqua"/>
                <w:i/>
                <w:noProof/>
                <w:sz w:val="44"/>
              </w:rPr>
            </w:pPr>
          </w:p>
        </w:tc>
      </w:tr>
    </w:tbl>
    <w:p w:rsidR="009D3231" w:rsidRDefault="009D3231" w:rsidP="00514193">
      <w:pPr>
        <w:tabs>
          <w:tab w:val="left" w:pos="6127"/>
        </w:tabs>
        <w:autoSpaceDE w:val="0"/>
        <w:autoSpaceDN w:val="0"/>
        <w:adjustRightInd w:val="0"/>
        <w:jc w:val="both"/>
        <w:rPr>
          <w:rFonts w:ascii="Book Antiqua" w:hAnsi="Book Antiqua"/>
          <w:b/>
        </w:rPr>
      </w:pPr>
    </w:p>
    <w:tbl>
      <w:tblPr>
        <w:tblW w:w="0" w:type="auto"/>
        <w:tblLook w:val="04A0"/>
      </w:tblPr>
      <w:tblGrid>
        <w:gridCol w:w="6810"/>
        <w:gridCol w:w="2715"/>
        <w:gridCol w:w="6395"/>
      </w:tblGrid>
      <w:tr w:rsidR="001077B1" w:rsidRPr="0069563B" w:rsidTr="003E5198">
        <w:trPr>
          <w:trHeight w:val="3722"/>
        </w:trPr>
        <w:tc>
          <w:tcPr>
            <w:tcW w:w="7054" w:type="dxa"/>
            <w:vAlign w:val="bottom"/>
          </w:tcPr>
          <w:p w:rsidR="001077B1" w:rsidRPr="0069563B" w:rsidRDefault="001077B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69563B">
              <w:rPr>
                <w:rFonts w:ascii="Book Antiqua" w:hAnsi="Book Antiqua"/>
                <w:noProof/>
              </w:rPr>
              <w:drawing>
                <wp:inline distT="0" distB="0" distL="0" distR="0">
                  <wp:extent cx="3269615" cy="1898015"/>
                  <wp:effectExtent l="19050" t="0" r="6985" b="0"/>
                  <wp:docPr id="4"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7" cstate="print"/>
                          <a:srcRect/>
                          <a:stretch>
                            <a:fillRect/>
                          </a:stretch>
                        </pic:blipFill>
                        <pic:spPr bwMode="auto">
                          <a:xfrm>
                            <a:off x="0" y="0"/>
                            <a:ext cx="3269615" cy="1898015"/>
                          </a:xfrm>
                          <a:prstGeom prst="rect">
                            <a:avLst/>
                          </a:prstGeom>
                          <a:noFill/>
                          <a:ln w="9525">
                            <a:noFill/>
                            <a:miter lim="800000"/>
                            <a:headEnd/>
                            <a:tailEnd/>
                          </a:ln>
                        </pic:spPr>
                      </pic:pic>
                    </a:graphicData>
                  </a:graphic>
                </wp:inline>
              </w:drawing>
            </w:r>
          </w:p>
        </w:tc>
        <w:tc>
          <w:tcPr>
            <w:tcW w:w="1833" w:type="dxa"/>
            <w:vAlign w:val="bottom"/>
          </w:tcPr>
          <w:p w:rsidR="001077B1" w:rsidRPr="0069563B" w:rsidRDefault="001077B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CE03E0">
              <w:rPr>
                <w:rFonts w:ascii="Book Antiqua" w:hAnsi="Book Antiqua" w:cs="Arial"/>
                <w:noProof/>
                <w:color w:val="222222"/>
                <w:sz w:val="19"/>
                <w:szCs w:val="19"/>
              </w:rPr>
              <w:drawing>
                <wp:inline distT="0" distB="0" distL="0" distR="0">
                  <wp:extent cx="1567815" cy="1579245"/>
                  <wp:effectExtent l="19050" t="0" r="0" b="0"/>
                  <wp:docPr id="5"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30" cstate="print"/>
                          <a:srcRect/>
                          <a:stretch>
                            <a:fillRect/>
                          </a:stretch>
                        </pic:blipFill>
                        <pic:spPr bwMode="auto">
                          <a:xfrm>
                            <a:off x="0" y="0"/>
                            <a:ext cx="1567815" cy="1579245"/>
                          </a:xfrm>
                          <a:prstGeom prst="rect">
                            <a:avLst/>
                          </a:prstGeom>
                          <a:noFill/>
                          <a:ln w="9525">
                            <a:noFill/>
                            <a:miter lim="800000"/>
                            <a:headEnd/>
                            <a:tailEnd/>
                          </a:ln>
                        </pic:spPr>
                      </pic:pic>
                    </a:graphicData>
                  </a:graphic>
                </wp:inline>
              </w:drawing>
            </w:r>
          </w:p>
        </w:tc>
        <w:tc>
          <w:tcPr>
            <w:tcW w:w="7015" w:type="dxa"/>
            <w:vAlign w:val="bottom"/>
          </w:tcPr>
          <w:p w:rsidR="001077B1" w:rsidRPr="0069563B" w:rsidRDefault="001077B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9D3231">
              <w:rPr>
                <w:rFonts w:ascii="Book Antiqua" w:hAnsi="Book Antiqua" w:cs="Arial"/>
                <w:noProof/>
                <w:color w:val="222222"/>
                <w:sz w:val="19"/>
                <w:szCs w:val="19"/>
              </w:rPr>
              <w:drawing>
                <wp:inline distT="0" distB="0" distL="0" distR="0">
                  <wp:extent cx="1638863" cy="1638863"/>
                  <wp:effectExtent l="19050" t="0" r="0" b="0"/>
                  <wp:docPr id="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srcRect/>
                          <a:stretch>
                            <a:fillRect/>
                          </a:stretch>
                        </pic:blipFill>
                        <pic:spPr bwMode="auto">
                          <a:xfrm>
                            <a:off x="0" y="0"/>
                            <a:ext cx="1645292" cy="1645292"/>
                          </a:xfrm>
                          <a:prstGeom prst="rect">
                            <a:avLst/>
                          </a:prstGeom>
                          <a:noFill/>
                          <a:ln w="9525">
                            <a:noFill/>
                            <a:miter lim="800000"/>
                            <a:headEnd/>
                            <a:tailEnd/>
                          </a:ln>
                        </pic:spPr>
                      </pic:pic>
                    </a:graphicData>
                  </a:graphic>
                </wp:inline>
              </w:drawing>
            </w:r>
            <w:r>
              <w:rPr>
                <w:rFonts w:ascii="Book Antiqua" w:hAnsi="Book Antiqua" w:cs="Arial"/>
                <w:color w:val="222222"/>
                <w:sz w:val="19"/>
                <w:szCs w:val="19"/>
              </w:rPr>
              <w:t xml:space="preserve">       </w:t>
            </w:r>
          </w:p>
        </w:tc>
      </w:tr>
    </w:tbl>
    <w:p w:rsidR="009D3231" w:rsidRDefault="009D3231" w:rsidP="00514193">
      <w:pPr>
        <w:tabs>
          <w:tab w:val="left" w:pos="6127"/>
        </w:tabs>
        <w:autoSpaceDE w:val="0"/>
        <w:autoSpaceDN w:val="0"/>
        <w:adjustRightInd w:val="0"/>
        <w:jc w:val="both"/>
        <w:rPr>
          <w:rFonts w:ascii="Book Antiqua" w:hAnsi="Book Antiqua"/>
          <w:b/>
        </w:rPr>
      </w:pPr>
    </w:p>
    <w:p w:rsidR="009D3231" w:rsidRDefault="009D3231" w:rsidP="00514193">
      <w:pPr>
        <w:tabs>
          <w:tab w:val="left" w:pos="6127"/>
        </w:tabs>
        <w:autoSpaceDE w:val="0"/>
        <w:autoSpaceDN w:val="0"/>
        <w:adjustRightInd w:val="0"/>
        <w:jc w:val="both"/>
        <w:rPr>
          <w:rFonts w:ascii="Book Antiqua" w:hAnsi="Book Antiqua"/>
          <w:b/>
        </w:rPr>
      </w:pPr>
    </w:p>
    <w:tbl>
      <w:tblPr>
        <w:tblpPr w:leftFromText="180" w:rightFromText="180" w:vertAnchor="text" w:horzAnchor="margin" w:tblpY="385"/>
        <w:tblW w:w="0" w:type="auto"/>
        <w:tblLook w:val="04A0"/>
      </w:tblPr>
      <w:tblGrid>
        <w:gridCol w:w="6620"/>
        <w:gridCol w:w="1409"/>
        <w:gridCol w:w="6191"/>
      </w:tblGrid>
      <w:tr w:rsidR="009D3231" w:rsidRPr="0069563B" w:rsidTr="003E5198">
        <w:trPr>
          <w:trHeight w:val="3601"/>
        </w:trPr>
        <w:tc>
          <w:tcPr>
            <w:tcW w:w="6620" w:type="dxa"/>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261FD3">
              <w:rPr>
                <w:rFonts w:ascii="Book Antiqua" w:hAnsi="Book Antiqua" w:cs="Arial"/>
                <w:noProof/>
                <w:color w:val="222222"/>
                <w:sz w:val="19"/>
                <w:szCs w:val="19"/>
              </w:rPr>
              <w:drawing>
                <wp:inline distT="0" distB="0" distL="0" distR="0">
                  <wp:extent cx="3731346" cy="2028387"/>
                  <wp:effectExtent l="19050" t="0" r="2454" b="0"/>
                  <wp:docPr id="134"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5" cstate="print"/>
                          <a:srcRect/>
                          <a:stretch>
                            <a:fillRect/>
                          </a:stretch>
                        </pic:blipFill>
                        <pic:spPr bwMode="auto">
                          <a:xfrm>
                            <a:off x="0" y="0"/>
                            <a:ext cx="3730315" cy="2027826"/>
                          </a:xfrm>
                          <a:prstGeom prst="rect">
                            <a:avLst/>
                          </a:prstGeom>
                          <a:noFill/>
                          <a:ln w="9525">
                            <a:noFill/>
                            <a:miter lim="800000"/>
                            <a:headEnd/>
                            <a:tailEnd/>
                          </a:ln>
                        </pic:spPr>
                      </pic:pic>
                    </a:graphicData>
                  </a:graphic>
                </wp:inline>
              </w:drawing>
            </w:r>
          </w:p>
        </w:tc>
        <w:tc>
          <w:tcPr>
            <w:tcW w:w="1409" w:type="dxa"/>
          </w:tcPr>
          <w:p w:rsidR="009D3231" w:rsidRPr="0069563B" w:rsidRDefault="009D3231" w:rsidP="003E5198">
            <w:pPr>
              <w:widowControl w:val="0"/>
              <w:tabs>
                <w:tab w:val="left" w:pos="6127"/>
              </w:tabs>
              <w:suppressAutoHyphens/>
              <w:autoSpaceDE w:val="0"/>
              <w:autoSpaceDN w:val="0"/>
              <w:adjustRightInd w:val="0"/>
              <w:rPr>
                <w:rFonts w:ascii="Book Antiqua" w:hAnsi="Book Antiqua" w:cs="Arial"/>
                <w:color w:val="222222"/>
                <w:sz w:val="19"/>
                <w:szCs w:val="19"/>
              </w:rPr>
            </w:pPr>
          </w:p>
        </w:tc>
        <w:tc>
          <w:tcPr>
            <w:tcW w:w="6191" w:type="dxa"/>
          </w:tcPr>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261FD3">
              <w:rPr>
                <w:rFonts w:ascii="Book Antiqua" w:hAnsi="Book Antiqua" w:cs="Arial"/>
                <w:noProof/>
                <w:color w:val="222222"/>
                <w:sz w:val="19"/>
                <w:szCs w:val="19"/>
              </w:rPr>
              <w:drawing>
                <wp:inline distT="0" distB="0" distL="0" distR="0">
                  <wp:extent cx="2851741" cy="1724868"/>
                  <wp:effectExtent l="19050" t="0" r="5759" b="0"/>
                  <wp:docPr id="135"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6" cstate="print"/>
                          <a:srcRect/>
                          <a:stretch>
                            <a:fillRect/>
                          </a:stretch>
                        </pic:blipFill>
                        <pic:spPr bwMode="auto">
                          <a:xfrm>
                            <a:off x="0" y="0"/>
                            <a:ext cx="2854638" cy="1726620"/>
                          </a:xfrm>
                          <a:prstGeom prst="rect">
                            <a:avLst/>
                          </a:prstGeom>
                          <a:noFill/>
                          <a:ln w="9525">
                            <a:noFill/>
                            <a:miter lim="800000"/>
                            <a:headEnd/>
                            <a:tailEnd/>
                          </a:ln>
                        </pic:spPr>
                      </pic:pic>
                    </a:graphicData>
                  </a:graphic>
                </wp:inline>
              </w:drawing>
            </w:r>
          </w:p>
        </w:tc>
      </w:tr>
      <w:tr w:rsidR="009D3231" w:rsidRPr="0069563B" w:rsidTr="003E5198">
        <w:trPr>
          <w:trHeight w:val="1681"/>
        </w:trPr>
        <w:tc>
          <w:tcPr>
            <w:tcW w:w="14220" w:type="dxa"/>
            <w:gridSpan w:val="3"/>
            <w:vAlign w:val="center"/>
          </w:tcPr>
          <w:p w:rsidR="009D3231" w:rsidRPr="0069563B" w:rsidRDefault="009D3231" w:rsidP="001D10CA">
            <w:pPr>
              <w:widowControl w:val="0"/>
              <w:tabs>
                <w:tab w:val="left" w:pos="6127"/>
              </w:tabs>
              <w:suppressAutoHyphens/>
              <w:autoSpaceDE w:val="0"/>
              <w:autoSpaceDN w:val="0"/>
              <w:adjustRightInd w:val="0"/>
              <w:jc w:val="center"/>
              <w:rPr>
                <w:rFonts w:ascii="Book Antiqua" w:hAnsi="Book Antiqua"/>
                <w:i/>
                <w:noProof/>
                <w:sz w:val="56"/>
                <w:u w:val="single"/>
              </w:rPr>
            </w:pPr>
            <w:r w:rsidRPr="0069563B">
              <w:rPr>
                <w:rFonts w:ascii="Book Antiqua" w:hAnsi="Book Antiqua"/>
                <w:i/>
                <w:noProof/>
                <w:sz w:val="56"/>
                <w:u w:val="single"/>
              </w:rPr>
              <w:t xml:space="preserve">HUMANITARNI PAKET ZA </w:t>
            </w:r>
            <w:r w:rsidR="001077B1">
              <w:rPr>
                <w:rFonts w:ascii="Book Antiqua" w:hAnsi="Book Antiqua"/>
                <w:i/>
                <w:noProof/>
                <w:sz w:val="56"/>
                <w:u w:val="single"/>
              </w:rPr>
              <w:t>SLAVONIJU 2</w:t>
            </w:r>
          </w:p>
          <w:p w:rsidR="001077B1" w:rsidRDefault="009D3231" w:rsidP="003E5198">
            <w:pPr>
              <w:widowControl w:val="0"/>
              <w:tabs>
                <w:tab w:val="left" w:pos="6127"/>
              </w:tabs>
              <w:suppressAutoHyphens/>
              <w:autoSpaceDE w:val="0"/>
              <w:autoSpaceDN w:val="0"/>
              <w:adjustRightInd w:val="0"/>
              <w:jc w:val="center"/>
              <w:rPr>
                <w:rFonts w:ascii="Book Antiqua" w:hAnsi="Book Antiqua"/>
                <w:i/>
                <w:noProof/>
                <w:sz w:val="44"/>
              </w:rPr>
            </w:pPr>
            <w:r w:rsidRPr="0069563B">
              <w:rPr>
                <w:rFonts w:ascii="Book Antiqua" w:hAnsi="Book Antiqua"/>
                <w:i/>
                <w:noProof/>
                <w:sz w:val="44"/>
              </w:rPr>
              <w:t>~paket higijene djecu od 5 – 14 godina starosti~</w:t>
            </w:r>
          </w:p>
          <w:p w:rsidR="001077B1" w:rsidRDefault="001077B1" w:rsidP="003E5198">
            <w:pPr>
              <w:widowControl w:val="0"/>
              <w:tabs>
                <w:tab w:val="left" w:pos="6127"/>
              </w:tabs>
              <w:suppressAutoHyphens/>
              <w:autoSpaceDE w:val="0"/>
              <w:autoSpaceDN w:val="0"/>
              <w:adjustRightInd w:val="0"/>
              <w:jc w:val="center"/>
              <w:rPr>
                <w:rFonts w:ascii="Book Antiqua" w:hAnsi="Book Antiqua"/>
                <w:i/>
                <w:noProof/>
                <w:sz w:val="44"/>
              </w:rPr>
            </w:pPr>
            <w:r>
              <w:rPr>
                <w:rFonts w:ascii="Book Antiqua" w:hAnsi="Book Antiqua"/>
                <w:i/>
                <w:noProof/>
                <w:sz w:val="44"/>
              </w:rPr>
              <w:drawing>
                <wp:anchor distT="0" distB="0" distL="114300" distR="114300" simplePos="0" relativeHeight="251677696" behindDoc="0" locked="0" layoutInCell="1" allowOverlap="1">
                  <wp:simplePos x="0" y="0"/>
                  <wp:positionH relativeFrom="column">
                    <wp:posOffset>3234055</wp:posOffset>
                  </wp:positionH>
                  <wp:positionV relativeFrom="paragraph">
                    <wp:posOffset>722630</wp:posOffset>
                  </wp:positionV>
                  <wp:extent cx="1556385" cy="1579245"/>
                  <wp:effectExtent l="19050" t="0" r="5715" b="0"/>
                  <wp:wrapSquare wrapText="bothSides"/>
                  <wp:docPr id="137"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30" cstate="print"/>
                          <a:srcRect/>
                          <a:stretch>
                            <a:fillRect/>
                          </a:stretch>
                        </pic:blipFill>
                        <pic:spPr bwMode="auto">
                          <a:xfrm>
                            <a:off x="0" y="0"/>
                            <a:ext cx="1556385" cy="1579245"/>
                          </a:xfrm>
                          <a:prstGeom prst="rect">
                            <a:avLst/>
                          </a:prstGeom>
                          <a:noFill/>
                          <a:ln w="9525">
                            <a:noFill/>
                            <a:miter lim="800000"/>
                            <a:headEnd/>
                            <a:tailEnd/>
                          </a:ln>
                        </pic:spPr>
                      </pic:pic>
                    </a:graphicData>
                  </a:graphic>
                </wp:anchor>
              </w:drawing>
            </w:r>
          </w:p>
          <w:p w:rsidR="009D3231" w:rsidRPr="0069563B" w:rsidRDefault="009D3231" w:rsidP="003E5198">
            <w:pPr>
              <w:widowControl w:val="0"/>
              <w:tabs>
                <w:tab w:val="left" w:pos="6127"/>
              </w:tabs>
              <w:suppressAutoHyphens/>
              <w:autoSpaceDE w:val="0"/>
              <w:autoSpaceDN w:val="0"/>
              <w:adjustRightInd w:val="0"/>
              <w:jc w:val="center"/>
              <w:rPr>
                <w:rFonts w:ascii="Book Antiqua" w:hAnsi="Book Antiqua"/>
                <w:i/>
                <w:noProof/>
                <w:sz w:val="44"/>
              </w:rPr>
            </w:pPr>
          </w:p>
          <w:p w:rsidR="009D3231" w:rsidRPr="0069563B" w:rsidRDefault="001077B1" w:rsidP="001077B1">
            <w:pPr>
              <w:widowControl w:val="0"/>
              <w:tabs>
                <w:tab w:val="left" w:pos="6127"/>
              </w:tabs>
              <w:suppressAutoHyphens/>
              <w:autoSpaceDE w:val="0"/>
              <w:autoSpaceDN w:val="0"/>
              <w:adjustRightInd w:val="0"/>
              <w:jc w:val="center"/>
              <w:rPr>
                <w:rFonts w:ascii="Book Antiqua" w:hAnsi="Book Antiqua" w:cs="Arial"/>
                <w:color w:val="222222"/>
                <w:sz w:val="19"/>
                <w:szCs w:val="19"/>
              </w:rPr>
            </w:pPr>
            <w:r w:rsidRPr="001077B1">
              <w:rPr>
                <w:rFonts w:ascii="Book Antiqua" w:hAnsi="Book Antiqua" w:cs="Arial"/>
                <w:noProof/>
                <w:color w:val="222222"/>
                <w:sz w:val="19"/>
                <w:szCs w:val="19"/>
              </w:rPr>
              <w:drawing>
                <wp:inline distT="0" distB="0" distL="0" distR="0">
                  <wp:extent cx="1638863" cy="1638863"/>
                  <wp:effectExtent l="19050" t="0" r="0" b="0"/>
                  <wp:docPr id="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srcRect/>
                          <a:stretch>
                            <a:fillRect/>
                          </a:stretch>
                        </pic:blipFill>
                        <pic:spPr bwMode="auto">
                          <a:xfrm>
                            <a:off x="0" y="0"/>
                            <a:ext cx="1645292" cy="1645292"/>
                          </a:xfrm>
                          <a:prstGeom prst="rect">
                            <a:avLst/>
                          </a:prstGeom>
                          <a:noFill/>
                          <a:ln w="9525">
                            <a:noFill/>
                            <a:miter lim="800000"/>
                            <a:headEnd/>
                            <a:tailEnd/>
                          </a:ln>
                        </pic:spPr>
                      </pic:pic>
                    </a:graphicData>
                  </a:graphic>
                </wp:inline>
              </w:drawing>
            </w:r>
            <w:r>
              <w:rPr>
                <w:rFonts w:ascii="Book Antiqua" w:hAnsi="Book Antiqua" w:cs="Arial"/>
                <w:color w:val="222222"/>
                <w:sz w:val="19"/>
                <w:szCs w:val="19"/>
              </w:rPr>
              <w:t xml:space="preserve">                                                                          </w:t>
            </w:r>
            <w:r w:rsidR="009D3231" w:rsidRPr="00261FD3">
              <w:rPr>
                <w:rFonts w:ascii="Book Antiqua" w:hAnsi="Book Antiqua" w:cs="Arial"/>
                <w:noProof/>
                <w:color w:val="222222"/>
                <w:sz w:val="19"/>
                <w:szCs w:val="19"/>
              </w:rPr>
              <w:drawing>
                <wp:anchor distT="0" distB="0" distL="114300" distR="114300" simplePos="0" relativeHeight="251676672" behindDoc="0" locked="0" layoutInCell="1" allowOverlap="1">
                  <wp:simplePos x="0" y="0"/>
                  <wp:positionH relativeFrom="column">
                    <wp:posOffset>-322580</wp:posOffset>
                  </wp:positionH>
                  <wp:positionV relativeFrom="paragraph">
                    <wp:posOffset>-8255</wp:posOffset>
                  </wp:positionV>
                  <wp:extent cx="3270250" cy="1903095"/>
                  <wp:effectExtent l="19050" t="0" r="6350" b="0"/>
                  <wp:wrapSquare wrapText="bothSides"/>
                  <wp:docPr id="136"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7" cstate="print"/>
                          <a:srcRect/>
                          <a:stretch>
                            <a:fillRect/>
                          </a:stretch>
                        </pic:blipFill>
                        <pic:spPr bwMode="auto">
                          <a:xfrm>
                            <a:off x="0" y="0"/>
                            <a:ext cx="3270250" cy="1903095"/>
                          </a:xfrm>
                          <a:prstGeom prst="rect">
                            <a:avLst/>
                          </a:prstGeom>
                          <a:noFill/>
                          <a:ln w="9525">
                            <a:noFill/>
                            <a:miter lim="800000"/>
                            <a:headEnd/>
                            <a:tailEnd/>
                          </a:ln>
                        </pic:spPr>
                      </pic:pic>
                    </a:graphicData>
                  </a:graphic>
                </wp:anchor>
              </w:drawing>
            </w:r>
          </w:p>
        </w:tc>
      </w:tr>
    </w:tbl>
    <w:p w:rsidR="009D3231" w:rsidRDefault="009D3231" w:rsidP="009D3231">
      <w:r w:rsidRPr="0069563B">
        <w:rPr>
          <w:rFonts w:ascii="Book Antiqua" w:hAnsi="Book Antiqua"/>
          <w:noProof/>
        </w:rPr>
        <w:t xml:space="preserve"> </w:t>
      </w:r>
    </w:p>
    <w:p w:rsidR="009D3231" w:rsidRPr="0069563B" w:rsidRDefault="009D3231" w:rsidP="00514193">
      <w:pPr>
        <w:tabs>
          <w:tab w:val="left" w:pos="6127"/>
        </w:tabs>
        <w:autoSpaceDE w:val="0"/>
        <w:autoSpaceDN w:val="0"/>
        <w:adjustRightInd w:val="0"/>
        <w:jc w:val="both"/>
        <w:rPr>
          <w:rFonts w:ascii="Book Antiqua" w:hAnsi="Book Antiqua"/>
          <w:b/>
        </w:rPr>
        <w:sectPr w:rsidR="009D3231" w:rsidRPr="0069563B" w:rsidSect="001C702F">
          <w:pgSz w:w="16838" w:h="11906" w:orient="landscape"/>
          <w:pgMar w:top="567" w:right="567" w:bottom="707" w:left="567" w:header="709" w:footer="709" w:gutter="0"/>
          <w:cols w:space="708"/>
          <w:docGrid w:linePitch="360"/>
        </w:sectPr>
      </w:pPr>
    </w:p>
    <w:p w:rsidR="001C702F" w:rsidRPr="0069563B" w:rsidRDefault="001C702F" w:rsidP="001C702F">
      <w:pPr>
        <w:tabs>
          <w:tab w:val="left" w:pos="6127"/>
        </w:tabs>
        <w:autoSpaceDE w:val="0"/>
        <w:autoSpaceDN w:val="0"/>
        <w:adjustRightInd w:val="0"/>
        <w:jc w:val="right"/>
        <w:rPr>
          <w:rFonts w:ascii="Book Antiqua" w:hAnsi="Book Antiqua" w:cs="Arial"/>
          <w:b/>
          <w:color w:val="222222"/>
        </w:rPr>
      </w:pPr>
      <w:r w:rsidRPr="0069563B">
        <w:rPr>
          <w:rFonts w:ascii="Book Antiqua" w:hAnsi="Book Antiqua" w:cs="Arial"/>
          <w:b/>
          <w:color w:val="222222"/>
        </w:rPr>
        <w:lastRenderedPageBreak/>
        <w:t>Prilog 8.</w:t>
      </w:r>
    </w:p>
    <w:p w:rsidR="007D4870" w:rsidRDefault="007D4870" w:rsidP="00D357F4">
      <w:pPr>
        <w:tabs>
          <w:tab w:val="left" w:pos="6127"/>
        </w:tabs>
        <w:autoSpaceDE w:val="0"/>
        <w:autoSpaceDN w:val="0"/>
        <w:adjustRightInd w:val="0"/>
        <w:rPr>
          <w:rFonts w:ascii="Book Antiqua" w:hAnsi="Book Antiqua" w:cs="Arial"/>
          <w:color w:val="222222"/>
          <w:sz w:val="22"/>
        </w:rPr>
      </w:pPr>
    </w:p>
    <w:tbl>
      <w:tblPr>
        <w:tblW w:w="10035" w:type="dxa"/>
        <w:tblInd w:w="-176" w:type="dxa"/>
        <w:tblBorders>
          <w:bottom w:val="single" w:sz="4" w:space="0" w:color="00000A"/>
          <w:insideH w:val="single" w:sz="4" w:space="0" w:color="00000A"/>
        </w:tblBorders>
        <w:tblCellMar>
          <w:left w:w="113" w:type="dxa"/>
        </w:tblCellMar>
        <w:tblLook w:val="00A0"/>
      </w:tblPr>
      <w:tblGrid>
        <w:gridCol w:w="326"/>
        <w:gridCol w:w="2334"/>
        <w:gridCol w:w="3722"/>
        <w:gridCol w:w="2180"/>
        <w:gridCol w:w="1473"/>
      </w:tblGrid>
      <w:tr w:rsidR="007D4870" w:rsidRPr="007D4870" w:rsidTr="003E5198">
        <w:trPr>
          <w:tblHeader/>
        </w:trPr>
        <w:tc>
          <w:tcPr>
            <w:tcW w:w="10035" w:type="dxa"/>
            <w:gridSpan w:val="5"/>
            <w:tcBorders>
              <w:bottom w:val="single" w:sz="4" w:space="0" w:color="00000A"/>
            </w:tcBorders>
            <w:shd w:val="clear" w:color="auto" w:fill="FFFFFF"/>
          </w:tcPr>
          <w:p w:rsidR="007D4870" w:rsidRPr="007D4870" w:rsidRDefault="007D4870" w:rsidP="007D4870">
            <w:pPr>
              <w:tabs>
                <w:tab w:val="left" w:pos="6127"/>
              </w:tabs>
              <w:autoSpaceDE w:val="0"/>
              <w:autoSpaceDN w:val="0"/>
              <w:adjustRightInd w:val="0"/>
              <w:rPr>
                <w:rFonts w:ascii="Book Antiqua" w:hAnsi="Book Antiqua" w:cs="Arial"/>
                <w:b/>
                <w:color w:val="222222"/>
                <w:sz w:val="22"/>
              </w:rPr>
            </w:pPr>
            <w:r w:rsidRPr="007D4870">
              <w:rPr>
                <w:rFonts w:ascii="Book Antiqua" w:hAnsi="Book Antiqua" w:cs="Arial"/>
                <w:b/>
                <w:color w:val="222222"/>
                <w:sz w:val="22"/>
              </w:rPr>
              <w:t>Kriteriji za odabir ponude -</w:t>
            </w:r>
            <w:r w:rsidRPr="007D4870">
              <w:rPr>
                <w:rFonts w:ascii="Book Antiqua" w:hAnsi="Book Antiqua" w:cs="Arial"/>
                <w:color w:val="222222"/>
                <w:sz w:val="22"/>
              </w:rPr>
              <w:t xml:space="preserve"> Obrazac za evaluaciju ponuda                                                         </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b/>
                <w:color w:val="222222"/>
                <w:sz w:val="22"/>
              </w:rPr>
            </w:pP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
                <w:i/>
                <w:color w:val="222222"/>
                <w:sz w:val="22"/>
              </w:rPr>
              <w:t>Napomena</w:t>
            </w:r>
            <w:r w:rsidRPr="007D4870">
              <w:rPr>
                <w:rFonts w:ascii="Book Antiqua" w:hAnsi="Book Antiqua" w:cs="Arial"/>
                <w:i/>
                <w:color w:val="222222"/>
                <w:sz w:val="22"/>
              </w:rPr>
              <w:t>: popunjava naručitelj</w:t>
            </w:r>
          </w:p>
        </w:tc>
      </w:tr>
      <w:tr w:rsidR="007D4870" w:rsidRPr="007D4870" w:rsidTr="003E5198">
        <w:trPr>
          <w:tblHeader/>
        </w:trPr>
        <w:tc>
          <w:tcPr>
            <w:tcW w:w="326" w:type="dxa"/>
            <w:tcBorders>
              <w:top w:val="single" w:sz="4" w:space="0" w:color="00000A"/>
              <w:left w:val="single" w:sz="4" w:space="0" w:color="00000A"/>
              <w:bottom w:val="single" w:sz="4" w:space="0" w:color="00000A"/>
              <w:right w:val="single" w:sz="4" w:space="0" w:color="00000A"/>
            </w:tcBorders>
            <w:shd w:val="clear" w:color="auto" w:fill="DDD9C3"/>
            <w:tcMar>
              <w:left w:w="98" w:type="dxa"/>
            </w:tcMar>
          </w:tcPr>
          <w:p w:rsidR="007D4870" w:rsidRPr="007D4870" w:rsidRDefault="007D4870" w:rsidP="007D4870">
            <w:pPr>
              <w:tabs>
                <w:tab w:val="left" w:pos="6127"/>
              </w:tabs>
              <w:autoSpaceDE w:val="0"/>
              <w:autoSpaceDN w:val="0"/>
              <w:adjustRightInd w:val="0"/>
              <w:rPr>
                <w:rFonts w:ascii="Book Antiqua" w:hAnsi="Book Antiqua" w:cs="Arial"/>
                <w:b/>
                <w:color w:val="222222"/>
                <w:sz w:val="22"/>
              </w:rPr>
            </w:pPr>
          </w:p>
        </w:tc>
        <w:tc>
          <w:tcPr>
            <w:tcW w:w="2334" w:type="dxa"/>
            <w:tcBorders>
              <w:top w:val="single" w:sz="4" w:space="0" w:color="00000A"/>
              <w:left w:val="single" w:sz="4" w:space="0" w:color="00000A"/>
              <w:bottom w:val="single" w:sz="4" w:space="0" w:color="00000A"/>
              <w:right w:val="single" w:sz="4" w:space="0" w:color="00000A"/>
            </w:tcBorders>
            <w:shd w:val="clear" w:color="auto" w:fill="DDD9C3"/>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
                <w:color w:val="222222"/>
                <w:sz w:val="22"/>
              </w:rPr>
              <w:t>Kriteriji za dodjelu ugovora</w:t>
            </w:r>
          </w:p>
        </w:tc>
        <w:tc>
          <w:tcPr>
            <w:tcW w:w="3722" w:type="dxa"/>
            <w:tcBorders>
              <w:top w:val="single" w:sz="4" w:space="0" w:color="00000A"/>
              <w:left w:val="single" w:sz="4" w:space="0" w:color="00000A"/>
              <w:bottom w:val="single" w:sz="4" w:space="0" w:color="00000A"/>
              <w:right w:val="single" w:sz="4" w:space="0" w:color="00000A"/>
            </w:tcBorders>
            <w:shd w:val="clear" w:color="auto" w:fill="DDD9C3"/>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
                <w:color w:val="222222"/>
                <w:sz w:val="22"/>
              </w:rPr>
              <w:t>Dodjela kriterija prema slijedećim zahtjevima</w:t>
            </w:r>
          </w:p>
        </w:tc>
        <w:tc>
          <w:tcPr>
            <w:tcW w:w="2180" w:type="dxa"/>
            <w:tcBorders>
              <w:top w:val="single" w:sz="4" w:space="0" w:color="00000A"/>
              <w:left w:val="single" w:sz="4" w:space="0" w:color="00000A"/>
              <w:bottom w:val="single" w:sz="4" w:space="0" w:color="00000A"/>
              <w:right w:val="single" w:sz="4" w:space="0" w:color="00000A"/>
            </w:tcBorders>
            <w:shd w:val="clear" w:color="auto" w:fill="DDD9C3"/>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
                <w:color w:val="222222"/>
                <w:sz w:val="22"/>
              </w:rPr>
              <w:t>Maksimalan broj bodova i način bodovanja</w:t>
            </w:r>
          </w:p>
        </w:tc>
        <w:tc>
          <w:tcPr>
            <w:tcW w:w="1473" w:type="dxa"/>
            <w:tcBorders>
              <w:top w:val="single" w:sz="4" w:space="0" w:color="00000A"/>
              <w:left w:val="single" w:sz="4" w:space="0" w:color="00000A"/>
              <w:bottom w:val="single" w:sz="4" w:space="0" w:color="00000A"/>
              <w:right w:val="single" w:sz="4" w:space="0" w:color="00000A"/>
            </w:tcBorders>
            <w:shd w:val="clear" w:color="auto" w:fill="DDD9C3"/>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
                <w:color w:val="222222"/>
                <w:sz w:val="22"/>
              </w:rPr>
              <w:t>Dodijeljeni bodovi</w:t>
            </w:r>
          </w:p>
        </w:tc>
      </w:tr>
      <w:tr w:rsidR="007D4870" w:rsidRPr="007D4870" w:rsidTr="003E5198">
        <w:trPr>
          <w:trHeight w:val="1284"/>
        </w:trPr>
        <w:tc>
          <w:tcPr>
            <w:tcW w:w="326"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1</w:t>
            </w:r>
          </w:p>
        </w:tc>
        <w:tc>
          <w:tcPr>
            <w:tcW w:w="2334"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7D4870" w:rsidRPr="00D27BA5" w:rsidRDefault="007D4870" w:rsidP="007D4870">
            <w:pPr>
              <w:tabs>
                <w:tab w:val="left" w:pos="6127"/>
              </w:tabs>
              <w:autoSpaceDE w:val="0"/>
              <w:autoSpaceDN w:val="0"/>
              <w:adjustRightInd w:val="0"/>
              <w:rPr>
                <w:rFonts w:ascii="Book Antiqua" w:hAnsi="Book Antiqua" w:cs="Arial"/>
                <w:b/>
                <w:color w:val="222222"/>
                <w:sz w:val="22"/>
              </w:rPr>
            </w:pPr>
            <w:r w:rsidRPr="00D27BA5">
              <w:rPr>
                <w:rFonts w:ascii="Book Antiqua" w:hAnsi="Book Antiqua" w:cs="Arial"/>
                <w:b/>
                <w:color w:val="222222"/>
                <w:sz w:val="22"/>
              </w:rPr>
              <w:t>Najniža cijena</w:t>
            </w:r>
          </w:p>
        </w:tc>
        <w:tc>
          <w:tcPr>
            <w:tcW w:w="372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Najnižoj p</w:t>
            </w:r>
            <w:r w:rsidR="00B46C4C">
              <w:rPr>
                <w:rFonts w:ascii="Book Antiqua" w:hAnsi="Book Antiqua" w:cs="Arial"/>
                <w:color w:val="222222"/>
                <w:sz w:val="22"/>
              </w:rPr>
              <w:t>onudi dodjeljuje se maksimalno 8</w:t>
            </w:r>
            <w:r w:rsidRPr="007D4870">
              <w:rPr>
                <w:rFonts w:ascii="Book Antiqua" w:hAnsi="Book Antiqua" w:cs="Arial"/>
                <w:color w:val="222222"/>
                <w:sz w:val="22"/>
              </w:rPr>
              <w:t>0 bodova.</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 xml:space="preserve">Relativni značaj ovog kriterija je 80% s maksimalnim mogućim brojem bodova – 80. </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BA036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 xml:space="preserve">Bodovi za predloženi financijski iznos ponude = </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80 maksimalnih bodova X najniži iznos dostavljene ponude (Cmin) / predloženi financijski iznos ponude koja se ocjenjuje (Cp)</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c>
          <w:tcPr>
            <w:tcW w:w="2180"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Maksimalno 80 bodova</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 xml:space="preserve">Bp = </w:t>
            </w:r>
            <w:r w:rsidRPr="007D4870">
              <w:rPr>
                <w:rFonts w:ascii="Book Antiqua" w:hAnsi="Book Antiqua" w:cs="Arial"/>
                <w:color w:val="222222"/>
                <w:sz w:val="22"/>
                <w:u w:val="single"/>
              </w:rPr>
              <w:t>80  x Cmin</w:t>
            </w:r>
          </w:p>
          <w:p w:rsidR="007D4870" w:rsidRPr="007D4870" w:rsidRDefault="00747CC0" w:rsidP="007D4870">
            <w:pPr>
              <w:tabs>
                <w:tab w:val="left" w:pos="6127"/>
              </w:tabs>
              <w:autoSpaceDE w:val="0"/>
              <w:autoSpaceDN w:val="0"/>
              <w:adjustRightInd w:val="0"/>
              <w:rPr>
                <w:rFonts w:ascii="Book Antiqua" w:hAnsi="Book Antiqua" w:cs="Arial"/>
                <w:color w:val="222222"/>
                <w:sz w:val="22"/>
              </w:rPr>
            </w:pPr>
            <w:r>
              <w:rPr>
                <w:rFonts w:ascii="Book Antiqua" w:hAnsi="Book Antiqua" w:cs="Arial"/>
                <w:color w:val="222222"/>
                <w:sz w:val="22"/>
              </w:rPr>
              <w:t xml:space="preserve">           </w:t>
            </w:r>
            <w:r w:rsidR="00B46C4C">
              <w:rPr>
                <w:rFonts w:ascii="Book Antiqua" w:hAnsi="Book Antiqua" w:cs="Arial"/>
                <w:color w:val="222222"/>
                <w:sz w:val="22"/>
              </w:rPr>
              <w:t xml:space="preserve">    Cp</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r>
      <w:tr w:rsidR="007D4870" w:rsidRPr="007D4870" w:rsidTr="00C32886">
        <w:tc>
          <w:tcPr>
            <w:tcW w:w="326" w:type="dxa"/>
            <w:tcBorders>
              <w:top w:val="single" w:sz="4" w:space="0" w:color="00000A"/>
              <w:left w:val="single" w:sz="4" w:space="0" w:color="00000A"/>
              <w:bottom w:val="single" w:sz="4" w:space="0" w:color="auto"/>
              <w:right w:val="single" w:sz="4" w:space="0" w:color="00000A"/>
            </w:tcBorders>
            <w:shd w:val="clear" w:color="auto" w:fill="auto"/>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2</w:t>
            </w:r>
          </w:p>
        </w:tc>
        <w:tc>
          <w:tcPr>
            <w:tcW w:w="2334" w:type="dxa"/>
            <w:tcBorders>
              <w:top w:val="single" w:sz="4" w:space="0" w:color="00000A"/>
              <w:left w:val="single" w:sz="4" w:space="0" w:color="00000A"/>
              <w:bottom w:val="single" w:sz="4" w:space="0" w:color="auto"/>
              <w:right w:val="single" w:sz="4" w:space="0" w:color="00000A"/>
            </w:tcBorders>
            <w:shd w:val="clear" w:color="auto" w:fill="auto"/>
            <w:tcMar>
              <w:left w:w="98" w:type="dxa"/>
            </w:tcMar>
          </w:tcPr>
          <w:p w:rsidR="007D4870" w:rsidRPr="00D27BA5" w:rsidRDefault="007D4870" w:rsidP="00B46C4C">
            <w:pPr>
              <w:tabs>
                <w:tab w:val="left" w:pos="6127"/>
              </w:tabs>
              <w:autoSpaceDE w:val="0"/>
              <w:autoSpaceDN w:val="0"/>
              <w:adjustRightInd w:val="0"/>
              <w:rPr>
                <w:rFonts w:ascii="Book Antiqua" w:hAnsi="Book Antiqua" w:cs="Arial"/>
                <w:b/>
                <w:color w:val="222222"/>
                <w:sz w:val="22"/>
              </w:rPr>
            </w:pPr>
            <w:r w:rsidRPr="00D27BA5">
              <w:rPr>
                <w:rFonts w:ascii="Book Antiqua" w:hAnsi="Book Antiqua" w:cs="Arial"/>
                <w:b/>
                <w:color w:val="222222"/>
                <w:sz w:val="22"/>
              </w:rPr>
              <w:t xml:space="preserve">Rok isporuke </w:t>
            </w:r>
            <w:r w:rsidR="00B46C4C" w:rsidRPr="00D27BA5">
              <w:rPr>
                <w:rFonts w:ascii="Book Antiqua" w:hAnsi="Book Antiqua" w:cs="Arial"/>
                <w:b/>
                <w:color w:val="222222"/>
                <w:sz w:val="22"/>
              </w:rPr>
              <w:t>paketa higijene</w:t>
            </w:r>
          </w:p>
        </w:tc>
        <w:tc>
          <w:tcPr>
            <w:tcW w:w="3722" w:type="dxa"/>
            <w:tcBorders>
              <w:top w:val="single" w:sz="4" w:space="0" w:color="00000A"/>
              <w:left w:val="single" w:sz="4" w:space="0" w:color="00000A"/>
              <w:bottom w:val="single" w:sz="4" w:space="0" w:color="auto"/>
              <w:right w:val="single" w:sz="4" w:space="0" w:color="00000A"/>
            </w:tcBorders>
            <w:shd w:val="clear" w:color="auto" w:fill="auto"/>
            <w:tcMar>
              <w:left w:w="98" w:type="dxa"/>
            </w:tcMar>
          </w:tcPr>
          <w:p w:rsidR="006F5C6C" w:rsidRDefault="006F5C6C" w:rsidP="007D4870">
            <w:pPr>
              <w:tabs>
                <w:tab w:val="left" w:pos="6127"/>
              </w:tabs>
              <w:autoSpaceDE w:val="0"/>
              <w:autoSpaceDN w:val="0"/>
              <w:adjustRightInd w:val="0"/>
              <w:rPr>
                <w:rFonts w:ascii="Book Antiqua" w:hAnsi="Book Antiqua" w:cs="Arial"/>
                <w:color w:val="222222"/>
                <w:sz w:val="22"/>
              </w:rPr>
            </w:pPr>
            <w:r>
              <w:rPr>
                <w:rFonts w:ascii="Book Antiqua" w:hAnsi="Book Antiqua" w:cs="Arial"/>
                <w:color w:val="222222"/>
                <w:sz w:val="22"/>
              </w:rPr>
              <w:t xml:space="preserve">Najraniji rok početka isporuka paketa higijene nakon narudžbe paketa kod jedne </w:t>
            </w:r>
            <w:r w:rsidR="00D27BA5">
              <w:rPr>
                <w:rFonts w:ascii="Book Antiqua" w:hAnsi="Book Antiqua" w:cs="Arial"/>
                <w:color w:val="222222"/>
                <w:sz w:val="22"/>
              </w:rPr>
              <w:t>podjele</w:t>
            </w:r>
            <w:r>
              <w:rPr>
                <w:rFonts w:ascii="Book Antiqua" w:hAnsi="Book Antiqua" w:cs="Arial"/>
                <w:color w:val="222222"/>
                <w:sz w:val="22"/>
              </w:rPr>
              <w:t xml:space="preserve"> higijene </w:t>
            </w:r>
            <w:r w:rsidR="00D27BA5">
              <w:rPr>
                <w:rFonts w:ascii="Book Antiqua" w:hAnsi="Book Antiqua" w:cs="Arial"/>
                <w:color w:val="222222"/>
                <w:sz w:val="22"/>
              </w:rPr>
              <w:t>kraći</w:t>
            </w:r>
            <w:r>
              <w:rPr>
                <w:rFonts w:ascii="Book Antiqua" w:hAnsi="Book Antiqua" w:cs="Arial"/>
                <w:color w:val="222222"/>
                <w:sz w:val="22"/>
              </w:rPr>
              <w:t xml:space="preserve"> od propisanih </w:t>
            </w:r>
            <w:r w:rsidR="007D4870" w:rsidRPr="007D4870">
              <w:rPr>
                <w:rFonts w:ascii="Book Antiqua" w:hAnsi="Book Antiqua" w:cs="Arial"/>
                <w:color w:val="222222"/>
                <w:sz w:val="22"/>
              </w:rPr>
              <w:t xml:space="preserve">20 </w:t>
            </w:r>
            <w:r>
              <w:rPr>
                <w:rFonts w:ascii="Book Antiqua" w:hAnsi="Book Antiqua" w:cs="Arial"/>
                <w:color w:val="222222"/>
                <w:sz w:val="22"/>
              </w:rPr>
              <w:t xml:space="preserve">dana pri čemu početak isporuke znači isporuku najmanje 2.500 paketa iz narudžbe. </w:t>
            </w:r>
          </w:p>
          <w:p w:rsidR="006F5C6C" w:rsidRDefault="006F5C6C"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Relativni značaj ovog kriterija je 20% s maksimalnim mogućim brojem bodova – 20.</w:t>
            </w:r>
          </w:p>
          <w:p w:rsidR="007D4870" w:rsidRDefault="007D4870" w:rsidP="007D4870">
            <w:pPr>
              <w:tabs>
                <w:tab w:val="left" w:pos="6127"/>
              </w:tabs>
              <w:autoSpaceDE w:val="0"/>
              <w:autoSpaceDN w:val="0"/>
              <w:adjustRightInd w:val="0"/>
              <w:rPr>
                <w:rFonts w:ascii="Book Antiqua" w:hAnsi="Book Antiqua" w:cs="Arial"/>
                <w:color w:val="222222"/>
                <w:sz w:val="22"/>
              </w:rPr>
            </w:pPr>
          </w:p>
          <w:p w:rsidR="00C32886" w:rsidRDefault="00C32886" w:rsidP="007D4870">
            <w:pPr>
              <w:tabs>
                <w:tab w:val="left" w:pos="6127"/>
              </w:tabs>
              <w:autoSpaceDE w:val="0"/>
              <w:autoSpaceDN w:val="0"/>
              <w:adjustRightInd w:val="0"/>
              <w:rPr>
                <w:rFonts w:ascii="Book Antiqua" w:hAnsi="Book Antiqua" w:cs="Arial"/>
                <w:color w:val="222222"/>
                <w:sz w:val="22"/>
              </w:rPr>
            </w:pPr>
            <w:r>
              <w:rPr>
                <w:rFonts w:ascii="Book Antiqua" w:hAnsi="Book Antiqua" w:cs="Arial"/>
                <w:color w:val="222222"/>
                <w:sz w:val="22"/>
              </w:rPr>
              <w:t>Bodovi za pojedinačnu ponudu računaju se primjenom sljedeće formule:</w:t>
            </w:r>
          </w:p>
          <w:p w:rsidR="00C32886" w:rsidRPr="007D4870" w:rsidRDefault="00C32886"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9A0B67">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 xml:space="preserve">Bp = 20 </w:t>
            </w:r>
            <w:r w:rsidR="009A0B67">
              <w:rPr>
                <w:rFonts w:ascii="Book Antiqua" w:hAnsi="Book Antiqua" w:cs="Arial"/>
                <w:color w:val="222222"/>
                <w:sz w:val="22"/>
              </w:rPr>
              <w:t>– rok iz ponude (Rp).</w:t>
            </w:r>
          </w:p>
        </w:tc>
        <w:tc>
          <w:tcPr>
            <w:tcW w:w="2180"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BA0360" w:rsidRDefault="00BA036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BA0360" w:rsidRDefault="00BA0360"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Maksimalno  20 bodova</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7D4870" w:rsidRPr="009A0B67" w:rsidRDefault="007D4870" w:rsidP="009A0B67">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color w:val="222222"/>
                <w:sz w:val="22"/>
              </w:rPr>
              <w:t xml:space="preserve">Bp = </w:t>
            </w:r>
            <w:r w:rsidRPr="009A0B67">
              <w:rPr>
                <w:rFonts w:ascii="Book Antiqua" w:hAnsi="Book Antiqua" w:cs="Arial"/>
                <w:color w:val="222222"/>
                <w:sz w:val="22"/>
              </w:rPr>
              <w:t xml:space="preserve">20  </w:t>
            </w:r>
            <w:r w:rsidR="009A0B67">
              <w:rPr>
                <w:rFonts w:ascii="Book Antiqua" w:hAnsi="Book Antiqua" w:cs="Arial"/>
                <w:color w:val="222222"/>
                <w:sz w:val="22"/>
              </w:rPr>
              <w:t>- Rp</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r>
      <w:tr w:rsidR="007D4870" w:rsidRPr="007D4870" w:rsidTr="00C32886">
        <w:trPr>
          <w:trHeight w:val="485"/>
        </w:trPr>
        <w:tc>
          <w:tcPr>
            <w:tcW w:w="326" w:type="dxa"/>
            <w:tcBorders>
              <w:top w:val="single" w:sz="4" w:space="0" w:color="auto"/>
              <w:left w:val="single" w:sz="4" w:space="0" w:color="auto"/>
              <w:bottom w:val="single" w:sz="4" w:space="0" w:color="auto"/>
              <w:right w:val="single" w:sz="4" w:space="0" w:color="auto"/>
            </w:tcBorders>
            <w:shd w:val="clear" w:color="auto" w:fill="auto"/>
          </w:tcPr>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c>
          <w:tcPr>
            <w:tcW w:w="2334" w:type="dxa"/>
            <w:tcBorders>
              <w:top w:val="single" w:sz="4" w:space="0" w:color="auto"/>
              <w:left w:val="single" w:sz="4" w:space="0" w:color="auto"/>
              <w:bottom w:val="single" w:sz="4" w:space="0" w:color="auto"/>
              <w:right w:val="single" w:sz="4" w:space="0" w:color="auto"/>
            </w:tcBorders>
            <w:shd w:val="clear" w:color="auto" w:fill="auto"/>
          </w:tcPr>
          <w:p w:rsidR="007D4870" w:rsidRPr="007D4870" w:rsidRDefault="007D4870" w:rsidP="007D4870">
            <w:pPr>
              <w:tabs>
                <w:tab w:val="left" w:pos="6127"/>
              </w:tabs>
              <w:autoSpaceDE w:val="0"/>
              <w:autoSpaceDN w:val="0"/>
              <w:adjustRightInd w:val="0"/>
              <w:rPr>
                <w:rFonts w:ascii="Book Antiqua" w:hAnsi="Book Antiqua" w:cs="Arial"/>
                <w:color w:val="222222"/>
                <w:sz w:val="22"/>
                <w:u w:val="single"/>
              </w:rPr>
            </w:pPr>
          </w:p>
        </w:tc>
        <w:tc>
          <w:tcPr>
            <w:tcW w:w="3722" w:type="dxa"/>
            <w:tcBorders>
              <w:top w:val="single" w:sz="4" w:space="0" w:color="auto"/>
              <w:left w:val="single" w:sz="4" w:space="0" w:color="auto"/>
              <w:bottom w:val="single" w:sz="4" w:space="0" w:color="auto"/>
              <w:right w:val="single" w:sz="4" w:space="0" w:color="auto"/>
            </w:tcBorders>
            <w:shd w:val="clear" w:color="auto" w:fill="auto"/>
            <w:tcMar>
              <w:left w:w="103" w:type="dxa"/>
            </w:tcMar>
            <w:vAlign w:val="cente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c>
          <w:tcPr>
            <w:tcW w:w="2180" w:type="dxa"/>
            <w:tcBorders>
              <w:top w:val="single" w:sz="4" w:space="0" w:color="00000A"/>
              <w:left w:val="single" w:sz="4" w:space="0" w:color="auto"/>
              <w:bottom w:val="single" w:sz="4" w:space="0" w:color="00000A"/>
              <w:right w:val="single" w:sz="4" w:space="0" w:color="00000A"/>
            </w:tcBorders>
            <w:shd w:val="clear" w:color="auto" w:fill="auto"/>
            <w:tcMar>
              <w:left w:w="98" w:type="dxa"/>
            </w:tcMar>
            <w:vAlign w:val="cente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
                <w:color w:val="222222"/>
                <w:sz w:val="22"/>
              </w:rPr>
              <w:t>Ukupno bodova:</w:t>
            </w:r>
          </w:p>
        </w:tc>
        <w:tc>
          <w:tcPr>
            <w:tcW w:w="1473" w:type="dxa"/>
            <w:tcBorders>
              <w:top w:val="single" w:sz="4" w:space="0" w:color="00000A"/>
              <w:left w:val="single" w:sz="4" w:space="0" w:color="00000A"/>
              <w:bottom w:val="single" w:sz="4" w:space="0" w:color="00000A"/>
              <w:right w:val="single" w:sz="4" w:space="0" w:color="00000A"/>
            </w:tcBorders>
            <w:shd w:val="clear" w:color="auto" w:fill="auto"/>
            <w:tcMar>
              <w:left w:w="103" w:type="dxa"/>
            </w:tcMar>
            <w:vAlign w:val="center"/>
          </w:tcPr>
          <w:p w:rsidR="007D4870" w:rsidRPr="007D4870" w:rsidRDefault="007D4870" w:rsidP="007D4870">
            <w:pPr>
              <w:tabs>
                <w:tab w:val="left" w:pos="6127"/>
              </w:tabs>
              <w:autoSpaceDE w:val="0"/>
              <w:autoSpaceDN w:val="0"/>
              <w:adjustRightInd w:val="0"/>
              <w:rPr>
                <w:rFonts w:ascii="Book Antiqua" w:hAnsi="Book Antiqua" w:cs="Arial"/>
                <w:color w:val="222222"/>
                <w:sz w:val="22"/>
              </w:rPr>
            </w:pPr>
          </w:p>
        </w:tc>
      </w:tr>
    </w:tbl>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7D4870" w:rsidRPr="007D4870" w:rsidRDefault="007D4870" w:rsidP="007D4870">
      <w:pPr>
        <w:tabs>
          <w:tab w:val="left" w:pos="6127"/>
        </w:tabs>
        <w:autoSpaceDE w:val="0"/>
        <w:autoSpaceDN w:val="0"/>
        <w:adjustRightInd w:val="0"/>
        <w:rPr>
          <w:rFonts w:ascii="Book Antiqua" w:hAnsi="Book Antiqua" w:cs="Arial"/>
          <w:bCs/>
          <w:color w:val="222222"/>
          <w:sz w:val="22"/>
        </w:rPr>
      </w:pPr>
      <w:r w:rsidRPr="007D4870">
        <w:rPr>
          <w:rFonts w:ascii="Book Antiqua" w:hAnsi="Book Antiqua" w:cs="Arial"/>
          <w:bCs/>
          <w:color w:val="222222"/>
          <w:sz w:val="22"/>
        </w:rPr>
        <w:t xml:space="preserve">Maksimalan broj bodova s kojim jedna ponuda može biti ocijenjena je 100. </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r w:rsidRPr="007D4870">
        <w:rPr>
          <w:rFonts w:ascii="Book Antiqua" w:hAnsi="Book Antiqua" w:cs="Arial"/>
          <w:bCs/>
          <w:color w:val="222222"/>
          <w:sz w:val="22"/>
        </w:rPr>
        <w:t>U slučaju da su dvije ili više ponuda jednako rangirane prema kriteriju odabira (jednak omjer cijene i kvalitete) naručitelj će odabrati ponudu koja je zaprimljena ranije.</w:t>
      </w:r>
    </w:p>
    <w:p w:rsidR="007D4870" w:rsidRPr="007D4870" w:rsidRDefault="007D4870" w:rsidP="007D4870">
      <w:pPr>
        <w:tabs>
          <w:tab w:val="left" w:pos="6127"/>
        </w:tabs>
        <w:autoSpaceDE w:val="0"/>
        <w:autoSpaceDN w:val="0"/>
        <w:adjustRightInd w:val="0"/>
        <w:rPr>
          <w:rFonts w:ascii="Book Antiqua" w:hAnsi="Book Antiqua" w:cs="Arial"/>
          <w:color w:val="222222"/>
          <w:sz w:val="22"/>
        </w:rPr>
      </w:pPr>
    </w:p>
    <w:p w:rsidR="007D4870" w:rsidRPr="0069563B" w:rsidRDefault="007D4870" w:rsidP="00D357F4">
      <w:pPr>
        <w:tabs>
          <w:tab w:val="left" w:pos="6127"/>
        </w:tabs>
        <w:autoSpaceDE w:val="0"/>
        <w:autoSpaceDN w:val="0"/>
        <w:adjustRightInd w:val="0"/>
        <w:rPr>
          <w:rFonts w:ascii="Book Antiqua" w:hAnsi="Book Antiqua" w:cs="Arial"/>
          <w:color w:val="222222"/>
          <w:sz w:val="22"/>
        </w:rPr>
      </w:pPr>
    </w:p>
    <w:sectPr w:rsidR="007D4870" w:rsidRPr="0069563B" w:rsidSect="007D4870">
      <w:pgSz w:w="11906" w:h="16838"/>
      <w:pgMar w:top="567" w:right="567" w:bottom="567" w:left="993"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56A23" w:rsidRDefault="00656A23">
      <w:r>
        <w:separator/>
      </w:r>
    </w:p>
  </w:endnote>
  <w:endnote w:type="continuationSeparator" w:id="1">
    <w:p w:rsidR="00656A23" w:rsidRDefault="00656A2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SL Dutch">
    <w:altName w:val="Times New Roman"/>
    <w:charset w:val="EE"/>
    <w:family w:val="roman"/>
    <w:pitch w:val="variable"/>
    <w:sig w:usb0="00000000" w:usb1="00000000" w:usb2="00000000" w:usb3="00000000" w:csb0="00000000"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5C7B" w:rsidRDefault="001552A7">
    <w:pPr>
      <w:pStyle w:val="Footer"/>
      <w:jc w:val="right"/>
    </w:pPr>
    <w:fldSimple w:instr=" PAGE   \* MERGEFORMAT ">
      <w:r w:rsidR="00B65DD3">
        <w:rPr>
          <w:noProof/>
        </w:rPr>
        <w:t>3</w:t>
      </w:r>
    </w:fldSimple>
  </w:p>
  <w:p w:rsidR="006F5C7B" w:rsidRDefault="006F5C7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5C7B" w:rsidRDefault="001552A7">
    <w:pPr>
      <w:pStyle w:val="Footer"/>
      <w:jc w:val="right"/>
    </w:pPr>
    <w:fldSimple w:instr=" PAGE   \* MERGEFORMAT ">
      <w:r w:rsidR="00B65DD3">
        <w:rPr>
          <w:noProof/>
        </w:rPr>
        <w:t>29</w:t>
      </w:r>
    </w:fldSimple>
  </w:p>
  <w:p w:rsidR="006F5C7B" w:rsidRDefault="006F5C7B">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F5C7B" w:rsidRDefault="001552A7">
    <w:pPr>
      <w:pStyle w:val="Footer"/>
      <w:jc w:val="right"/>
    </w:pPr>
    <w:fldSimple w:instr=" PAGE   \* MERGEFORMAT ">
      <w:r w:rsidR="00B65DD3">
        <w:rPr>
          <w:noProof/>
        </w:rPr>
        <w:t>41</w:t>
      </w:r>
    </w:fldSimple>
  </w:p>
  <w:p w:rsidR="006F5C7B" w:rsidRDefault="006F5C7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56A23" w:rsidRDefault="00656A23">
      <w:r>
        <w:separator/>
      </w:r>
    </w:p>
  </w:footnote>
  <w:footnote w:type="continuationSeparator" w:id="1">
    <w:p w:rsidR="00656A23" w:rsidRDefault="00656A2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C7E0A"/>
    <w:multiLevelType w:val="hybridMultilevel"/>
    <w:tmpl w:val="45ECD9C6"/>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
    <w:nsid w:val="00CF2233"/>
    <w:multiLevelType w:val="hybridMultilevel"/>
    <w:tmpl w:val="852A153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
    <w:nsid w:val="00D06A34"/>
    <w:multiLevelType w:val="hybridMultilevel"/>
    <w:tmpl w:val="68224936"/>
    <w:lvl w:ilvl="0" w:tplc="1CE4DBC4">
      <w:start w:val="1"/>
      <w:numFmt w:val="decimal"/>
      <w:pStyle w:val="Heading1"/>
      <w:lvlText w:val="%1."/>
      <w:lvlJc w:val="left"/>
      <w:pPr>
        <w:tabs>
          <w:tab w:val="num" w:pos="2487"/>
        </w:tabs>
        <w:ind w:left="2487" w:hanging="360"/>
      </w:pPr>
      <w:rPr>
        <w:rFonts w:ascii="Calibri" w:hAnsi="Calibri" w:cs="Times New Roman" w:hint="default"/>
        <w:b/>
      </w:rPr>
    </w:lvl>
    <w:lvl w:ilvl="1" w:tplc="041A0019">
      <w:start w:val="1"/>
      <w:numFmt w:val="lowerLetter"/>
      <w:pStyle w:val="Heading2"/>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3">
    <w:nsid w:val="0154339D"/>
    <w:multiLevelType w:val="hybridMultilevel"/>
    <w:tmpl w:val="08086978"/>
    <w:lvl w:ilvl="0" w:tplc="C6844A2C">
      <w:start w:val="1"/>
      <w:numFmt w:val="bullet"/>
      <w:lvlText w:val="-"/>
      <w:lvlJc w:val="left"/>
      <w:pPr>
        <w:ind w:left="1146" w:hanging="360"/>
      </w:pPr>
      <w:rPr>
        <w:rFonts w:ascii="Arial" w:eastAsia="Times New Roman" w:hAnsi="Arial" w:cs="Aria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4">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5">
    <w:nsid w:val="05B80981"/>
    <w:multiLevelType w:val="hybridMultilevel"/>
    <w:tmpl w:val="3F32D1A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6">
    <w:nsid w:val="0990012E"/>
    <w:multiLevelType w:val="hybridMultilevel"/>
    <w:tmpl w:val="CC100AC6"/>
    <w:lvl w:ilvl="0" w:tplc="041A000F">
      <w:start w:val="1"/>
      <w:numFmt w:val="decimal"/>
      <w:lvlText w:val="%1."/>
      <w:lvlJc w:val="left"/>
      <w:pPr>
        <w:ind w:left="1146" w:hanging="360"/>
      </w:pPr>
      <w:rPr>
        <w:rFonts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7">
    <w:nsid w:val="0B9E543B"/>
    <w:multiLevelType w:val="hybridMultilevel"/>
    <w:tmpl w:val="F55EAF50"/>
    <w:lvl w:ilvl="0" w:tplc="FB00F06C">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8">
    <w:nsid w:val="0BC4159A"/>
    <w:multiLevelType w:val="hybridMultilevel"/>
    <w:tmpl w:val="E4C4DB08"/>
    <w:lvl w:ilvl="0" w:tplc="041A0011">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9">
    <w:nsid w:val="14B75C05"/>
    <w:multiLevelType w:val="hybridMultilevel"/>
    <w:tmpl w:val="632CF40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nsid w:val="1756696B"/>
    <w:multiLevelType w:val="hybridMultilevel"/>
    <w:tmpl w:val="329034E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1">
    <w:nsid w:val="1B070582"/>
    <w:multiLevelType w:val="hybridMultilevel"/>
    <w:tmpl w:val="0CD2564A"/>
    <w:lvl w:ilvl="0" w:tplc="041A000F">
      <w:start w:val="1"/>
      <w:numFmt w:val="decimal"/>
      <w:lvlText w:val="%1."/>
      <w:lvlJc w:val="left"/>
      <w:pPr>
        <w:ind w:left="720" w:hanging="360"/>
      </w:pPr>
      <w:rPr>
        <w:rFonts w:cs="Times New Roman" w:hint="default"/>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12">
    <w:nsid w:val="1B926CC8"/>
    <w:multiLevelType w:val="hybridMultilevel"/>
    <w:tmpl w:val="61B25BE8"/>
    <w:lvl w:ilvl="0" w:tplc="BDE805F0">
      <w:start w:val="1"/>
      <w:numFmt w:val="decimal"/>
      <w:lvlText w:val="%1)"/>
      <w:lvlJc w:val="left"/>
      <w:pPr>
        <w:ind w:left="1491" w:hanging="360"/>
      </w:pPr>
      <w:rPr>
        <w:rFonts w:cs="Times New Roman" w:hint="default"/>
      </w:rPr>
    </w:lvl>
    <w:lvl w:ilvl="1" w:tplc="041A0019" w:tentative="1">
      <w:start w:val="1"/>
      <w:numFmt w:val="lowerLetter"/>
      <w:lvlText w:val="%2."/>
      <w:lvlJc w:val="left"/>
      <w:pPr>
        <w:ind w:left="1866" w:hanging="360"/>
      </w:pPr>
    </w:lvl>
    <w:lvl w:ilvl="2" w:tplc="041A001B" w:tentative="1">
      <w:start w:val="1"/>
      <w:numFmt w:val="lowerRoman"/>
      <w:lvlText w:val="%3."/>
      <w:lvlJc w:val="right"/>
      <w:pPr>
        <w:ind w:left="2586" w:hanging="180"/>
      </w:pPr>
    </w:lvl>
    <w:lvl w:ilvl="3" w:tplc="041A000F" w:tentative="1">
      <w:start w:val="1"/>
      <w:numFmt w:val="decimal"/>
      <w:lvlText w:val="%4."/>
      <w:lvlJc w:val="left"/>
      <w:pPr>
        <w:ind w:left="3306" w:hanging="360"/>
      </w:pPr>
    </w:lvl>
    <w:lvl w:ilvl="4" w:tplc="041A0019" w:tentative="1">
      <w:start w:val="1"/>
      <w:numFmt w:val="lowerLetter"/>
      <w:lvlText w:val="%5."/>
      <w:lvlJc w:val="left"/>
      <w:pPr>
        <w:ind w:left="4026" w:hanging="360"/>
      </w:pPr>
    </w:lvl>
    <w:lvl w:ilvl="5" w:tplc="041A001B" w:tentative="1">
      <w:start w:val="1"/>
      <w:numFmt w:val="lowerRoman"/>
      <w:lvlText w:val="%6."/>
      <w:lvlJc w:val="right"/>
      <w:pPr>
        <w:ind w:left="4746" w:hanging="180"/>
      </w:pPr>
    </w:lvl>
    <w:lvl w:ilvl="6" w:tplc="041A000F" w:tentative="1">
      <w:start w:val="1"/>
      <w:numFmt w:val="decimal"/>
      <w:lvlText w:val="%7."/>
      <w:lvlJc w:val="left"/>
      <w:pPr>
        <w:ind w:left="5466" w:hanging="360"/>
      </w:pPr>
    </w:lvl>
    <w:lvl w:ilvl="7" w:tplc="041A0019" w:tentative="1">
      <w:start w:val="1"/>
      <w:numFmt w:val="lowerLetter"/>
      <w:lvlText w:val="%8."/>
      <w:lvlJc w:val="left"/>
      <w:pPr>
        <w:ind w:left="6186" w:hanging="360"/>
      </w:pPr>
    </w:lvl>
    <w:lvl w:ilvl="8" w:tplc="041A001B" w:tentative="1">
      <w:start w:val="1"/>
      <w:numFmt w:val="lowerRoman"/>
      <w:lvlText w:val="%9."/>
      <w:lvlJc w:val="right"/>
      <w:pPr>
        <w:ind w:left="6906" w:hanging="180"/>
      </w:pPr>
    </w:lvl>
  </w:abstractNum>
  <w:abstractNum w:abstractNumId="13">
    <w:nsid w:val="1D8B020A"/>
    <w:multiLevelType w:val="hybridMultilevel"/>
    <w:tmpl w:val="740ED9B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nsid w:val="1F7925A6"/>
    <w:multiLevelType w:val="multilevel"/>
    <w:tmpl w:val="31784F44"/>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nsid w:val="23244340"/>
    <w:multiLevelType w:val="hybridMultilevel"/>
    <w:tmpl w:val="DEC8408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nsid w:val="23D01359"/>
    <w:multiLevelType w:val="hybridMultilevel"/>
    <w:tmpl w:val="DA8E1802"/>
    <w:lvl w:ilvl="0" w:tplc="041A0001">
      <w:start w:val="1"/>
      <w:numFmt w:val="bullet"/>
      <w:lvlText w:val=""/>
      <w:lvlJc w:val="left"/>
      <w:pPr>
        <w:ind w:left="1004" w:hanging="360"/>
      </w:pPr>
      <w:rPr>
        <w:rFonts w:ascii="Symbol" w:hAnsi="Symbol" w:hint="default"/>
      </w:rPr>
    </w:lvl>
    <w:lvl w:ilvl="1" w:tplc="041A0003" w:tentative="1">
      <w:start w:val="1"/>
      <w:numFmt w:val="bullet"/>
      <w:lvlText w:val="o"/>
      <w:lvlJc w:val="left"/>
      <w:pPr>
        <w:ind w:left="1724" w:hanging="360"/>
      </w:pPr>
      <w:rPr>
        <w:rFonts w:ascii="Courier New" w:hAnsi="Courier New" w:cs="Courier New" w:hint="default"/>
      </w:rPr>
    </w:lvl>
    <w:lvl w:ilvl="2" w:tplc="041A0005" w:tentative="1">
      <w:start w:val="1"/>
      <w:numFmt w:val="bullet"/>
      <w:lvlText w:val=""/>
      <w:lvlJc w:val="left"/>
      <w:pPr>
        <w:ind w:left="2444" w:hanging="360"/>
      </w:pPr>
      <w:rPr>
        <w:rFonts w:ascii="Wingdings" w:hAnsi="Wingdings" w:hint="default"/>
      </w:rPr>
    </w:lvl>
    <w:lvl w:ilvl="3" w:tplc="041A0001" w:tentative="1">
      <w:start w:val="1"/>
      <w:numFmt w:val="bullet"/>
      <w:lvlText w:val=""/>
      <w:lvlJc w:val="left"/>
      <w:pPr>
        <w:ind w:left="3164" w:hanging="360"/>
      </w:pPr>
      <w:rPr>
        <w:rFonts w:ascii="Symbol" w:hAnsi="Symbol" w:hint="default"/>
      </w:rPr>
    </w:lvl>
    <w:lvl w:ilvl="4" w:tplc="041A0003" w:tentative="1">
      <w:start w:val="1"/>
      <w:numFmt w:val="bullet"/>
      <w:lvlText w:val="o"/>
      <w:lvlJc w:val="left"/>
      <w:pPr>
        <w:ind w:left="3884" w:hanging="360"/>
      </w:pPr>
      <w:rPr>
        <w:rFonts w:ascii="Courier New" w:hAnsi="Courier New" w:cs="Courier New" w:hint="default"/>
      </w:rPr>
    </w:lvl>
    <w:lvl w:ilvl="5" w:tplc="041A0005" w:tentative="1">
      <w:start w:val="1"/>
      <w:numFmt w:val="bullet"/>
      <w:lvlText w:val=""/>
      <w:lvlJc w:val="left"/>
      <w:pPr>
        <w:ind w:left="4604" w:hanging="360"/>
      </w:pPr>
      <w:rPr>
        <w:rFonts w:ascii="Wingdings" w:hAnsi="Wingdings" w:hint="default"/>
      </w:rPr>
    </w:lvl>
    <w:lvl w:ilvl="6" w:tplc="041A0001" w:tentative="1">
      <w:start w:val="1"/>
      <w:numFmt w:val="bullet"/>
      <w:lvlText w:val=""/>
      <w:lvlJc w:val="left"/>
      <w:pPr>
        <w:ind w:left="5324" w:hanging="360"/>
      </w:pPr>
      <w:rPr>
        <w:rFonts w:ascii="Symbol" w:hAnsi="Symbol" w:hint="default"/>
      </w:rPr>
    </w:lvl>
    <w:lvl w:ilvl="7" w:tplc="041A0003" w:tentative="1">
      <w:start w:val="1"/>
      <w:numFmt w:val="bullet"/>
      <w:lvlText w:val="o"/>
      <w:lvlJc w:val="left"/>
      <w:pPr>
        <w:ind w:left="6044" w:hanging="360"/>
      </w:pPr>
      <w:rPr>
        <w:rFonts w:ascii="Courier New" w:hAnsi="Courier New" w:cs="Courier New" w:hint="default"/>
      </w:rPr>
    </w:lvl>
    <w:lvl w:ilvl="8" w:tplc="041A0005" w:tentative="1">
      <w:start w:val="1"/>
      <w:numFmt w:val="bullet"/>
      <w:lvlText w:val=""/>
      <w:lvlJc w:val="left"/>
      <w:pPr>
        <w:ind w:left="6764" w:hanging="360"/>
      </w:pPr>
      <w:rPr>
        <w:rFonts w:ascii="Wingdings" w:hAnsi="Wingdings" w:hint="default"/>
      </w:rPr>
    </w:lvl>
  </w:abstractNum>
  <w:abstractNum w:abstractNumId="17">
    <w:nsid w:val="23FA54ED"/>
    <w:multiLevelType w:val="hybridMultilevel"/>
    <w:tmpl w:val="9536C742"/>
    <w:lvl w:ilvl="0" w:tplc="D53AD1D0">
      <w:start w:val="1"/>
      <w:numFmt w:val="upperLetter"/>
      <w:lvlText w:val="%1)"/>
      <w:lvlJc w:val="left"/>
      <w:pPr>
        <w:tabs>
          <w:tab w:val="num" w:pos="720"/>
        </w:tabs>
        <w:ind w:left="720" w:hanging="360"/>
      </w:pPr>
      <w:rPr>
        <w:rFonts w:cs="Times New Roman" w:hint="default"/>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8">
    <w:nsid w:val="2C4A4842"/>
    <w:multiLevelType w:val="hybridMultilevel"/>
    <w:tmpl w:val="A544BB08"/>
    <w:lvl w:ilvl="0" w:tplc="D5DA85E0">
      <w:start w:val="1"/>
      <w:numFmt w:val="bullet"/>
      <w:lvlText w:val=""/>
      <w:lvlJc w:val="left"/>
      <w:pPr>
        <w:tabs>
          <w:tab w:val="num" w:pos="720"/>
        </w:tabs>
        <w:ind w:left="720" w:hanging="360"/>
      </w:pPr>
      <w:rPr>
        <w:rFonts w:ascii="Symbol" w:hAnsi="Symbol" w:hint="default"/>
        <w:sz w:val="20"/>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9">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20">
    <w:nsid w:val="317A51FC"/>
    <w:multiLevelType w:val="hybridMultilevel"/>
    <w:tmpl w:val="20C811F2"/>
    <w:lvl w:ilvl="0" w:tplc="041A000F">
      <w:start w:val="1"/>
      <w:numFmt w:val="decimal"/>
      <w:lvlText w:val="%1."/>
      <w:lvlJc w:val="left"/>
      <w:pPr>
        <w:ind w:left="720" w:hanging="360"/>
      </w:pPr>
      <w:rPr>
        <w:rFonts w:cs="Times New Roman" w:hint="default"/>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21">
    <w:nsid w:val="36D71D1D"/>
    <w:multiLevelType w:val="hybridMultilevel"/>
    <w:tmpl w:val="2F94B172"/>
    <w:lvl w:ilvl="0" w:tplc="041A0001">
      <w:start w:val="1"/>
      <w:numFmt w:val="bullet"/>
      <w:lvlText w:val=""/>
      <w:lvlJc w:val="left"/>
      <w:pPr>
        <w:tabs>
          <w:tab w:val="num" w:pos="720"/>
        </w:tabs>
        <w:ind w:left="720" w:hanging="360"/>
      </w:pPr>
      <w:rPr>
        <w:rFonts w:ascii="Symbol" w:hAnsi="Symbol" w:hint="default"/>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2">
    <w:nsid w:val="37502FEA"/>
    <w:multiLevelType w:val="hybridMultilevel"/>
    <w:tmpl w:val="91283052"/>
    <w:lvl w:ilvl="0" w:tplc="6FF8EFD6">
      <w:start w:val="1"/>
      <w:numFmt w:val="decimal"/>
      <w:lvlText w:val="%1."/>
      <w:lvlJc w:val="left"/>
      <w:pPr>
        <w:ind w:left="786" w:hanging="360"/>
      </w:pPr>
      <w:rPr>
        <w:rFonts w:hint="default"/>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23">
    <w:nsid w:val="379F19A3"/>
    <w:multiLevelType w:val="hybridMultilevel"/>
    <w:tmpl w:val="7A82526E"/>
    <w:lvl w:ilvl="0" w:tplc="D53AD1D0">
      <w:start w:val="1"/>
      <w:numFmt w:val="upperLetter"/>
      <w:lvlText w:val="%1)"/>
      <w:lvlJc w:val="left"/>
      <w:pPr>
        <w:tabs>
          <w:tab w:val="num" w:pos="720"/>
        </w:tabs>
        <w:ind w:left="720" w:hanging="360"/>
      </w:pPr>
      <w:rPr>
        <w:rFonts w:cs="Times New Roman" w:hint="default"/>
      </w:rPr>
    </w:lvl>
    <w:lvl w:ilvl="1" w:tplc="5E265B82">
      <w:start w:val="5"/>
      <w:numFmt w:val="decimal"/>
      <w:lvlText w:val="%2."/>
      <w:lvlJc w:val="left"/>
      <w:pPr>
        <w:tabs>
          <w:tab w:val="num" w:pos="1440"/>
        </w:tabs>
        <w:ind w:left="1440" w:hanging="360"/>
      </w:pPr>
      <w:rPr>
        <w:rFonts w:cs="Times New Roman" w:hint="default"/>
      </w:rPr>
    </w:lvl>
    <w:lvl w:ilvl="2" w:tplc="82BE349A">
      <w:start w:val="1"/>
      <w:numFmt w:val="lowerLetter"/>
      <w:lvlText w:val="%3)"/>
      <w:lvlJc w:val="left"/>
      <w:pPr>
        <w:tabs>
          <w:tab w:val="num" w:pos="2340"/>
        </w:tabs>
        <w:ind w:left="2340" w:hanging="360"/>
      </w:pPr>
      <w:rPr>
        <w:rFonts w:cs="Times New Roman" w:hint="default"/>
      </w:rPr>
    </w:lvl>
    <w:lvl w:ilvl="3" w:tplc="AB600276">
      <w:start w:val="90"/>
      <w:numFmt w:val="decimal"/>
      <w:lvlText w:val="%4"/>
      <w:lvlJc w:val="left"/>
      <w:pPr>
        <w:ind w:left="2880" w:hanging="360"/>
      </w:pPr>
      <w:rPr>
        <w:rFonts w:hint="default"/>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24">
    <w:nsid w:val="39BD4A21"/>
    <w:multiLevelType w:val="hybridMultilevel"/>
    <w:tmpl w:val="36A82F4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5">
    <w:nsid w:val="3A340AC8"/>
    <w:multiLevelType w:val="hybridMultilevel"/>
    <w:tmpl w:val="B5E6CB9E"/>
    <w:lvl w:ilvl="0" w:tplc="2FC28DDE">
      <w:start w:val="1"/>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nsid w:val="3ADE27BE"/>
    <w:multiLevelType w:val="hybridMultilevel"/>
    <w:tmpl w:val="AEF0A608"/>
    <w:lvl w:ilvl="0" w:tplc="D5DA85E0">
      <w:start w:val="1"/>
      <w:numFmt w:val="bullet"/>
      <w:lvlText w:val=""/>
      <w:lvlJc w:val="left"/>
      <w:pPr>
        <w:tabs>
          <w:tab w:val="num" w:pos="1146"/>
        </w:tabs>
        <w:ind w:left="1146" w:hanging="360"/>
      </w:pPr>
      <w:rPr>
        <w:rFonts w:ascii="Symbol" w:hAnsi="Symbol" w:hint="default"/>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nsid w:val="3B821979"/>
    <w:multiLevelType w:val="multilevel"/>
    <w:tmpl w:val="0700065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nsid w:val="3CE90057"/>
    <w:multiLevelType w:val="hybridMultilevel"/>
    <w:tmpl w:val="EFEA6C26"/>
    <w:lvl w:ilvl="0" w:tplc="041A0019">
      <w:start w:val="1"/>
      <w:numFmt w:val="lowerLetter"/>
      <w:lvlText w:val="%1."/>
      <w:lvlJc w:val="left"/>
      <w:pPr>
        <w:ind w:left="360" w:hanging="360"/>
      </w:pPr>
      <w:rPr>
        <w:rFonts w:cs="Times New Roman" w:hint="default"/>
        <w:b/>
      </w:rPr>
    </w:lvl>
    <w:lvl w:ilvl="1" w:tplc="041A0019" w:tentative="1">
      <w:start w:val="1"/>
      <w:numFmt w:val="lowerLetter"/>
      <w:lvlText w:val="%2."/>
      <w:lvlJc w:val="left"/>
      <w:pPr>
        <w:ind w:left="1080" w:hanging="360"/>
      </w:pPr>
      <w:rPr>
        <w:rFonts w:cs="Times New Roman"/>
      </w:rPr>
    </w:lvl>
    <w:lvl w:ilvl="2" w:tplc="041A001B" w:tentative="1">
      <w:start w:val="1"/>
      <w:numFmt w:val="lowerRoman"/>
      <w:lvlText w:val="%3."/>
      <w:lvlJc w:val="right"/>
      <w:pPr>
        <w:ind w:left="1800" w:hanging="180"/>
      </w:pPr>
      <w:rPr>
        <w:rFonts w:cs="Times New Roman"/>
      </w:rPr>
    </w:lvl>
    <w:lvl w:ilvl="3" w:tplc="041A000F" w:tentative="1">
      <w:start w:val="1"/>
      <w:numFmt w:val="decimal"/>
      <w:lvlText w:val="%4."/>
      <w:lvlJc w:val="left"/>
      <w:pPr>
        <w:ind w:left="2520" w:hanging="360"/>
      </w:pPr>
      <w:rPr>
        <w:rFonts w:cs="Times New Roman"/>
      </w:rPr>
    </w:lvl>
    <w:lvl w:ilvl="4" w:tplc="041A0019" w:tentative="1">
      <w:start w:val="1"/>
      <w:numFmt w:val="lowerLetter"/>
      <w:lvlText w:val="%5."/>
      <w:lvlJc w:val="left"/>
      <w:pPr>
        <w:ind w:left="3240" w:hanging="360"/>
      </w:pPr>
      <w:rPr>
        <w:rFonts w:cs="Times New Roman"/>
      </w:rPr>
    </w:lvl>
    <w:lvl w:ilvl="5" w:tplc="041A001B" w:tentative="1">
      <w:start w:val="1"/>
      <w:numFmt w:val="lowerRoman"/>
      <w:lvlText w:val="%6."/>
      <w:lvlJc w:val="right"/>
      <w:pPr>
        <w:ind w:left="3960" w:hanging="180"/>
      </w:pPr>
      <w:rPr>
        <w:rFonts w:cs="Times New Roman"/>
      </w:rPr>
    </w:lvl>
    <w:lvl w:ilvl="6" w:tplc="041A000F" w:tentative="1">
      <w:start w:val="1"/>
      <w:numFmt w:val="decimal"/>
      <w:lvlText w:val="%7."/>
      <w:lvlJc w:val="left"/>
      <w:pPr>
        <w:ind w:left="4680" w:hanging="360"/>
      </w:pPr>
      <w:rPr>
        <w:rFonts w:cs="Times New Roman"/>
      </w:rPr>
    </w:lvl>
    <w:lvl w:ilvl="7" w:tplc="041A0019" w:tentative="1">
      <w:start w:val="1"/>
      <w:numFmt w:val="lowerLetter"/>
      <w:lvlText w:val="%8."/>
      <w:lvlJc w:val="left"/>
      <w:pPr>
        <w:ind w:left="5400" w:hanging="360"/>
      </w:pPr>
      <w:rPr>
        <w:rFonts w:cs="Times New Roman"/>
      </w:rPr>
    </w:lvl>
    <w:lvl w:ilvl="8" w:tplc="041A001B" w:tentative="1">
      <w:start w:val="1"/>
      <w:numFmt w:val="lowerRoman"/>
      <w:lvlText w:val="%9."/>
      <w:lvlJc w:val="right"/>
      <w:pPr>
        <w:ind w:left="6120" w:hanging="180"/>
      </w:pPr>
      <w:rPr>
        <w:rFonts w:cs="Times New Roman"/>
      </w:rPr>
    </w:lvl>
  </w:abstractNum>
  <w:abstractNum w:abstractNumId="29">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0">
    <w:nsid w:val="497262F5"/>
    <w:multiLevelType w:val="hybridMultilevel"/>
    <w:tmpl w:val="4DF62ACA"/>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31">
    <w:nsid w:val="498661B4"/>
    <w:multiLevelType w:val="hybridMultilevel"/>
    <w:tmpl w:val="0764F9E4"/>
    <w:lvl w:ilvl="0" w:tplc="68702A32">
      <w:start w:val="1"/>
      <w:numFmt w:val="bullet"/>
      <w:lvlText w:val="-"/>
      <w:lvlJc w:val="left"/>
      <w:pPr>
        <w:ind w:left="720" w:hanging="360"/>
      </w:pPr>
      <w:rPr>
        <w:rFonts w:ascii="Calibri" w:eastAsia="Calibri" w:hAnsi="Calibri"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nsid w:val="51FF5A2F"/>
    <w:multiLevelType w:val="hybridMultilevel"/>
    <w:tmpl w:val="19CABD2E"/>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33">
    <w:nsid w:val="62843394"/>
    <w:multiLevelType w:val="hybridMultilevel"/>
    <w:tmpl w:val="25D027B8"/>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34">
    <w:nsid w:val="677F426B"/>
    <w:multiLevelType w:val="hybridMultilevel"/>
    <w:tmpl w:val="64AC98C4"/>
    <w:lvl w:ilvl="0" w:tplc="A8D6CABE">
      <w:start w:val="2"/>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nsid w:val="6DDC6DFF"/>
    <w:multiLevelType w:val="hybridMultilevel"/>
    <w:tmpl w:val="D602A1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6">
    <w:nsid w:val="6E2A20A9"/>
    <w:multiLevelType w:val="hybridMultilevel"/>
    <w:tmpl w:val="5C4A1D3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nsid w:val="718C6706"/>
    <w:multiLevelType w:val="hybridMultilevel"/>
    <w:tmpl w:val="45C29B0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39">
    <w:nsid w:val="79A6228D"/>
    <w:multiLevelType w:val="multilevel"/>
    <w:tmpl w:val="57D86A28"/>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b/>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40">
    <w:nsid w:val="79B67B38"/>
    <w:multiLevelType w:val="hybridMultilevel"/>
    <w:tmpl w:val="65B09E88"/>
    <w:lvl w:ilvl="0" w:tplc="D53AD1D0">
      <w:start w:val="1"/>
      <w:numFmt w:val="upperLetter"/>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41">
    <w:nsid w:val="7BB344B9"/>
    <w:multiLevelType w:val="hybridMultilevel"/>
    <w:tmpl w:val="97D2FF2E"/>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42">
    <w:nsid w:val="7C371AAD"/>
    <w:multiLevelType w:val="hybridMultilevel"/>
    <w:tmpl w:val="278EF3E4"/>
    <w:lvl w:ilvl="0" w:tplc="041A0011">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43">
    <w:nsid w:val="7C4A6F16"/>
    <w:multiLevelType w:val="hybridMultilevel"/>
    <w:tmpl w:val="F496B646"/>
    <w:lvl w:ilvl="0" w:tplc="D5DA85E0">
      <w:start w:val="1"/>
      <w:numFmt w:val="bullet"/>
      <w:lvlText w:val=""/>
      <w:lvlJc w:val="left"/>
      <w:pPr>
        <w:ind w:left="720" w:hanging="360"/>
      </w:pPr>
      <w:rPr>
        <w:rFonts w:ascii="Symbol" w:hAnsi="Symbol" w:hint="default"/>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3"/>
  </w:num>
  <w:num w:numId="2">
    <w:abstractNumId w:val="14"/>
  </w:num>
  <w:num w:numId="3">
    <w:abstractNumId w:val="1"/>
  </w:num>
  <w:num w:numId="4">
    <w:abstractNumId w:val="4"/>
  </w:num>
  <w:num w:numId="5">
    <w:abstractNumId w:val="38"/>
  </w:num>
  <w:num w:numId="6">
    <w:abstractNumId w:val="19"/>
  </w:num>
  <w:num w:numId="7">
    <w:abstractNumId w:val="24"/>
  </w:num>
  <w:num w:numId="8">
    <w:abstractNumId w:val="33"/>
  </w:num>
  <w:num w:numId="9">
    <w:abstractNumId w:val="41"/>
  </w:num>
  <w:num w:numId="10">
    <w:abstractNumId w:val="10"/>
  </w:num>
  <w:num w:numId="11">
    <w:abstractNumId w:val="32"/>
  </w:num>
  <w:num w:numId="12">
    <w:abstractNumId w:val="29"/>
  </w:num>
  <w:num w:numId="13">
    <w:abstractNumId w:val="5"/>
  </w:num>
  <w:num w:numId="14">
    <w:abstractNumId w:val="17"/>
  </w:num>
  <w:num w:numId="15">
    <w:abstractNumId w:val="40"/>
  </w:num>
  <w:num w:numId="16">
    <w:abstractNumId w:val="2"/>
  </w:num>
  <w:num w:numId="17">
    <w:abstractNumId w:val="39"/>
  </w:num>
  <w:num w:numId="18">
    <w:abstractNumId w:val="34"/>
  </w:num>
  <w:num w:numId="19">
    <w:abstractNumId w:val="28"/>
  </w:num>
  <w:num w:numId="20">
    <w:abstractNumId w:val="25"/>
  </w:num>
  <w:num w:numId="21">
    <w:abstractNumId w:val="11"/>
  </w:num>
  <w:num w:numId="22">
    <w:abstractNumId w:val="8"/>
  </w:num>
  <w:num w:numId="23">
    <w:abstractNumId w:val="42"/>
  </w:num>
  <w:num w:numId="24">
    <w:abstractNumId w:val="30"/>
  </w:num>
  <w:num w:numId="25">
    <w:abstractNumId w:val="20"/>
  </w:num>
  <w:num w:numId="26">
    <w:abstractNumId w:val="27"/>
  </w:num>
  <w:num w:numId="27">
    <w:abstractNumId w:val="22"/>
  </w:num>
  <w:num w:numId="28">
    <w:abstractNumId w:val="3"/>
  </w:num>
  <w:num w:numId="29">
    <w:abstractNumId w:val="7"/>
  </w:num>
  <w:num w:numId="30">
    <w:abstractNumId w:val="12"/>
  </w:num>
  <w:num w:numId="31">
    <w:abstractNumId w:val="9"/>
  </w:num>
  <w:num w:numId="32">
    <w:abstractNumId w:val="21"/>
  </w:num>
  <w:num w:numId="33">
    <w:abstractNumId w:val="18"/>
  </w:num>
  <w:num w:numId="34">
    <w:abstractNumId w:val="26"/>
  </w:num>
  <w:num w:numId="35">
    <w:abstractNumId w:val="43"/>
  </w:num>
  <w:num w:numId="36">
    <w:abstractNumId w:val="13"/>
  </w:num>
  <w:num w:numId="37">
    <w:abstractNumId w:val="37"/>
  </w:num>
  <w:num w:numId="38">
    <w:abstractNumId w:val="36"/>
  </w:num>
  <w:num w:numId="39">
    <w:abstractNumId w:val="15"/>
  </w:num>
  <w:num w:numId="40">
    <w:abstractNumId w:val="6"/>
  </w:num>
  <w:num w:numId="41">
    <w:abstractNumId w:val="35"/>
  </w:num>
  <w:num w:numId="42">
    <w:abstractNumId w:val="31"/>
  </w:num>
  <w:num w:numId="43">
    <w:abstractNumId w:val="0"/>
  </w:num>
  <w:num w:numId="44">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stylePaneFormatFilter w:val="3F01"/>
  <w:defaultTabStop w:val="708"/>
  <w:hyphenationZone w:val="425"/>
  <w:drawingGridHorizontalSpacing w:val="120"/>
  <w:displayHorizontalDrawingGridEvery w:val="2"/>
  <w:characterSpacingControl w:val="doNotCompress"/>
  <w:footnotePr>
    <w:footnote w:id="0"/>
    <w:footnote w:id="1"/>
  </w:footnotePr>
  <w:endnotePr>
    <w:endnote w:id="0"/>
    <w:endnote w:id="1"/>
  </w:endnotePr>
  <w:compat/>
  <w:rsids>
    <w:rsidRoot w:val="00C971FF"/>
    <w:rsid w:val="0000118E"/>
    <w:rsid w:val="000035FD"/>
    <w:rsid w:val="000063F2"/>
    <w:rsid w:val="00007898"/>
    <w:rsid w:val="00013D0B"/>
    <w:rsid w:val="00020364"/>
    <w:rsid w:val="00020FFB"/>
    <w:rsid w:val="000244C7"/>
    <w:rsid w:val="00024528"/>
    <w:rsid w:val="0002635B"/>
    <w:rsid w:val="000340ED"/>
    <w:rsid w:val="00037A8E"/>
    <w:rsid w:val="00040332"/>
    <w:rsid w:val="0004063A"/>
    <w:rsid w:val="00044A2B"/>
    <w:rsid w:val="00046FC2"/>
    <w:rsid w:val="00056B27"/>
    <w:rsid w:val="0006463E"/>
    <w:rsid w:val="000649CE"/>
    <w:rsid w:val="00064A7C"/>
    <w:rsid w:val="00070F42"/>
    <w:rsid w:val="00073D22"/>
    <w:rsid w:val="00073EFC"/>
    <w:rsid w:val="00082C7E"/>
    <w:rsid w:val="000838E3"/>
    <w:rsid w:val="0009360F"/>
    <w:rsid w:val="00093FBB"/>
    <w:rsid w:val="00097A58"/>
    <w:rsid w:val="000A359C"/>
    <w:rsid w:val="000A7A94"/>
    <w:rsid w:val="000B0B35"/>
    <w:rsid w:val="000B2A38"/>
    <w:rsid w:val="000B74A8"/>
    <w:rsid w:val="000C7901"/>
    <w:rsid w:val="000D1DD1"/>
    <w:rsid w:val="000D1EC7"/>
    <w:rsid w:val="000D505B"/>
    <w:rsid w:val="000E0DE2"/>
    <w:rsid w:val="000E6A2E"/>
    <w:rsid w:val="000F7C74"/>
    <w:rsid w:val="001077B1"/>
    <w:rsid w:val="00107B52"/>
    <w:rsid w:val="00112902"/>
    <w:rsid w:val="0011576A"/>
    <w:rsid w:val="001162D0"/>
    <w:rsid w:val="00117F6F"/>
    <w:rsid w:val="00122DD0"/>
    <w:rsid w:val="00125221"/>
    <w:rsid w:val="00133536"/>
    <w:rsid w:val="00133753"/>
    <w:rsid w:val="00140F1B"/>
    <w:rsid w:val="00142F07"/>
    <w:rsid w:val="001439CE"/>
    <w:rsid w:val="00145A15"/>
    <w:rsid w:val="00152C1D"/>
    <w:rsid w:val="001552A7"/>
    <w:rsid w:val="00164709"/>
    <w:rsid w:val="00170EA4"/>
    <w:rsid w:val="0017196B"/>
    <w:rsid w:val="00175E86"/>
    <w:rsid w:val="0017654D"/>
    <w:rsid w:val="001778CA"/>
    <w:rsid w:val="00190EFD"/>
    <w:rsid w:val="00191EDB"/>
    <w:rsid w:val="00194864"/>
    <w:rsid w:val="00194A84"/>
    <w:rsid w:val="001B2E76"/>
    <w:rsid w:val="001C0774"/>
    <w:rsid w:val="001C11B3"/>
    <w:rsid w:val="001C1AAF"/>
    <w:rsid w:val="001C1B96"/>
    <w:rsid w:val="001C2157"/>
    <w:rsid w:val="001C404F"/>
    <w:rsid w:val="001C471A"/>
    <w:rsid w:val="001C4FD4"/>
    <w:rsid w:val="001C702F"/>
    <w:rsid w:val="001D0268"/>
    <w:rsid w:val="001D10CA"/>
    <w:rsid w:val="001D3C4C"/>
    <w:rsid w:val="001E1BEB"/>
    <w:rsid w:val="001E4052"/>
    <w:rsid w:val="001E72FC"/>
    <w:rsid w:val="001E75FE"/>
    <w:rsid w:val="001F0F3B"/>
    <w:rsid w:val="001F242B"/>
    <w:rsid w:val="001F4F46"/>
    <w:rsid w:val="001F53C3"/>
    <w:rsid w:val="002103CA"/>
    <w:rsid w:val="00212F8B"/>
    <w:rsid w:val="00213712"/>
    <w:rsid w:val="00213D61"/>
    <w:rsid w:val="0021507B"/>
    <w:rsid w:val="00223948"/>
    <w:rsid w:val="002269EE"/>
    <w:rsid w:val="00226E26"/>
    <w:rsid w:val="00230A20"/>
    <w:rsid w:val="0023262E"/>
    <w:rsid w:val="00242B03"/>
    <w:rsid w:val="002459E7"/>
    <w:rsid w:val="00247BAE"/>
    <w:rsid w:val="00250F0A"/>
    <w:rsid w:val="002564C7"/>
    <w:rsid w:val="002622CF"/>
    <w:rsid w:val="00262419"/>
    <w:rsid w:val="00264349"/>
    <w:rsid w:val="00265403"/>
    <w:rsid w:val="002666B2"/>
    <w:rsid w:val="00266F94"/>
    <w:rsid w:val="00267FA8"/>
    <w:rsid w:val="002726BF"/>
    <w:rsid w:val="002823B0"/>
    <w:rsid w:val="00282575"/>
    <w:rsid w:val="002861A0"/>
    <w:rsid w:val="0029499C"/>
    <w:rsid w:val="00296D3C"/>
    <w:rsid w:val="002A06B4"/>
    <w:rsid w:val="002A0E84"/>
    <w:rsid w:val="002A1BE7"/>
    <w:rsid w:val="002A3854"/>
    <w:rsid w:val="002B1949"/>
    <w:rsid w:val="002B450D"/>
    <w:rsid w:val="002B4996"/>
    <w:rsid w:val="002C23F6"/>
    <w:rsid w:val="002C4FF4"/>
    <w:rsid w:val="002D06B0"/>
    <w:rsid w:val="002D25FD"/>
    <w:rsid w:val="002D3718"/>
    <w:rsid w:val="002D5B48"/>
    <w:rsid w:val="002E2B68"/>
    <w:rsid w:val="002E50BC"/>
    <w:rsid w:val="002F21DA"/>
    <w:rsid w:val="002F4293"/>
    <w:rsid w:val="002F6543"/>
    <w:rsid w:val="002F6E1A"/>
    <w:rsid w:val="002F7E8C"/>
    <w:rsid w:val="00300380"/>
    <w:rsid w:val="00302B12"/>
    <w:rsid w:val="00303331"/>
    <w:rsid w:val="00303893"/>
    <w:rsid w:val="00305190"/>
    <w:rsid w:val="00307D72"/>
    <w:rsid w:val="00312ED6"/>
    <w:rsid w:val="00321DCD"/>
    <w:rsid w:val="00322BB9"/>
    <w:rsid w:val="00324A38"/>
    <w:rsid w:val="00326009"/>
    <w:rsid w:val="0033076A"/>
    <w:rsid w:val="003307F3"/>
    <w:rsid w:val="00332BF2"/>
    <w:rsid w:val="003400FE"/>
    <w:rsid w:val="0034533F"/>
    <w:rsid w:val="003468DB"/>
    <w:rsid w:val="00350E0A"/>
    <w:rsid w:val="003511A2"/>
    <w:rsid w:val="00363A2E"/>
    <w:rsid w:val="0036424D"/>
    <w:rsid w:val="00364A86"/>
    <w:rsid w:val="00365112"/>
    <w:rsid w:val="00366164"/>
    <w:rsid w:val="0037289B"/>
    <w:rsid w:val="00374C40"/>
    <w:rsid w:val="0038123E"/>
    <w:rsid w:val="00387734"/>
    <w:rsid w:val="00390898"/>
    <w:rsid w:val="0039276D"/>
    <w:rsid w:val="00397E78"/>
    <w:rsid w:val="003A0428"/>
    <w:rsid w:val="003A26CC"/>
    <w:rsid w:val="003A4861"/>
    <w:rsid w:val="003B146D"/>
    <w:rsid w:val="003B6295"/>
    <w:rsid w:val="003C2A09"/>
    <w:rsid w:val="003C5985"/>
    <w:rsid w:val="003C6605"/>
    <w:rsid w:val="003D03F9"/>
    <w:rsid w:val="003D1CB3"/>
    <w:rsid w:val="003D1E93"/>
    <w:rsid w:val="003D3FDB"/>
    <w:rsid w:val="003E41A0"/>
    <w:rsid w:val="003E4F73"/>
    <w:rsid w:val="003E7076"/>
    <w:rsid w:val="003F1C44"/>
    <w:rsid w:val="003F6BF1"/>
    <w:rsid w:val="003F738C"/>
    <w:rsid w:val="003F76B1"/>
    <w:rsid w:val="003F7D0E"/>
    <w:rsid w:val="00403ADD"/>
    <w:rsid w:val="00403C0B"/>
    <w:rsid w:val="00406438"/>
    <w:rsid w:val="00410179"/>
    <w:rsid w:val="004177FC"/>
    <w:rsid w:val="004206FD"/>
    <w:rsid w:val="00421562"/>
    <w:rsid w:val="0042158F"/>
    <w:rsid w:val="0043218F"/>
    <w:rsid w:val="0043309F"/>
    <w:rsid w:val="0043311C"/>
    <w:rsid w:val="00433286"/>
    <w:rsid w:val="00433BA5"/>
    <w:rsid w:val="004345AD"/>
    <w:rsid w:val="00434B29"/>
    <w:rsid w:val="0044452D"/>
    <w:rsid w:val="00451CAA"/>
    <w:rsid w:val="00452497"/>
    <w:rsid w:val="00452E0B"/>
    <w:rsid w:val="0045513B"/>
    <w:rsid w:val="00457785"/>
    <w:rsid w:val="00460371"/>
    <w:rsid w:val="004670BB"/>
    <w:rsid w:val="00467E12"/>
    <w:rsid w:val="004710BE"/>
    <w:rsid w:val="0047614E"/>
    <w:rsid w:val="00480F1F"/>
    <w:rsid w:val="0049019C"/>
    <w:rsid w:val="00490385"/>
    <w:rsid w:val="0049167F"/>
    <w:rsid w:val="004955BF"/>
    <w:rsid w:val="004A3943"/>
    <w:rsid w:val="004A65BE"/>
    <w:rsid w:val="004B3401"/>
    <w:rsid w:val="004B6BD0"/>
    <w:rsid w:val="004C0633"/>
    <w:rsid w:val="004C112B"/>
    <w:rsid w:val="004C14BC"/>
    <w:rsid w:val="004D05EF"/>
    <w:rsid w:val="004D0A44"/>
    <w:rsid w:val="004D1EDB"/>
    <w:rsid w:val="004D6C5F"/>
    <w:rsid w:val="004D78E3"/>
    <w:rsid w:val="004D7F66"/>
    <w:rsid w:val="004E08FD"/>
    <w:rsid w:val="004E36B8"/>
    <w:rsid w:val="004E39E3"/>
    <w:rsid w:val="004E4E97"/>
    <w:rsid w:val="004F0F21"/>
    <w:rsid w:val="004F14C7"/>
    <w:rsid w:val="004F15CC"/>
    <w:rsid w:val="004F24BA"/>
    <w:rsid w:val="004F67E8"/>
    <w:rsid w:val="004F7363"/>
    <w:rsid w:val="005005EF"/>
    <w:rsid w:val="00500E81"/>
    <w:rsid w:val="00514193"/>
    <w:rsid w:val="005369D7"/>
    <w:rsid w:val="0054078B"/>
    <w:rsid w:val="005464EF"/>
    <w:rsid w:val="00552B69"/>
    <w:rsid w:val="00553620"/>
    <w:rsid w:val="00556E72"/>
    <w:rsid w:val="00560727"/>
    <w:rsid w:val="00561F90"/>
    <w:rsid w:val="00571224"/>
    <w:rsid w:val="0057265A"/>
    <w:rsid w:val="00573741"/>
    <w:rsid w:val="00577DC9"/>
    <w:rsid w:val="00580713"/>
    <w:rsid w:val="00583F66"/>
    <w:rsid w:val="00586151"/>
    <w:rsid w:val="00592475"/>
    <w:rsid w:val="00594408"/>
    <w:rsid w:val="005A3F16"/>
    <w:rsid w:val="005A7E8F"/>
    <w:rsid w:val="005B7622"/>
    <w:rsid w:val="005B784C"/>
    <w:rsid w:val="005C07CD"/>
    <w:rsid w:val="005C0C98"/>
    <w:rsid w:val="005C268D"/>
    <w:rsid w:val="005C2B77"/>
    <w:rsid w:val="005C396A"/>
    <w:rsid w:val="005D02E5"/>
    <w:rsid w:val="005D19B9"/>
    <w:rsid w:val="005E02DD"/>
    <w:rsid w:val="005E1127"/>
    <w:rsid w:val="005E319D"/>
    <w:rsid w:val="005F04C4"/>
    <w:rsid w:val="005F52A6"/>
    <w:rsid w:val="005F54F5"/>
    <w:rsid w:val="005F6732"/>
    <w:rsid w:val="005F712E"/>
    <w:rsid w:val="00600310"/>
    <w:rsid w:val="00601C79"/>
    <w:rsid w:val="0061378B"/>
    <w:rsid w:val="0063242F"/>
    <w:rsid w:val="00632D2F"/>
    <w:rsid w:val="00633D30"/>
    <w:rsid w:val="00635BA8"/>
    <w:rsid w:val="00641C05"/>
    <w:rsid w:val="00641F29"/>
    <w:rsid w:val="00642732"/>
    <w:rsid w:val="00644169"/>
    <w:rsid w:val="0064450C"/>
    <w:rsid w:val="0064787E"/>
    <w:rsid w:val="006507D9"/>
    <w:rsid w:val="00656A23"/>
    <w:rsid w:val="00660280"/>
    <w:rsid w:val="0066073C"/>
    <w:rsid w:val="006666F0"/>
    <w:rsid w:val="00666B46"/>
    <w:rsid w:val="0066701C"/>
    <w:rsid w:val="006676D8"/>
    <w:rsid w:val="0067196C"/>
    <w:rsid w:val="006846F2"/>
    <w:rsid w:val="00685D75"/>
    <w:rsid w:val="0069116D"/>
    <w:rsid w:val="006941A6"/>
    <w:rsid w:val="0069563B"/>
    <w:rsid w:val="006968F7"/>
    <w:rsid w:val="00697557"/>
    <w:rsid w:val="006A10D1"/>
    <w:rsid w:val="006A1358"/>
    <w:rsid w:val="006A2DA2"/>
    <w:rsid w:val="006A4F80"/>
    <w:rsid w:val="006A595F"/>
    <w:rsid w:val="006A77C3"/>
    <w:rsid w:val="006B49A1"/>
    <w:rsid w:val="006B5B45"/>
    <w:rsid w:val="006C0D8E"/>
    <w:rsid w:val="006C106B"/>
    <w:rsid w:val="006D2B05"/>
    <w:rsid w:val="006D618F"/>
    <w:rsid w:val="006D759C"/>
    <w:rsid w:val="006E0ECF"/>
    <w:rsid w:val="006E1288"/>
    <w:rsid w:val="006E14E4"/>
    <w:rsid w:val="006E200F"/>
    <w:rsid w:val="006E3191"/>
    <w:rsid w:val="006E4F36"/>
    <w:rsid w:val="006F5C6C"/>
    <w:rsid w:val="006F5C7B"/>
    <w:rsid w:val="006F775B"/>
    <w:rsid w:val="00700731"/>
    <w:rsid w:val="007021CB"/>
    <w:rsid w:val="007029FA"/>
    <w:rsid w:val="00702A4A"/>
    <w:rsid w:val="00704CC1"/>
    <w:rsid w:val="00706A38"/>
    <w:rsid w:val="00706F60"/>
    <w:rsid w:val="00707311"/>
    <w:rsid w:val="0070735C"/>
    <w:rsid w:val="00710B14"/>
    <w:rsid w:val="007128EE"/>
    <w:rsid w:val="00712963"/>
    <w:rsid w:val="007134BE"/>
    <w:rsid w:val="007138A4"/>
    <w:rsid w:val="00713B16"/>
    <w:rsid w:val="007246B1"/>
    <w:rsid w:val="007320C5"/>
    <w:rsid w:val="00740F7C"/>
    <w:rsid w:val="00740F84"/>
    <w:rsid w:val="00742E07"/>
    <w:rsid w:val="00745D55"/>
    <w:rsid w:val="00746100"/>
    <w:rsid w:val="00747C73"/>
    <w:rsid w:val="00747CC0"/>
    <w:rsid w:val="007539DA"/>
    <w:rsid w:val="00761060"/>
    <w:rsid w:val="0076417F"/>
    <w:rsid w:val="00765673"/>
    <w:rsid w:val="00766153"/>
    <w:rsid w:val="0077281C"/>
    <w:rsid w:val="007728F5"/>
    <w:rsid w:val="00777EB9"/>
    <w:rsid w:val="0078046F"/>
    <w:rsid w:val="00783B10"/>
    <w:rsid w:val="00785B1E"/>
    <w:rsid w:val="00786095"/>
    <w:rsid w:val="00793D07"/>
    <w:rsid w:val="00793E97"/>
    <w:rsid w:val="00794120"/>
    <w:rsid w:val="007A2A64"/>
    <w:rsid w:val="007A5BAE"/>
    <w:rsid w:val="007B08F0"/>
    <w:rsid w:val="007B72A4"/>
    <w:rsid w:val="007B77A4"/>
    <w:rsid w:val="007C62CE"/>
    <w:rsid w:val="007C71AF"/>
    <w:rsid w:val="007D17B3"/>
    <w:rsid w:val="007D2483"/>
    <w:rsid w:val="007D38EB"/>
    <w:rsid w:val="007D4870"/>
    <w:rsid w:val="007D7520"/>
    <w:rsid w:val="007E0529"/>
    <w:rsid w:val="007E1AAA"/>
    <w:rsid w:val="007E793E"/>
    <w:rsid w:val="007F0935"/>
    <w:rsid w:val="007F236C"/>
    <w:rsid w:val="007F5907"/>
    <w:rsid w:val="0080406F"/>
    <w:rsid w:val="00804793"/>
    <w:rsid w:val="008054FF"/>
    <w:rsid w:val="00805750"/>
    <w:rsid w:val="00811236"/>
    <w:rsid w:val="0082088A"/>
    <w:rsid w:val="00823444"/>
    <w:rsid w:val="00827768"/>
    <w:rsid w:val="00833D44"/>
    <w:rsid w:val="00842793"/>
    <w:rsid w:val="00843A49"/>
    <w:rsid w:val="008450D2"/>
    <w:rsid w:val="008457BE"/>
    <w:rsid w:val="008507E8"/>
    <w:rsid w:val="00851322"/>
    <w:rsid w:val="00854A60"/>
    <w:rsid w:val="008553C7"/>
    <w:rsid w:val="00862F35"/>
    <w:rsid w:val="00863123"/>
    <w:rsid w:val="00863CD2"/>
    <w:rsid w:val="008647A2"/>
    <w:rsid w:val="008671A1"/>
    <w:rsid w:val="008748CB"/>
    <w:rsid w:val="00874CBB"/>
    <w:rsid w:val="00876ACF"/>
    <w:rsid w:val="00876D02"/>
    <w:rsid w:val="00882668"/>
    <w:rsid w:val="008834A5"/>
    <w:rsid w:val="00887076"/>
    <w:rsid w:val="00895925"/>
    <w:rsid w:val="008A1F17"/>
    <w:rsid w:val="008A396C"/>
    <w:rsid w:val="008A477E"/>
    <w:rsid w:val="008A4BD8"/>
    <w:rsid w:val="008A4E8E"/>
    <w:rsid w:val="008A5F15"/>
    <w:rsid w:val="008A6125"/>
    <w:rsid w:val="008B1398"/>
    <w:rsid w:val="008B71DB"/>
    <w:rsid w:val="008C413D"/>
    <w:rsid w:val="008C4220"/>
    <w:rsid w:val="008C5C38"/>
    <w:rsid w:val="008D1410"/>
    <w:rsid w:val="008D174A"/>
    <w:rsid w:val="008D4C34"/>
    <w:rsid w:val="008E37AA"/>
    <w:rsid w:val="008F20DC"/>
    <w:rsid w:val="008F2E82"/>
    <w:rsid w:val="008F322B"/>
    <w:rsid w:val="008F3954"/>
    <w:rsid w:val="008F5BCE"/>
    <w:rsid w:val="008F5FE7"/>
    <w:rsid w:val="008F6741"/>
    <w:rsid w:val="008F7382"/>
    <w:rsid w:val="00900802"/>
    <w:rsid w:val="00900FF7"/>
    <w:rsid w:val="00905F2D"/>
    <w:rsid w:val="00907A79"/>
    <w:rsid w:val="00915FC4"/>
    <w:rsid w:val="009230C7"/>
    <w:rsid w:val="00924C8C"/>
    <w:rsid w:val="00925363"/>
    <w:rsid w:val="009274C9"/>
    <w:rsid w:val="00930399"/>
    <w:rsid w:val="009338D1"/>
    <w:rsid w:val="009345E5"/>
    <w:rsid w:val="009346B2"/>
    <w:rsid w:val="0094007F"/>
    <w:rsid w:val="00944D3D"/>
    <w:rsid w:val="009475EC"/>
    <w:rsid w:val="0095493C"/>
    <w:rsid w:val="00954DE0"/>
    <w:rsid w:val="0095539D"/>
    <w:rsid w:val="00957A8D"/>
    <w:rsid w:val="009615D1"/>
    <w:rsid w:val="009627F5"/>
    <w:rsid w:val="0096785F"/>
    <w:rsid w:val="00972C5F"/>
    <w:rsid w:val="009753A2"/>
    <w:rsid w:val="0097670C"/>
    <w:rsid w:val="00982348"/>
    <w:rsid w:val="00982C82"/>
    <w:rsid w:val="00983ED7"/>
    <w:rsid w:val="00984E25"/>
    <w:rsid w:val="00987F19"/>
    <w:rsid w:val="00991119"/>
    <w:rsid w:val="009918BA"/>
    <w:rsid w:val="00997BD7"/>
    <w:rsid w:val="009A0B67"/>
    <w:rsid w:val="009A516D"/>
    <w:rsid w:val="009A7F17"/>
    <w:rsid w:val="009B6B34"/>
    <w:rsid w:val="009C1FDF"/>
    <w:rsid w:val="009C21A7"/>
    <w:rsid w:val="009C559C"/>
    <w:rsid w:val="009C6DCD"/>
    <w:rsid w:val="009C77C0"/>
    <w:rsid w:val="009C7ADF"/>
    <w:rsid w:val="009D3231"/>
    <w:rsid w:val="009D620A"/>
    <w:rsid w:val="009D6B75"/>
    <w:rsid w:val="009E5A68"/>
    <w:rsid w:val="009E7044"/>
    <w:rsid w:val="009E724E"/>
    <w:rsid w:val="009E7318"/>
    <w:rsid w:val="009E7FFC"/>
    <w:rsid w:val="009F1553"/>
    <w:rsid w:val="009F1CFF"/>
    <w:rsid w:val="009F6AA7"/>
    <w:rsid w:val="00A013D6"/>
    <w:rsid w:val="00A01711"/>
    <w:rsid w:val="00A01B4B"/>
    <w:rsid w:val="00A03CA7"/>
    <w:rsid w:val="00A03E8A"/>
    <w:rsid w:val="00A04810"/>
    <w:rsid w:val="00A06314"/>
    <w:rsid w:val="00A06E1B"/>
    <w:rsid w:val="00A06E81"/>
    <w:rsid w:val="00A06EBC"/>
    <w:rsid w:val="00A0796F"/>
    <w:rsid w:val="00A20F0E"/>
    <w:rsid w:val="00A24A99"/>
    <w:rsid w:val="00A2565C"/>
    <w:rsid w:val="00A2580B"/>
    <w:rsid w:val="00A26462"/>
    <w:rsid w:val="00A3225B"/>
    <w:rsid w:val="00A32EDC"/>
    <w:rsid w:val="00A40DA4"/>
    <w:rsid w:val="00A418E0"/>
    <w:rsid w:val="00A41B32"/>
    <w:rsid w:val="00A51126"/>
    <w:rsid w:val="00A51443"/>
    <w:rsid w:val="00A539AD"/>
    <w:rsid w:val="00A53AE7"/>
    <w:rsid w:val="00A5492F"/>
    <w:rsid w:val="00A565A4"/>
    <w:rsid w:val="00A60189"/>
    <w:rsid w:val="00A60B6B"/>
    <w:rsid w:val="00A64AA0"/>
    <w:rsid w:val="00A65D7D"/>
    <w:rsid w:val="00A66220"/>
    <w:rsid w:val="00A677E4"/>
    <w:rsid w:val="00A72C91"/>
    <w:rsid w:val="00A750E5"/>
    <w:rsid w:val="00A75F61"/>
    <w:rsid w:val="00A9261C"/>
    <w:rsid w:val="00AA20EC"/>
    <w:rsid w:val="00AA36E0"/>
    <w:rsid w:val="00AA475C"/>
    <w:rsid w:val="00AA5060"/>
    <w:rsid w:val="00AA51CE"/>
    <w:rsid w:val="00AA5798"/>
    <w:rsid w:val="00AB5172"/>
    <w:rsid w:val="00AC2407"/>
    <w:rsid w:val="00AC53A0"/>
    <w:rsid w:val="00AC6F75"/>
    <w:rsid w:val="00AD3CEE"/>
    <w:rsid w:val="00AD4B5F"/>
    <w:rsid w:val="00AE0499"/>
    <w:rsid w:val="00AE4175"/>
    <w:rsid w:val="00AE4456"/>
    <w:rsid w:val="00B163AB"/>
    <w:rsid w:val="00B309CC"/>
    <w:rsid w:val="00B338EB"/>
    <w:rsid w:val="00B34869"/>
    <w:rsid w:val="00B4149E"/>
    <w:rsid w:val="00B4343A"/>
    <w:rsid w:val="00B44A2E"/>
    <w:rsid w:val="00B46C4C"/>
    <w:rsid w:val="00B54D83"/>
    <w:rsid w:val="00B55426"/>
    <w:rsid w:val="00B6096A"/>
    <w:rsid w:val="00B62FF0"/>
    <w:rsid w:val="00B64F69"/>
    <w:rsid w:val="00B65DD3"/>
    <w:rsid w:val="00B70C28"/>
    <w:rsid w:val="00B76319"/>
    <w:rsid w:val="00B83043"/>
    <w:rsid w:val="00B84FBC"/>
    <w:rsid w:val="00B90637"/>
    <w:rsid w:val="00B96FEE"/>
    <w:rsid w:val="00BA0360"/>
    <w:rsid w:val="00BA3F40"/>
    <w:rsid w:val="00BB0320"/>
    <w:rsid w:val="00BB1401"/>
    <w:rsid w:val="00BB78A0"/>
    <w:rsid w:val="00BC4A16"/>
    <w:rsid w:val="00BD2AE6"/>
    <w:rsid w:val="00BD314A"/>
    <w:rsid w:val="00BD7861"/>
    <w:rsid w:val="00BE0F99"/>
    <w:rsid w:val="00BE1778"/>
    <w:rsid w:val="00BE1B7D"/>
    <w:rsid w:val="00BE3C01"/>
    <w:rsid w:val="00BE6FD9"/>
    <w:rsid w:val="00BE79B7"/>
    <w:rsid w:val="00BF3BDF"/>
    <w:rsid w:val="00BF41E2"/>
    <w:rsid w:val="00BF7015"/>
    <w:rsid w:val="00C01456"/>
    <w:rsid w:val="00C027FA"/>
    <w:rsid w:val="00C1074A"/>
    <w:rsid w:val="00C11103"/>
    <w:rsid w:val="00C16334"/>
    <w:rsid w:val="00C17F2D"/>
    <w:rsid w:val="00C23CFA"/>
    <w:rsid w:val="00C246D8"/>
    <w:rsid w:val="00C25853"/>
    <w:rsid w:val="00C30B7F"/>
    <w:rsid w:val="00C31B5F"/>
    <w:rsid w:val="00C3253B"/>
    <w:rsid w:val="00C32886"/>
    <w:rsid w:val="00C353AB"/>
    <w:rsid w:val="00C36188"/>
    <w:rsid w:val="00C37B60"/>
    <w:rsid w:val="00C37BA8"/>
    <w:rsid w:val="00C43D1C"/>
    <w:rsid w:val="00C53391"/>
    <w:rsid w:val="00C5644E"/>
    <w:rsid w:val="00C569CF"/>
    <w:rsid w:val="00C64732"/>
    <w:rsid w:val="00C655C8"/>
    <w:rsid w:val="00C67CC9"/>
    <w:rsid w:val="00C7312F"/>
    <w:rsid w:val="00C739F9"/>
    <w:rsid w:val="00C873FA"/>
    <w:rsid w:val="00C9007E"/>
    <w:rsid w:val="00C958B8"/>
    <w:rsid w:val="00C971FF"/>
    <w:rsid w:val="00CA1D92"/>
    <w:rsid w:val="00CA33F1"/>
    <w:rsid w:val="00CA69F6"/>
    <w:rsid w:val="00CA7CB7"/>
    <w:rsid w:val="00CB08CD"/>
    <w:rsid w:val="00CB0FA3"/>
    <w:rsid w:val="00CB2223"/>
    <w:rsid w:val="00CC0E52"/>
    <w:rsid w:val="00CC1082"/>
    <w:rsid w:val="00CC218D"/>
    <w:rsid w:val="00CC2270"/>
    <w:rsid w:val="00CC33AE"/>
    <w:rsid w:val="00CC4AAA"/>
    <w:rsid w:val="00CC7688"/>
    <w:rsid w:val="00CC79C6"/>
    <w:rsid w:val="00CD58A1"/>
    <w:rsid w:val="00CD5EDF"/>
    <w:rsid w:val="00CD77DD"/>
    <w:rsid w:val="00CE2735"/>
    <w:rsid w:val="00CF1284"/>
    <w:rsid w:val="00CF5845"/>
    <w:rsid w:val="00D00F9C"/>
    <w:rsid w:val="00D0310F"/>
    <w:rsid w:val="00D03764"/>
    <w:rsid w:val="00D04763"/>
    <w:rsid w:val="00D047E0"/>
    <w:rsid w:val="00D057E8"/>
    <w:rsid w:val="00D0588A"/>
    <w:rsid w:val="00D0618D"/>
    <w:rsid w:val="00D06FC0"/>
    <w:rsid w:val="00D155A2"/>
    <w:rsid w:val="00D15901"/>
    <w:rsid w:val="00D15C2D"/>
    <w:rsid w:val="00D26407"/>
    <w:rsid w:val="00D26CCD"/>
    <w:rsid w:val="00D27BA5"/>
    <w:rsid w:val="00D32263"/>
    <w:rsid w:val="00D3327D"/>
    <w:rsid w:val="00D357F4"/>
    <w:rsid w:val="00D42F83"/>
    <w:rsid w:val="00D42FCA"/>
    <w:rsid w:val="00D431E0"/>
    <w:rsid w:val="00D4631F"/>
    <w:rsid w:val="00D46E22"/>
    <w:rsid w:val="00D475F6"/>
    <w:rsid w:val="00D5048A"/>
    <w:rsid w:val="00D517AE"/>
    <w:rsid w:val="00D5358D"/>
    <w:rsid w:val="00D53642"/>
    <w:rsid w:val="00D53FC6"/>
    <w:rsid w:val="00D57388"/>
    <w:rsid w:val="00D629D3"/>
    <w:rsid w:val="00D64264"/>
    <w:rsid w:val="00D646F9"/>
    <w:rsid w:val="00D65B78"/>
    <w:rsid w:val="00D760E9"/>
    <w:rsid w:val="00D770F1"/>
    <w:rsid w:val="00D77A4A"/>
    <w:rsid w:val="00D8354F"/>
    <w:rsid w:val="00D84C44"/>
    <w:rsid w:val="00D8692F"/>
    <w:rsid w:val="00D874F3"/>
    <w:rsid w:val="00D92903"/>
    <w:rsid w:val="00D943FB"/>
    <w:rsid w:val="00D970A5"/>
    <w:rsid w:val="00DA1525"/>
    <w:rsid w:val="00DA28F3"/>
    <w:rsid w:val="00DA3030"/>
    <w:rsid w:val="00DA30CB"/>
    <w:rsid w:val="00DA5AE7"/>
    <w:rsid w:val="00DA7CC7"/>
    <w:rsid w:val="00DB17C9"/>
    <w:rsid w:val="00DB3069"/>
    <w:rsid w:val="00DB45A7"/>
    <w:rsid w:val="00DB7904"/>
    <w:rsid w:val="00DC3005"/>
    <w:rsid w:val="00DC4742"/>
    <w:rsid w:val="00DC71E0"/>
    <w:rsid w:val="00DD0F87"/>
    <w:rsid w:val="00DD3C5E"/>
    <w:rsid w:val="00DD6897"/>
    <w:rsid w:val="00DD6CB0"/>
    <w:rsid w:val="00DE3679"/>
    <w:rsid w:val="00DE3C2E"/>
    <w:rsid w:val="00DE4001"/>
    <w:rsid w:val="00DE5402"/>
    <w:rsid w:val="00DE68FB"/>
    <w:rsid w:val="00DF63AE"/>
    <w:rsid w:val="00DF70C0"/>
    <w:rsid w:val="00E04547"/>
    <w:rsid w:val="00E06506"/>
    <w:rsid w:val="00E1109C"/>
    <w:rsid w:val="00E1180C"/>
    <w:rsid w:val="00E11DA4"/>
    <w:rsid w:val="00E132E4"/>
    <w:rsid w:val="00E2076E"/>
    <w:rsid w:val="00E21162"/>
    <w:rsid w:val="00E228E9"/>
    <w:rsid w:val="00E23BEA"/>
    <w:rsid w:val="00E24D83"/>
    <w:rsid w:val="00E31098"/>
    <w:rsid w:val="00E31955"/>
    <w:rsid w:val="00E31D19"/>
    <w:rsid w:val="00E31F38"/>
    <w:rsid w:val="00E359B3"/>
    <w:rsid w:val="00E36E2A"/>
    <w:rsid w:val="00E37A5D"/>
    <w:rsid w:val="00E40DDE"/>
    <w:rsid w:val="00E42646"/>
    <w:rsid w:val="00E430A2"/>
    <w:rsid w:val="00E4346A"/>
    <w:rsid w:val="00E46A5B"/>
    <w:rsid w:val="00E55173"/>
    <w:rsid w:val="00E66791"/>
    <w:rsid w:val="00E74C6D"/>
    <w:rsid w:val="00E7535B"/>
    <w:rsid w:val="00E767BC"/>
    <w:rsid w:val="00E80C34"/>
    <w:rsid w:val="00E80D1A"/>
    <w:rsid w:val="00E83078"/>
    <w:rsid w:val="00E86325"/>
    <w:rsid w:val="00E92F15"/>
    <w:rsid w:val="00E94030"/>
    <w:rsid w:val="00E9464E"/>
    <w:rsid w:val="00E947D9"/>
    <w:rsid w:val="00EA17B4"/>
    <w:rsid w:val="00EB07AB"/>
    <w:rsid w:val="00EB2A53"/>
    <w:rsid w:val="00EB3B45"/>
    <w:rsid w:val="00EB68C8"/>
    <w:rsid w:val="00EB7F93"/>
    <w:rsid w:val="00EC19B3"/>
    <w:rsid w:val="00EC2B55"/>
    <w:rsid w:val="00EC793D"/>
    <w:rsid w:val="00ED011C"/>
    <w:rsid w:val="00ED0D8C"/>
    <w:rsid w:val="00ED73A3"/>
    <w:rsid w:val="00EE7BD9"/>
    <w:rsid w:val="00EF3ED7"/>
    <w:rsid w:val="00EF4801"/>
    <w:rsid w:val="00EF5545"/>
    <w:rsid w:val="00F00C57"/>
    <w:rsid w:val="00F00E9F"/>
    <w:rsid w:val="00F02F6F"/>
    <w:rsid w:val="00F0476B"/>
    <w:rsid w:val="00F07766"/>
    <w:rsid w:val="00F12067"/>
    <w:rsid w:val="00F1385B"/>
    <w:rsid w:val="00F200AA"/>
    <w:rsid w:val="00F21735"/>
    <w:rsid w:val="00F235A7"/>
    <w:rsid w:val="00F23DA4"/>
    <w:rsid w:val="00F27425"/>
    <w:rsid w:val="00F27936"/>
    <w:rsid w:val="00F43D73"/>
    <w:rsid w:val="00F44D20"/>
    <w:rsid w:val="00F51315"/>
    <w:rsid w:val="00F51C63"/>
    <w:rsid w:val="00F60762"/>
    <w:rsid w:val="00F62393"/>
    <w:rsid w:val="00F71CD4"/>
    <w:rsid w:val="00F76E4F"/>
    <w:rsid w:val="00F81A27"/>
    <w:rsid w:val="00F87892"/>
    <w:rsid w:val="00F92E2A"/>
    <w:rsid w:val="00F943A6"/>
    <w:rsid w:val="00FA0D93"/>
    <w:rsid w:val="00FA4953"/>
    <w:rsid w:val="00FA5F3A"/>
    <w:rsid w:val="00FB1C6F"/>
    <w:rsid w:val="00FB2E3D"/>
    <w:rsid w:val="00FB438C"/>
    <w:rsid w:val="00FB4633"/>
    <w:rsid w:val="00FC1829"/>
    <w:rsid w:val="00FC2012"/>
    <w:rsid w:val="00FC2715"/>
    <w:rsid w:val="00FE0E77"/>
    <w:rsid w:val="00FE5AFA"/>
    <w:rsid w:val="00FF38BB"/>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282575"/>
    <w:rPr>
      <w:sz w:val="24"/>
      <w:szCs w:val="24"/>
    </w:rPr>
  </w:style>
  <w:style w:type="paragraph" w:styleId="Heading1">
    <w:name w:val="heading 1"/>
    <w:basedOn w:val="Normal"/>
    <w:next w:val="Normal"/>
    <w:link w:val="Heading1Char"/>
    <w:qFormat/>
    <w:rsid w:val="0070735C"/>
    <w:pPr>
      <w:keepNext/>
      <w:numPr>
        <w:numId w:val="16"/>
      </w:numPr>
      <w:suppressAutoHyphens/>
      <w:outlineLvl w:val="0"/>
    </w:pPr>
    <w:rPr>
      <w:b/>
      <w:bCs/>
      <w:lang w:eastAsia="ar-SA"/>
    </w:rPr>
  </w:style>
  <w:style w:type="paragraph" w:styleId="Heading2">
    <w:name w:val="heading 2"/>
    <w:aliases w:val="H2,H21,Heading 2a,Numbered - 2,h 3,Reset numbering,h 4,PA Major Section,Boris"/>
    <w:basedOn w:val="Normal"/>
    <w:next w:val="Normal"/>
    <w:link w:val="Heading2Char"/>
    <w:qFormat/>
    <w:rsid w:val="0070735C"/>
    <w:pPr>
      <w:keepNext/>
      <w:numPr>
        <w:ilvl w:val="1"/>
        <w:numId w:val="16"/>
      </w:numPr>
      <w:suppressAutoHyphens/>
      <w:jc w:val="both"/>
      <w:outlineLvl w:val="1"/>
    </w:pPr>
    <w:rPr>
      <w:b/>
      <w:szCs w:val="20"/>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stParagraph1">
    <w:name w:val="List Paragraph1"/>
    <w:basedOn w:val="Normal"/>
    <w:rsid w:val="00DC71E0"/>
    <w:pPr>
      <w:spacing w:after="160" w:line="259" w:lineRule="auto"/>
      <w:ind w:left="720"/>
    </w:pPr>
    <w:rPr>
      <w:rFonts w:ascii="Calibri" w:hAnsi="Calibri" w:cs="Calibri"/>
      <w:sz w:val="22"/>
      <w:szCs w:val="22"/>
      <w:lang w:eastAsia="en-US"/>
    </w:rPr>
  </w:style>
  <w:style w:type="character" w:styleId="Hyperlink">
    <w:name w:val="Hyperlink"/>
    <w:basedOn w:val="DefaultParagraphFont"/>
    <w:uiPriority w:val="99"/>
    <w:rsid w:val="00DC71E0"/>
    <w:rPr>
      <w:color w:val="0000FF"/>
      <w:u w:val="single"/>
    </w:rPr>
  </w:style>
  <w:style w:type="paragraph" w:styleId="FootnoteText">
    <w:name w:val="footnote text"/>
    <w:basedOn w:val="Normal"/>
    <w:link w:val="FootnoteTextChar"/>
    <w:semiHidden/>
    <w:rsid w:val="00E55173"/>
    <w:rPr>
      <w:rFonts w:ascii="Calibri" w:hAnsi="Calibri"/>
      <w:sz w:val="20"/>
      <w:szCs w:val="20"/>
      <w:lang w:eastAsia="en-US"/>
    </w:rPr>
  </w:style>
  <w:style w:type="character" w:customStyle="1" w:styleId="FootnoteTextChar">
    <w:name w:val="Footnote Text Char"/>
    <w:link w:val="FootnoteText"/>
    <w:semiHidden/>
    <w:rsid w:val="00E55173"/>
    <w:rPr>
      <w:rFonts w:ascii="Calibri" w:hAnsi="Calibri"/>
      <w:lang w:val="hr-HR" w:eastAsia="en-US"/>
    </w:rPr>
  </w:style>
  <w:style w:type="character" w:styleId="FootnoteReference">
    <w:name w:val="footnote reference"/>
    <w:basedOn w:val="DefaultParagraphFont"/>
    <w:semiHidden/>
    <w:rsid w:val="00E55173"/>
    <w:rPr>
      <w:vertAlign w:val="superscript"/>
    </w:rPr>
  </w:style>
  <w:style w:type="paragraph" w:customStyle="1" w:styleId="t-9-8">
    <w:name w:val="t-9-8"/>
    <w:basedOn w:val="Normal"/>
    <w:rsid w:val="00823444"/>
    <w:pPr>
      <w:spacing w:before="100" w:beforeAutospacing="1" w:after="100" w:afterAutospacing="1"/>
    </w:pPr>
  </w:style>
  <w:style w:type="paragraph" w:customStyle="1" w:styleId="Default">
    <w:name w:val="Default"/>
    <w:rsid w:val="0023262E"/>
    <w:pPr>
      <w:autoSpaceDE w:val="0"/>
      <w:autoSpaceDN w:val="0"/>
      <w:adjustRightInd w:val="0"/>
    </w:pPr>
    <w:rPr>
      <w:rFonts w:ascii="Arial" w:hAnsi="Arial" w:cs="Arial"/>
      <w:color w:val="000000"/>
      <w:sz w:val="24"/>
      <w:szCs w:val="24"/>
      <w:lang w:val="fr-FR" w:eastAsia="en-US"/>
    </w:rPr>
  </w:style>
  <w:style w:type="paragraph" w:styleId="ListParagraph">
    <w:name w:val="List Paragraph"/>
    <w:basedOn w:val="Normal"/>
    <w:link w:val="ListParagraphChar"/>
    <w:qFormat/>
    <w:rsid w:val="0023262E"/>
    <w:pPr>
      <w:ind w:left="720"/>
    </w:pPr>
    <w:rPr>
      <w:rFonts w:ascii="Arial" w:hAnsi="Arial"/>
      <w:szCs w:val="20"/>
      <w:lang w:eastAsia="en-US"/>
    </w:rPr>
  </w:style>
  <w:style w:type="table" w:styleId="TableGrid">
    <w:name w:val="Table Grid"/>
    <w:basedOn w:val="TableNormal"/>
    <w:rsid w:val="00434B29"/>
    <w:pPr>
      <w:widowControl w:val="0"/>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3936359694902141303s2">
    <w:name w:val="m_-3936359694902141303s2"/>
    <w:basedOn w:val="Normal"/>
    <w:rsid w:val="009274C9"/>
    <w:pPr>
      <w:spacing w:before="100" w:beforeAutospacing="1" w:after="100" w:afterAutospacing="1"/>
    </w:pPr>
  </w:style>
  <w:style w:type="character" w:customStyle="1" w:styleId="m-3936359694902141303bumpedfont15">
    <w:name w:val="m_-3936359694902141303bumpedfont15"/>
    <w:basedOn w:val="DefaultParagraphFont"/>
    <w:rsid w:val="009274C9"/>
    <w:rPr>
      <w:rFonts w:cs="Times New Roman"/>
    </w:rPr>
  </w:style>
  <w:style w:type="paragraph" w:styleId="BalloonText">
    <w:name w:val="Balloon Text"/>
    <w:basedOn w:val="Normal"/>
    <w:link w:val="BalloonTextChar"/>
    <w:semiHidden/>
    <w:rsid w:val="00A65D7D"/>
    <w:rPr>
      <w:rFonts w:ascii="Tahoma" w:hAnsi="Tahoma" w:cs="Tahoma"/>
      <w:sz w:val="16"/>
      <w:szCs w:val="16"/>
    </w:rPr>
  </w:style>
  <w:style w:type="paragraph" w:styleId="NoSpacing">
    <w:name w:val="No Spacing"/>
    <w:qFormat/>
    <w:rsid w:val="001C2157"/>
    <w:rPr>
      <w:rFonts w:ascii="Calibri" w:hAnsi="Calibri"/>
      <w:sz w:val="22"/>
      <w:szCs w:val="22"/>
      <w:lang w:eastAsia="en-US"/>
    </w:rPr>
  </w:style>
  <w:style w:type="character" w:customStyle="1" w:styleId="Heading1Char">
    <w:name w:val="Heading 1 Char"/>
    <w:basedOn w:val="DefaultParagraphFont"/>
    <w:link w:val="Heading1"/>
    <w:rsid w:val="0070735C"/>
    <w:rPr>
      <w:rFonts w:cs="Times New Roman"/>
      <w:b/>
      <w:bCs/>
      <w:sz w:val="24"/>
      <w:szCs w:val="24"/>
      <w:lang w:eastAsia="ar-SA" w:bidi="ar-SA"/>
    </w:rPr>
  </w:style>
  <w:style w:type="character" w:customStyle="1" w:styleId="Heading2Char">
    <w:name w:val="Heading 2 Char"/>
    <w:aliases w:val="H2 Char,H21 Char,Heading 2a Char,Numbered - 2 Char,h 3 Char,Reset numbering Char,h 4 Char,PA Major Section Char,Boris Char"/>
    <w:basedOn w:val="DefaultParagraphFont"/>
    <w:link w:val="Heading2"/>
    <w:rsid w:val="0070735C"/>
    <w:rPr>
      <w:rFonts w:cs="Times New Roman"/>
      <w:b/>
      <w:sz w:val="24"/>
      <w:lang w:eastAsia="ar-SA" w:bidi="ar-SA"/>
    </w:rPr>
  </w:style>
  <w:style w:type="paragraph" w:customStyle="1" w:styleId="Style6">
    <w:name w:val="Style6"/>
    <w:basedOn w:val="Normal"/>
    <w:rsid w:val="0070735C"/>
    <w:pPr>
      <w:widowControl w:val="0"/>
      <w:autoSpaceDE w:val="0"/>
      <w:autoSpaceDN w:val="0"/>
      <w:adjustRightInd w:val="0"/>
    </w:pPr>
    <w:rPr>
      <w:rFonts w:ascii="Calibri" w:hAnsi="Calibri"/>
    </w:rPr>
  </w:style>
  <w:style w:type="character" w:customStyle="1" w:styleId="FontStyle44">
    <w:name w:val="Font Style44"/>
    <w:rsid w:val="0070735C"/>
    <w:rPr>
      <w:rFonts w:ascii="Calibri" w:hAnsi="Calibri"/>
      <w:b/>
      <w:color w:val="000000"/>
      <w:sz w:val="20"/>
    </w:rPr>
  </w:style>
  <w:style w:type="paragraph" w:customStyle="1" w:styleId="Style33">
    <w:name w:val="Style33"/>
    <w:basedOn w:val="Normal"/>
    <w:rsid w:val="00CC2270"/>
    <w:pPr>
      <w:widowControl w:val="0"/>
      <w:autoSpaceDE w:val="0"/>
      <w:autoSpaceDN w:val="0"/>
      <w:adjustRightInd w:val="0"/>
      <w:jc w:val="center"/>
    </w:pPr>
    <w:rPr>
      <w:rFonts w:ascii="Calibri" w:hAnsi="Calibri"/>
    </w:rPr>
  </w:style>
  <w:style w:type="character" w:customStyle="1" w:styleId="FontStyle40">
    <w:name w:val="Font Style40"/>
    <w:rsid w:val="00CC2270"/>
    <w:rPr>
      <w:rFonts w:ascii="Calibri" w:hAnsi="Calibri"/>
      <w:color w:val="000000"/>
      <w:sz w:val="18"/>
    </w:rPr>
  </w:style>
  <w:style w:type="paragraph" w:styleId="TOCHeading">
    <w:name w:val="TOC Heading"/>
    <w:basedOn w:val="Heading1"/>
    <w:next w:val="Normal"/>
    <w:uiPriority w:val="39"/>
    <w:qFormat/>
    <w:rsid w:val="00571224"/>
    <w:pPr>
      <w:keepLines/>
      <w:numPr>
        <w:numId w:val="0"/>
      </w:numPr>
      <w:suppressAutoHyphens w:val="0"/>
      <w:spacing w:before="480" w:line="276" w:lineRule="auto"/>
      <w:outlineLvl w:val="9"/>
    </w:pPr>
    <w:rPr>
      <w:rFonts w:ascii="Cambria" w:hAnsi="Cambria"/>
      <w:color w:val="365F91"/>
      <w:sz w:val="28"/>
      <w:szCs w:val="28"/>
      <w:lang w:val="en-US" w:eastAsia="en-US"/>
    </w:rPr>
  </w:style>
  <w:style w:type="paragraph" w:styleId="TOC1">
    <w:name w:val="toc 1"/>
    <w:basedOn w:val="Normal"/>
    <w:next w:val="Normal"/>
    <w:autoRedefine/>
    <w:uiPriority w:val="39"/>
    <w:rsid w:val="00571224"/>
    <w:pPr>
      <w:tabs>
        <w:tab w:val="left" w:pos="440"/>
        <w:tab w:val="right" w:leader="dot" w:pos="9192"/>
      </w:tabs>
      <w:ind w:left="426" w:hanging="426"/>
    </w:pPr>
  </w:style>
  <w:style w:type="paragraph" w:styleId="TOC2">
    <w:name w:val="toc 2"/>
    <w:basedOn w:val="Normal"/>
    <w:next w:val="Normal"/>
    <w:autoRedefine/>
    <w:uiPriority w:val="39"/>
    <w:rsid w:val="00571224"/>
    <w:pPr>
      <w:ind w:left="240"/>
    </w:pPr>
  </w:style>
  <w:style w:type="paragraph" w:styleId="Header">
    <w:name w:val="header"/>
    <w:basedOn w:val="Normal"/>
    <w:link w:val="HeaderChar"/>
    <w:rsid w:val="003F76B1"/>
    <w:pPr>
      <w:tabs>
        <w:tab w:val="center" w:pos="4536"/>
        <w:tab w:val="right" w:pos="9072"/>
      </w:tabs>
    </w:pPr>
  </w:style>
  <w:style w:type="character" w:customStyle="1" w:styleId="HeaderChar">
    <w:name w:val="Header Char"/>
    <w:basedOn w:val="DefaultParagraphFont"/>
    <w:link w:val="Header"/>
    <w:rsid w:val="003F76B1"/>
    <w:rPr>
      <w:rFonts w:cs="Times New Roman"/>
      <w:sz w:val="24"/>
      <w:szCs w:val="24"/>
    </w:rPr>
  </w:style>
  <w:style w:type="paragraph" w:styleId="Footer">
    <w:name w:val="footer"/>
    <w:basedOn w:val="Normal"/>
    <w:link w:val="FooterChar"/>
    <w:rsid w:val="003F76B1"/>
    <w:pPr>
      <w:tabs>
        <w:tab w:val="center" w:pos="4536"/>
        <w:tab w:val="right" w:pos="9072"/>
      </w:tabs>
    </w:pPr>
  </w:style>
  <w:style w:type="character" w:customStyle="1" w:styleId="FooterChar">
    <w:name w:val="Footer Char"/>
    <w:basedOn w:val="DefaultParagraphFont"/>
    <w:link w:val="Footer"/>
    <w:rsid w:val="003F76B1"/>
    <w:rPr>
      <w:rFonts w:cs="Times New Roman"/>
      <w:sz w:val="24"/>
      <w:szCs w:val="24"/>
    </w:rPr>
  </w:style>
  <w:style w:type="paragraph" w:styleId="CommentText">
    <w:name w:val="annotation text"/>
    <w:basedOn w:val="Normal"/>
    <w:link w:val="CommentTextChar"/>
    <w:semiHidden/>
    <w:rsid w:val="00490385"/>
    <w:rPr>
      <w:rFonts w:ascii="SL Dutch" w:hAnsi="SL Dutch"/>
      <w:sz w:val="20"/>
      <w:szCs w:val="20"/>
      <w:lang w:val="en-GB"/>
    </w:rPr>
  </w:style>
  <w:style w:type="character" w:customStyle="1" w:styleId="CommentTextChar">
    <w:name w:val="Comment Text Char"/>
    <w:basedOn w:val="DefaultParagraphFont"/>
    <w:link w:val="CommentText"/>
    <w:rsid w:val="00490385"/>
    <w:rPr>
      <w:rFonts w:ascii="SL Dutch" w:hAnsi="SL Dutch" w:cs="Times New Roman"/>
      <w:lang w:val="en-GB"/>
    </w:rPr>
  </w:style>
  <w:style w:type="character" w:customStyle="1" w:styleId="ListParagraphChar">
    <w:name w:val="List Paragraph Char"/>
    <w:link w:val="ListParagraph"/>
    <w:rsid w:val="00490385"/>
    <w:rPr>
      <w:rFonts w:ascii="Arial" w:hAnsi="Arial"/>
      <w:sz w:val="24"/>
      <w:lang w:eastAsia="en-US"/>
    </w:rPr>
  </w:style>
  <w:style w:type="character" w:customStyle="1" w:styleId="BalloonTextChar">
    <w:name w:val="Balloon Text Char"/>
    <w:basedOn w:val="DefaultParagraphFont"/>
    <w:link w:val="BalloonText"/>
    <w:semiHidden/>
    <w:rsid w:val="00CA33F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3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258951140">
      <w:bodyDiv w:val="1"/>
      <w:marLeft w:val="0"/>
      <w:marRight w:val="0"/>
      <w:marTop w:val="0"/>
      <w:marBottom w:val="0"/>
      <w:divBdr>
        <w:top w:val="none" w:sz="0" w:space="0" w:color="auto"/>
        <w:left w:val="none" w:sz="0" w:space="0" w:color="auto"/>
        <w:bottom w:val="none" w:sz="0" w:space="0" w:color="auto"/>
        <w:right w:val="none" w:sz="0" w:space="0" w:color="auto"/>
      </w:divBdr>
    </w:div>
    <w:div w:id="353773435">
      <w:bodyDiv w:val="1"/>
      <w:marLeft w:val="0"/>
      <w:marRight w:val="0"/>
      <w:marTop w:val="0"/>
      <w:marBottom w:val="0"/>
      <w:divBdr>
        <w:top w:val="none" w:sz="0" w:space="0" w:color="auto"/>
        <w:left w:val="none" w:sz="0" w:space="0" w:color="auto"/>
        <w:bottom w:val="none" w:sz="0" w:space="0" w:color="auto"/>
        <w:right w:val="none" w:sz="0" w:space="0" w:color="auto"/>
      </w:divBdr>
    </w:div>
    <w:div w:id="405491673">
      <w:bodyDiv w:val="1"/>
      <w:marLeft w:val="0"/>
      <w:marRight w:val="0"/>
      <w:marTop w:val="0"/>
      <w:marBottom w:val="0"/>
      <w:divBdr>
        <w:top w:val="none" w:sz="0" w:space="0" w:color="auto"/>
        <w:left w:val="none" w:sz="0" w:space="0" w:color="auto"/>
        <w:bottom w:val="none" w:sz="0" w:space="0" w:color="auto"/>
        <w:right w:val="none" w:sz="0" w:space="0" w:color="auto"/>
      </w:divBdr>
    </w:div>
    <w:div w:id="406616648">
      <w:bodyDiv w:val="1"/>
      <w:marLeft w:val="0"/>
      <w:marRight w:val="0"/>
      <w:marTop w:val="0"/>
      <w:marBottom w:val="0"/>
      <w:divBdr>
        <w:top w:val="none" w:sz="0" w:space="0" w:color="auto"/>
        <w:left w:val="none" w:sz="0" w:space="0" w:color="auto"/>
        <w:bottom w:val="none" w:sz="0" w:space="0" w:color="auto"/>
        <w:right w:val="none" w:sz="0" w:space="0" w:color="auto"/>
      </w:divBdr>
    </w:div>
    <w:div w:id="516047209">
      <w:bodyDiv w:val="1"/>
      <w:marLeft w:val="0"/>
      <w:marRight w:val="0"/>
      <w:marTop w:val="0"/>
      <w:marBottom w:val="0"/>
      <w:divBdr>
        <w:top w:val="none" w:sz="0" w:space="0" w:color="auto"/>
        <w:left w:val="none" w:sz="0" w:space="0" w:color="auto"/>
        <w:bottom w:val="none" w:sz="0" w:space="0" w:color="auto"/>
        <w:right w:val="none" w:sz="0" w:space="0" w:color="auto"/>
      </w:divBdr>
    </w:div>
    <w:div w:id="717777262">
      <w:bodyDiv w:val="1"/>
      <w:marLeft w:val="0"/>
      <w:marRight w:val="0"/>
      <w:marTop w:val="0"/>
      <w:marBottom w:val="0"/>
      <w:divBdr>
        <w:top w:val="none" w:sz="0" w:space="0" w:color="auto"/>
        <w:left w:val="none" w:sz="0" w:space="0" w:color="auto"/>
        <w:bottom w:val="none" w:sz="0" w:space="0" w:color="auto"/>
        <w:right w:val="none" w:sz="0" w:space="0" w:color="auto"/>
      </w:divBdr>
    </w:div>
    <w:div w:id="771823570">
      <w:bodyDiv w:val="1"/>
      <w:marLeft w:val="0"/>
      <w:marRight w:val="0"/>
      <w:marTop w:val="0"/>
      <w:marBottom w:val="0"/>
      <w:divBdr>
        <w:top w:val="none" w:sz="0" w:space="0" w:color="auto"/>
        <w:left w:val="none" w:sz="0" w:space="0" w:color="auto"/>
        <w:bottom w:val="none" w:sz="0" w:space="0" w:color="auto"/>
        <w:right w:val="none" w:sz="0" w:space="0" w:color="auto"/>
      </w:divBdr>
    </w:div>
    <w:div w:id="942492554">
      <w:bodyDiv w:val="1"/>
      <w:marLeft w:val="0"/>
      <w:marRight w:val="0"/>
      <w:marTop w:val="0"/>
      <w:marBottom w:val="0"/>
      <w:divBdr>
        <w:top w:val="none" w:sz="0" w:space="0" w:color="auto"/>
        <w:left w:val="none" w:sz="0" w:space="0" w:color="auto"/>
        <w:bottom w:val="none" w:sz="0" w:space="0" w:color="auto"/>
        <w:right w:val="none" w:sz="0" w:space="0" w:color="auto"/>
      </w:divBdr>
    </w:div>
    <w:div w:id="1018041787">
      <w:bodyDiv w:val="1"/>
      <w:marLeft w:val="0"/>
      <w:marRight w:val="0"/>
      <w:marTop w:val="0"/>
      <w:marBottom w:val="0"/>
      <w:divBdr>
        <w:top w:val="none" w:sz="0" w:space="0" w:color="auto"/>
        <w:left w:val="none" w:sz="0" w:space="0" w:color="auto"/>
        <w:bottom w:val="none" w:sz="0" w:space="0" w:color="auto"/>
        <w:right w:val="none" w:sz="0" w:space="0" w:color="auto"/>
      </w:divBdr>
    </w:div>
    <w:div w:id="1027872493">
      <w:bodyDiv w:val="1"/>
      <w:marLeft w:val="0"/>
      <w:marRight w:val="0"/>
      <w:marTop w:val="0"/>
      <w:marBottom w:val="0"/>
      <w:divBdr>
        <w:top w:val="none" w:sz="0" w:space="0" w:color="auto"/>
        <w:left w:val="none" w:sz="0" w:space="0" w:color="auto"/>
        <w:bottom w:val="none" w:sz="0" w:space="0" w:color="auto"/>
        <w:right w:val="none" w:sz="0" w:space="0" w:color="auto"/>
      </w:divBdr>
    </w:div>
    <w:div w:id="1079982186">
      <w:bodyDiv w:val="1"/>
      <w:marLeft w:val="0"/>
      <w:marRight w:val="0"/>
      <w:marTop w:val="0"/>
      <w:marBottom w:val="0"/>
      <w:divBdr>
        <w:top w:val="none" w:sz="0" w:space="0" w:color="auto"/>
        <w:left w:val="none" w:sz="0" w:space="0" w:color="auto"/>
        <w:bottom w:val="none" w:sz="0" w:space="0" w:color="auto"/>
        <w:right w:val="none" w:sz="0" w:space="0" w:color="auto"/>
      </w:divBdr>
    </w:div>
    <w:div w:id="1877114415">
      <w:bodyDiv w:val="1"/>
      <w:marLeft w:val="0"/>
      <w:marRight w:val="0"/>
      <w:marTop w:val="0"/>
      <w:marBottom w:val="0"/>
      <w:divBdr>
        <w:top w:val="none" w:sz="0" w:space="0" w:color="auto"/>
        <w:left w:val="none" w:sz="0" w:space="0" w:color="auto"/>
        <w:bottom w:val="none" w:sz="0" w:space="0" w:color="auto"/>
        <w:right w:val="none" w:sz="0" w:space="0" w:color="auto"/>
      </w:divBdr>
    </w:div>
    <w:div w:id="1998876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info@crvenikrizzupanja.hr%20" TargetMode="External"/><Relationship Id="rId18" Type="http://schemas.openxmlformats.org/officeDocument/2006/relationships/hyperlink" Target="http://www.strukturnifondovi.hr/natjecaji/1266" TargetMode="External"/><Relationship Id="rId26" Type="http://schemas.openxmlformats.org/officeDocument/2006/relationships/image" Target="media/image7.jpeg"/><Relationship Id="rId3" Type="http://schemas.openxmlformats.org/officeDocument/2006/relationships/settings" Target="settings.xml"/><Relationship Id="rId21" Type="http://schemas.openxmlformats.org/officeDocument/2006/relationships/hyperlink" Target="mailto:fead@mdomsp.hr" TargetMode="External"/><Relationship Id="rId7" Type="http://schemas.openxmlformats.org/officeDocument/2006/relationships/image" Target="media/image1.png"/><Relationship Id="rId12" Type="http://schemas.openxmlformats.org/officeDocument/2006/relationships/hyperlink" Target="http://www.crvenikrizzupanja.hr" TargetMode="External"/><Relationship Id="rId17" Type="http://schemas.openxmlformats.org/officeDocument/2006/relationships/hyperlink" Target="mailto:starinec.darko@gmail.com" TargetMode="External"/><Relationship Id="rId25"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hyperlink" Target="silvija.mikulicc@gmail.com" TargetMode="External"/><Relationship Id="rId20" Type="http://schemas.openxmlformats.org/officeDocument/2006/relationships/hyperlink" Target="mailto:silvija.mikulicc@gmail.com" TargetMode="External"/><Relationship Id="rId29"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3.xm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crvenikrizzupanja.hr" TargetMode="External"/><Relationship Id="rId23" Type="http://schemas.openxmlformats.org/officeDocument/2006/relationships/footer" Target="footer2.xml"/><Relationship Id="rId28"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yperlink" Target="http://www.esf.hr"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esf.hr" TargetMode="External"/><Relationship Id="rId22" Type="http://schemas.openxmlformats.org/officeDocument/2006/relationships/footer" Target="footer1.xml"/><Relationship Id="rId27" Type="http://schemas.openxmlformats.org/officeDocument/2006/relationships/image" Target="media/image8.jpeg"/><Relationship Id="rId30"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395</TotalTime>
  <Pages>1</Pages>
  <Words>12353</Words>
  <Characters>70415</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
    </vt:vector>
  </TitlesOfParts>
  <Company>PBU</Company>
  <LinksUpToDate>false</LinksUpToDate>
  <CharactersWithSpaces>82603</CharactersWithSpaces>
  <SharedDoc>false</SharedDoc>
  <HLinks>
    <vt:vector size="396" baseType="variant">
      <vt:variant>
        <vt:i4>1441844</vt:i4>
      </vt:variant>
      <vt:variant>
        <vt:i4>348</vt:i4>
      </vt:variant>
      <vt:variant>
        <vt:i4>0</vt:i4>
      </vt:variant>
      <vt:variant>
        <vt:i4>5</vt:i4>
      </vt:variant>
      <vt:variant>
        <vt:lpwstr/>
      </vt:variant>
      <vt:variant>
        <vt:lpwstr>_Toc469384103</vt:lpwstr>
      </vt:variant>
      <vt:variant>
        <vt:i4>1441844</vt:i4>
      </vt:variant>
      <vt:variant>
        <vt:i4>345</vt:i4>
      </vt:variant>
      <vt:variant>
        <vt:i4>0</vt:i4>
      </vt:variant>
      <vt:variant>
        <vt:i4>5</vt:i4>
      </vt:variant>
      <vt:variant>
        <vt:lpwstr/>
      </vt:variant>
      <vt:variant>
        <vt:lpwstr>_Toc469384105</vt:lpwstr>
      </vt:variant>
      <vt:variant>
        <vt:i4>1441844</vt:i4>
      </vt:variant>
      <vt:variant>
        <vt:i4>342</vt:i4>
      </vt:variant>
      <vt:variant>
        <vt:i4>0</vt:i4>
      </vt:variant>
      <vt:variant>
        <vt:i4>5</vt:i4>
      </vt:variant>
      <vt:variant>
        <vt:lpwstr/>
      </vt:variant>
      <vt:variant>
        <vt:lpwstr>_Toc469384104</vt:lpwstr>
      </vt:variant>
      <vt:variant>
        <vt:i4>1441844</vt:i4>
      </vt:variant>
      <vt:variant>
        <vt:i4>339</vt:i4>
      </vt:variant>
      <vt:variant>
        <vt:i4>0</vt:i4>
      </vt:variant>
      <vt:variant>
        <vt:i4>5</vt:i4>
      </vt:variant>
      <vt:variant>
        <vt:lpwstr/>
      </vt:variant>
      <vt:variant>
        <vt:lpwstr>_Toc469384102</vt:lpwstr>
      </vt:variant>
      <vt:variant>
        <vt:i4>1441844</vt:i4>
      </vt:variant>
      <vt:variant>
        <vt:i4>336</vt:i4>
      </vt:variant>
      <vt:variant>
        <vt:i4>0</vt:i4>
      </vt:variant>
      <vt:variant>
        <vt:i4>5</vt:i4>
      </vt:variant>
      <vt:variant>
        <vt:lpwstr/>
      </vt:variant>
      <vt:variant>
        <vt:lpwstr>_Toc469384106</vt:lpwstr>
      </vt:variant>
      <vt:variant>
        <vt:i4>1441844</vt:i4>
      </vt:variant>
      <vt:variant>
        <vt:i4>333</vt:i4>
      </vt:variant>
      <vt:variant>
        <vt:i4>0</vt:i4>
      </vt:variant>
      <vt:variant>
        <vt:i4>5</vt:i4>
      </vt:variant>
      <vt:variant>
        <vt:lpwstr/>
      </vt:variant>
      <vt:variant>
        <vt:lpwstr>_Toc469384108</vt:lpwstr>
      </vt:variant>
      <vt:variant>
        <vt:i4>1441844</vt:i4>
      </vt:variant>
      <vt:variant>
        <vt:i4>330</vt:i4>
      </vt:variant>
      <vt:variant>
        <vt:i4>0</vt:i4>
      </vt:variant>
      <vt:variant>
        <vt:i4>5</vt:i4>
      </vt:variant>
      <vt:variant>
        <vt:lpwstr/>
      </vt:variant>
      <vt:variant>
        <vt:lpwstr>_Toc469384101</vt:lpwstr>
      </vt:variant>
      <vt:variant>
        <vt:i4>3407892</vt:i4>
      </vt:variant>
      <vt:variant>
        <vt:i4>327</vt:i4>
      </vt:variant>
      <vt:variant>
        <vt:i4>0</vt:i4>
      </vt:variant>
      <vt:variant>
        <vt:i4>5</vt:i4>
      </vt:variant>
      <vt:variant>
        <vt:lpwstr>mailto:fead@mdomsp.hr</vt:lpwstr>
      </vt:variant>
      <vt:variant>
        <vt:lpwstr/>
      </vt:variant>
      <vt:variant>
        <vt:i4>6029373</vt:i4>
      </vt:variant>
      <vt:variant>
        <vt:i4>324</vt:i4>
      </vt:variant>
      <vt:variant>
        <vt:i4>0</vt:i4>
      </vt:variant>
      <vt:variant>
        <vt:i4>5</vt:i4>
      </vt:variant>
      <vt:variant>
        <vt:lpwstr>mailto:sluzba-eufondovi@hck.hr</vt:lpwstr>
      </vt:variant>
      <vt:variant>
        <vt:lpwstr/>
      </vt:variant>
      <vt:variant>
        <vt:i4>7274623</vt:i4>
      </vt:variant>
      <vt:variant>
        <vt:i4>321</vt:i4>
      </vt:variant>
      <vt:variant>
        <vt:i4>0</vt:i4>
      </vt:variant>
      <vt:variant>
        <vt:i4>5</vt:i4>
      </vt:variant>
      <vt:variant>
        <vt:lpwstr>http://www.esf.hr/</vt:lpwstr>
      </vt:variant>
      <vt:variant>
        <vt:lpwstr/>
      </vt:variant>
      <vt:variant>
        <vt:i4>7208968</vt:i4>
      </vt:variant>
      <vt:variant>
        <vt:i4>318</vt:i4>
      </vt:variant>
      <vt:variant>
        <vt:i4>0</vt:i4>
      </vt:variant>
      <vt:variant>
        <vt:i4>5</vt:i4>
      </vt:variant>
      <vt:variant>
        <vt:lpwstr>mailto:ead.becirevic@hck.hr</vt:lpwstr>
      </vt:variant>
      <vt:variant>
        <vt:lpwstr/>
      </vt:variant>
      <vt:variant>
        <vt:i4>4849700</vt:i4>
      </vt:variant>
      <vt:variant>
        <vt:i4>315</vt:i4>
      </vt:variant>
      <vt:variant>
        <vt:i4>0</vt:i4>
      </vt:variant>
      <vt:variant>
        <vt:i4>5</vt:i4>
      </vt:variant>
      <vt:variant>
        <vt:lpwstr>mailto:vlatka.ipsa@hck.hr</vt:lpwstr>
      </vt:variant>
      <vt:variant>
        <vt:lpwstr/>
      </vt:variant>
      <vt:variant>
        <vt:i4>7274607</vt:i4>
      </vt:variant>
      <vt:variant>
        <vt:i4>312</vt:i4>
      </vt:variant>
      <vt:variant>
        <vt:i4>0</vt:i4>
      </vt:variant>
      <vt:variant>
        <vt:i4>5</vt:i4>
      </vt:variant>
      <vt:variant>
        <vt:lpwstr>http://www.hck.hr/</vt:lpwstr>
      </vt:variant>
      <vt:variant>
        <vt:lpwstr/>
      </vt:variant>
      <vt:variant>
        <vt:i4>7274623</vt:i4>
      </vt:variant>
      <vt:variant>
        <vt:i4>309</vt:i4>
      </vt:variant>
      <vt:variant>
        <vt:i4>0</vt:i4>
      </vt:variant>
      <vt:variant>
        <vt:i4>5</vt:i4>
      </vt:variant>
      <vt:variant>
        <vt:lpwstr>http://www.esf.hr/</vt:lpwstr>
      </vt:variant>
      <vt:variant>
        <vt:lpwstr/>
      </vt:variant>
      <vt:variant>
        <vt:i4>655419</vt:i4>
      </vt:variant>
      <vt:variant>
        <vt:i4>306</vt:i4>
      </vt:variant>
      <vt:variant>
        <vt:i4>0</vt:i4>
      </vt:variant>
      <vt:variant>
        <vt:i4>5</vt:i4>
      </vt:variant>
      <vt:variant>
        <vt:lpwstr>mailto:redcross@hck.hr</vt:lpwstr>
      </vt:variant>
      <vt:variant>
        <vt:lpwstr/>
      </vt:variant>
      <vt:variant>
        <vt:i4>6029373</vt:i4>
      </vt:variant>
      <vt:variant>
        <vt:i4>303</vt:i4>
      </vt:variant>
      <vt:variant>
        <vt:i4>0</vt:i4>
      </vt:variant>
      <vt:variant>
        <vt:i4>5</vt:i4>
      </vt:variant>
      <vt:variant>
        <vt:lpwstr>mailto:sluzba-eufondovi@hck.hr</vt:lpwstr>
      </vt:variant>
      <vt:variant>
        <vt:lpwstr/>
      </vt:variant>
      <vt:variant>
        <vt:i4>7274607</vt:i4>
      </vt:variant>
      <vt:variant>
        <vt:i4>300</vt:i4>
      </vt:variant>
      <vt:variant>
        <vt:i4>0</vt:i4>
      </vt:variant>
      <vt:variant>
        <vt:i4>5</vt:i4>
      </vt:variant>
      <vt:variant>
        <vt:lpwstr>http://www.hck.hr/</vt:lpwstr>
      </vt:variant>
      <vt:variant>
        <vt:lpwstr/>
      </vt:variant>
      <vt:variant>
        <vt:i4>1245236</vt:i4>
      </vt:variant>
      <vt:variant>
        <vt:i4>290</vt:i4>
      </vt:variant>
      <vt:variant>
        <vt:i4>0</vt:i4>
      </vt:variant>
      <vt:variant>
        <vt:i4>5</vt:i4>
      </vt:variant>
      <vt:variant>
        <vt:lpwstr/>
      </vt:variant>
      <vt:variant>
        <vt:lpwstr>_Toc476222431</vt:lpwstr>
      </vt:variant>
      <vt:variant>
        <vt:i4>1245236</vt:i4>
      </vt:variant>
      <vt:variant>
        <vt:i4>284</vt:i4>
      </vt:variant>
      <vt:variant>
        <vt:i4>0</vt:i4>
      </vt:variant>
      <vt:variant>
        <vt:i4>5</vt:i4>
      </vt:variant>
      <vt:variant>
        <vt:lpwstr/>
      </vt:variant>
      <vt:variant>
        <vt:lpwstr>_Toc476222430</vt:lpwstr>
      </vt:variant>
      <vt:variant>
        <vt:i4>1179700</vt:i4>
      </vt:variant>
      <vt:variant>
        <vt:i4>278</vt:i4>
      </vt:variant>
      <vt:variant>
        <vt:i4>0</vt:i4>
      </vt:variant>
      <vt:variant>
        <vt:i4>5</vt:i4>
      </vt:variant>
      <vt:variant>
        <vt:lpwstr/>
      </vt:variant>
      <vt:variant>
        <vt:lpwstr>_Toc476222429</vt:lpwstr>
      </vt:variant>
      <vt:variant>
        <vt:i4>1179700</vt:i4>
      </vt:variant>
      <vt:variant>
        <vt:i4>272</vt:i4>
      </vt:variant>
      <vt:variant>
        <vt:i4>0</vt:i4>
      </vt:variant>
      <vt:variant>
        <vt:i4>5</vt:i4>
      </vt:variant>
      <vt:variant>
        <vt:lpwstr/>
      </vt:variant>
      <vt:variant>
        <vt:lpwstr>_Toc476222428</vt:lpwstr>
      </vt:variant>
      <vt:variant>
        <vt:i4>1179700</vt:i4>
      </vt:variant>
      <vt:variant>
        <vt:i4>266</vt:i4>
      </vt:variant>
      <vt:variant>
        <vt:i4>0</vt:i4>
      </vt:variant>
      <vt:variant>
        <vt:i4>5</vt:i4>
      </vt:variant>
      <vt:variant>
        <vt:lpwstr/>
      </vt:variant>
      <vt:variant>
        <vt:lpwstr>_Toc476222427</vt:lpwstr>
      </vt:variant>
      <vt:variant>
        <vt:i4>1179700</vt:i4>
      </vt:variant>
      <vt:variant>
        <vt:i4>260</vt:i4>
      </vt:variant>
      <vt:variant>
        <vt:i4>0</vt:i4>
      </vt:variant>
      <vt:variant>
        <vt:i4>5</vt:i4>
      </vt:variant>
      <vt:variant>
        <vt:lpwstr/>
      </vt:variant>
      <vt:variant>
        <vt:lpwstr>_Toc476222426</vt:lpwstr>
      </vt:variant>
      <vt:variant>
        <vt:i4>1179700</vt:i4>
      </vt:variant>
      <vt:variant>
        <vt:i4>254</vt:i4>
      </vt:variant>
      <vt:variant>
        <vt:i4>0</vt:i4>
      </vt:variant>
      <vt:variant>
        <vt:i4>5</vt:i4>
      </vt:variant>
      <vt:variant>
        <vt:lpwstr/>
      </vt:variant>
      <vt:variant>
        <vt:lpwstr>_Toc476222425</vt:lpwstr>
      </vt:variant>
      <vt:variant>
        <vt:i4>1179700</vt:i4>
      </vt:variant>
      <vt:variant>
        <vt:i4>248</vt:i4>
      </vt:variant>
      <vt:variant>
        <vt:i4>0</vt:i4>
      </vt:variant>
      <vt:variant>
        <vt:i4>5</vt:i4>
      </vt:variant>
      <vt:variant>
        <vt:lpwstr/>
      </vt:variant>
      <vt:variant>
        <vt:lpwstr>_Toc476222424</vt:lpwstr>
      </vt:variant>
      <vt:variant>
        <vt:i4>1179700</vt:i4>
      </vt:variant>
      <vt:variant>
        <vt:i4>242</vt:i4>
      </vt:variant>
      <vt:variant>
        <vt:i4>0</vt:i4>
      </vt:variant>
      <vt:variant>
        <vt:i4>5</vt:i4>
      </vt:variant>
      <vt:variant>
        <vt:lpwstr/>
      </vt:variant>
      <vt:variant>
        <vt:lpwstr>_Toc476222423</vt:lpwstr>
      </vt:variant>
      <vt:variant>
        <vt:i4>1179700</vt:i4>
      </vt:variant>
      <vt:variant>
        <vt:i4>236</vt:i4>
      </vt:variant>
      <vt:variant>
        <vt:i4>0</vt:i4>
      </vt:variant>
      <vt:variant>
        <vt:i4>5</vt:i4>
      </vt:variant>
      <vt:variant>
        <vt:lpwstr/>
      </vt:variant>
      <vt:variant>
        <vt:lpwstr>_Toc476222422</vt:lpwstr>
      </vt:variant>
      <vt:variant>
        <vt:i4>1179700</vt:i4>
      </vt:variant>
      <vt:variant>
        <vt:i4>230</vt:i4>
      </vt:variant>
      <vt:variant>
        <vt:i4>0</vt:i4>
      </vt:variant>
      <vt:variant>
        <vt:i4>5</vt:i4>
      </vt:variant>
      <vt:variant>
        <vt:lpwstr/>
      </vt:variant>
      <vt:variant>
        <vt:lpwstr>_Toc476222421</vt:lpwstr>
      </vt:variant>
      <vt:variant>
        <vt:i4>1179700</vt:i4>
      </vt:variant>
      <vt:variant>
        <vt:i4>224</vt:i4>
      </vt:variant>
      <vt:variant>
        <vt:i4>0</vt:i4>
      </vt:variant>
      <vt:variant>
        <vt:i4>5</vt:i4>
      </vt:variant>
      <vt:variant>
        <vt:lpwstr/>
      </vt:variant>
      <vt:variant>
        <vt:lpwstr>_Toc476222420</vt:lpwstr>
      </vt:variant>
      <vt:variant>
        <vt:i4>1114164</vt:i4>
      </vt:variant>
      <vt:variant>
        <vt:i4>218</vt:i4>
      </vt:variant>
      <vt:variant>
        <vt:i4>0</vt:i4>
      </vt:variant>
      <vt:variant>
        <vt:i4>5</vt:i4>
      </vt:variant>
      <vt:variant>
        <vt:lpwstr/>
      </vt:variant>
      <vt:variant>
        <vt:lpwstr>_Toc476222419</vt:lpwstr>
      </vt:variant>
      <vt:variant>
        <vt:i4>1114164</vt:i4>
      </vt:variant>
      <vt:variant>
        <vt:i4>212</vt:i4>
      </vt:variant>
      <vt:variant>
        <vt:i4>0</vt:i4>
      </vt:variant>
      <vt:variant>
        <vt:i4>5</vt:i4>
      </vt:variant>
      <vt:variant>
        <vt:lpwstr/>
      </vt:variant>
      <vt:variant>
        <vt:lpwstr>_Toc476222418</vt:lpwstr>
      </vt:variant>
      <vt:variant>
        <vt:i4>1114164</vt:i4>
      </vt:variant>
      <vt:variant>
        <vt:i4>206</vt:i4>
      </vt:variant>
      <vt:variant>
        <vt:i4>0</vt:i4>
      </vt:variant>
      <vt:variant>
        <vt:i4>5</vt:i4>
      </vt:variant>
      <vt:variant>
        <vt:lpwstr/>
      </vt:variant>
      <vt:variant>
        <vt:lpwstr>_Toc476222417</vt:lpwstr>
      </vt:variant>
      <vt:variant>
        <vt:i4>1114164</vt:i4>
      </vt:variant>
      <vt:variant>
        <vt:i4>200</vt:i4>
      </vt:variant>
      <vt:variant>
        <vt:i4>0</vt:i4>
      </vt:variant>
      <vt:variant>
        <vt:i4>5</vt:i4>
      </vt:variant>
      <vt:variant>
        <vt:lpwstr/>
      </vt:variant>
      <vt:variant>
        <vt:lpwstr>_Toc476222416</vt:lpwstr>
      </vt:variant>
      <vt:variant>
        <vt:i4>1114164</vt:i4>
      </vt:variant>
      <vt:variant>
        <vt:i4>194</vt:i4>
      </vt:variant>
      <vt:variant>
        <vt:i4>0</vt:i4>
      </vt:variant>
      <vt:variant>
        <vt:i4>5</vt:i4>
      </vt:variant>
      <vt:variant>
        <vt:lpwstr/>
      </vt:variant>
      <vt:variant>
        <vt:lpwstr>_Toc476222415</vt:lpwstr>
      </vt:variant>
      <vt:variant>
        <vt:i4>1114164</vt:i4>
      </vt:variant>
      <vt:variant>
        <vt:i4>188</vt:i4>
      </vt:variant>
      <vt:variant>
        <vt:i4>0</vt:i4>
      </vt:variant>
      <vt:variant>
        <vt:i4>5</vt:i4>
      </vt:variant>
      <vt:variant>
        <vt:lpwstr/>
      </vt:variant>
      <vt:variant>
        <vt:lpwstr>_Toc476222414</vt:lpwstr>
      </vt:variant>
      <vt:variant>
        <vt:i4>1114164</vt:i4>
      </vt:variant>
      <vt:variant>
        <vt:i4>182</vt:i4>
      </vt:variant>
      <vt:variant>
        <vt:i4>0</vt:i4>
      </vt:variant>
      <vt:variant>
        <vt:i4>5</vt:i4>
      </vt:variant>
      <vt:variant>
        <vt:lpwstr/>
      </vt:variant>
      <vt:variant>
        <vt:lpwstr>_Toc476222413</vt:lpwstr>
      </vt:variant>
      <vt:variant>
        <vt:i4>1114164</vt:i4>
      </vt:variant>
      <vt:variant>
        <vt:i4>176</vt:i4>
      </vt:variant>
      <vt:variant>
        <vt:i4>0</vt:i4>
      </vt:variant>
      <vt:variant>
        <vt:i4>5</vt:i4>
      </vt:variant>
      <vt:variant>
        <vt:lpwstr/>
      </vt:variant>
      <vt:variant>
        <vt:lpwstr>_Toc476222412</vt:lpwstr>
      </vt:variant>
      <vt:variant>
        <vt:i4>1114164</vt:i4>
      </vt:variant>
      <vt:variant>
        <vt:i4>170</vt:i4>
      </vt:variant>
      <vt:variant>
        <vt:i4>0</vt:i4>
      </vt:variant>
      <vt:variant>
        <vt:i4>5</vt:i4>
      </vt:variant>
      <vt:variant>
        <vt:lpwstr/>
      </vt:variant>
      <vt:variant>
        <vt:lpwstr>_Toc476222411</vt:lpwstr>
      </vt:variant>
      <vt:variant>
        <vt:i4>1114164</vt:i4>
      </vt:variant>
      <vt:variant>
        <vt:i4>164</vt:i4>
      </vt:variant>
      <vt:variant>
        <vt:i4>0</vt:i4>
      </vt:variant>
      <vt:variant>
        <vt:i4>5</vt:i4>
      </vt:variant>
      <vt:variant>
        <vt:lpwstr/>
      </vt:variant>
      <vt:variant>
        <vt:lpwstr>_Toc476222410</vt:lpwstr>
      </vt:variant>
      <vt:variant>
        <vt:i4>1048628</vt:i4>
      </vt:variant>
      <vt:variant>
        <vt:i4>158</vt:i4>
      </vt:variant>
      <vt:variant>
        <vt:i4>0</vt:i4>
      </vt:variant>
      <vt:variant>
        <vt:i4>5</vt:i4>
      </vt:variant>
      <vt:variant>
        <vt:lpwstr/>
      </vt:variant>
      <vt:variant>
        <vt:lpwstr>_Toc476222409</vt:lpwstr>
      </vt:variant>
      <vt:variant>
        <vt:i4>1048628</vt:i4>
      </vt:variant>
      <vt:variant>
        <vt:i4>152</vt:i4>
      </vt:variant>
      <vt:variant>
        <vt:i4>0</vt:i4>
      </vt:variant>
      <vt:variant>
        <vt:i4>5</vt:i4>
      </vt:variant>
      <vt:variant>
        <vt:lpwstr/>
      </vt:variant>
      <vt:variant>
        <vt:lpwstr>_Toc476222408</vt:lpwstr>
      </vt:variant>
      <vt:variant>
        <vt:i4>1048628</vt:i4>
      </vt:variant>
      <vt:variant>
        <vt:i4>146</vt:i4>
      </vt:variant>
      <vt:variant>
        <vt:i4>0</vt:i4>
      </vt:variant>
      <vt:variant>
        <vt:i4>5</vt:i4>
      </vt:variant>
      <vt:variant>
        <vt:lpwstr/>
      </vt:variant>
      <vt:variant>
        <vt:lpwstr>_Toc476222407</vt:lpwstr>
      </vt:variant>
      <vt:variant>
        <vt:i4>1048628</vt:i4>
      </vt:variant>
      <vt:variant>
        <vt:i4>140</vt:i4>
      </vt:variant>
      <vt:variant>
        <vt:i4>0</vt:i4>
      </vt:variant>
      <vt:variant>
        <vt:i4>5</vt:i4>
      </vt:variant>
      <vt:variant>
        <vt:lpwstr/>
      </vt:variant>
      <vt:variant>
        <vt:lpwstr>_Toc476222406</vt:lpwstr>
      </vt:variant>
      <vt:variant>
        <vt:i4>1048628</vt:i4>
      </vt:variant>
      <vt:variant>
        <vt:i4>134</vt:i4>
      </vt:variant>
      <vt:variant>
        <vt:i4>0</vt:i4>
      </vt:variant>
      <vt:variant>
        <vt:i4>5</vt:i4>
      </vt:variant>
      <vt:variant>
        <vt:lpwstr/>
      </vt:variant>
      <vt:variant>
        <vt:lpwstr>_Toc476222405</vt:lpwstr>
      </vt:variant>
      <vt:variant>
        <vt:i4>1048628</vt:i4>
      </vt:variant>
      <vt:variant>
        <vt:i4>128</vt:i4>
      </vt:variant>
      <vt:variant>
        <vt:i4>0</vt:i4>
      </vt:variant>
      <vt:variant>
        <vt:i4>5</vt:i4>
      </vt:variant>
      <vt:variant>
        <vt:lpwstr/>
      </vt:variant>
      <vt:variant>
        <vt:lpwstr>_Toc476222404</vt:lpwstr>
      </vt:variant>
      <vt:variant>
        <vt:i4>1048628</vt:i4>
      </vt:variant>
      <vt:variant>
        <vt:i4>122</vt:i4>
      </vt:variant>
      <vt:variant>
        <vt:i4>0</vt:i4>
      </vt:variant>
      <vt:variant>
        <vt:i4>5</vt:i4>
      </vt:variant>
      <vt:variant>
        <vt:lpwstr/>
      </vt:variant>
      <vt:variant>
        <vt:lpwstr>_Toc476222403</vt:lpwstr>
      </vt:variant>
      <vt:variant>
        <vt:i4>1048628</vt:i4>
      </vt:variant>
      <vt:variant>
        <vt:i4>116</vt:i4>
      </vt:variant>
      <vt:variant>
        <vt:i4>0</vt:i4>
      </vt:variant>
      <vt:variant>
        <vt:i4>5</vt:i4>
      </vt:variant>
      <vt:variant>
        <vt:lpwstr/>
      </vt:variant>
      <vt:variant>
        <vt:lpwstr>_Toc476222402</vt:lpwstr>
      </vt:variant>
      <vt:variant>
        <vt:i4>1048628</vt:i4>
      </vt:variant>
      <vt:variant>
        <vt:i4>110</vt:i4>
      </vt:variant>
      <vt:variant>
        <vt:i4>0</vt:i4>
      </vt:variant>
      <vt:variant>
        <vt:i4>5</vt:i4>
      </vt:variant>
      <vt:variant>
        <vt:lpwstr/>
      </vt:variant>
      <vt:variant>
        <vt:lpwstr>_Toc476222401</vt:lpwstr>
      </vt:variant>
      <vt:variant>
        <vt:i4>1048628</vt:i4>
      </vt:variant>
      <vt:variant>
        <vt:i4>104</vt:i4>
      </vt:variant>
      <vt:variant>
        <vt:i4>0</vt:i4>
      </vt:variant>
      <vt:variant>
        <vt:i4>5</vt:i4>
      </vt:variant>
      <vt:variant>
        <vt:lpwstr/>
      </vt:variant>
      <vt:variant>
        <vt:lpwstr>_Toc476222400</vt:lpwstr>
      </vt:variant>
      <vt:variant>
        <vt:i4>1638451</vt:i4>
      </vt:variant>
      <vt:variant>
        <vt:i4>98</vt:i4>
      </vt:variant>
      <vt:variant>
        <vt:i4>0</vt:i4>
      </vt:variant>
      <vt:variant>
        <vt:i4>5</vt:i4>
      </vt:variant>
      <vt:variant>
        <vt:lpwstr/>
      </vt:variant>
      <vt:variant>
        <vt:lpwstr>_Toc476222399</vt:lpwstr>
      </vt:variant>
      <vt:variant>
        <vt:i4>1638451</vt:i4>
      </vt:variant>
      <vt:variant>
        <vt:i4>92</vt:i4>
      </vt:variant>
      <vt:variant>
        <vt:i4>0</vt:i4>
      </vt:variant>
      <vt:variant>
        <vt:i4>5</vt:i4>
      </vt:variant>
      <vt:variant>
        <vt:lpwstr/>
      </vt:variant>
      <vt:variant>
        <vt:lpwstr>_Toc476222398</vt:lpwstr>
      </vt:variant>
      <vt:variant>
        <vt:i4>1638451</vt:i4>
      </vt:variant>
      <vt:variant>
        <vt:i4>86</vt:i4>
      </vt:variant>
      <vt:variant>
        <vt:i4>0</vt:i4>
      </vt:variant>
      <vt:variant>
        <vt:i4>5</vt:i4>
      </vt:variant>
      <vt:variant>
        <vt:lpwstr/>
      </vt:variant>
      <vt:variant>
        <vt:lpwstr>_Toc476222397</vt:lpwstr>
      </vt:variant>
      <vt:variant>
        <vt:i4>1638451</vt:i4>
      </vt:variant>
      <vt:variant>
        <vt:i4>80</vt:i4>
      </vt:variant>
      <vt:variant>
        <vt:i4>0</vt:i4>
      </vt:variant>
      <vt:variant>
        <vt:i4>5</vt:i4>
      </vt:variant>
      <vt:variant>
        <vt:lpwstr/>
      </vt:variant>
      <vt:variant>
        <vt:lpwstr>_Toc476222396</vt:lpwstr>
      </vt:variant>
      <vt:variant>
        <vt:i4>1638451</vt:i4>
      </vt:variant>
      <vt:variant>
        <vt:i4>74</vt:i4>
      </vt:variant>
      <vt:variant>
        <vt:i4>0</vt:i4>
      </vt:variant>
      <vt:variant>
        <vt:i4>5</vt:i4>
      </vt:variant>
      <vt:variant>
        <vt:lpwstr/>
      </vt:variant>
      <vt:variant>
        <vt:lpwstr>_Toc476222395</vt:lpwstr>
      </vt:variant>
      <vt:variant>
        <vt:i4>1638451</vt:i4>
      </vt:variant>
      <vt:variant>
        <vt:i4>68</vt:i4>
      </vt:variant>
      <vt:variant>
        <vt:i4>0</vt:i4>
      </vt:variant>
      <vt:variant>
        <vt:i4>5</vt:i4>
      </vt:variant>
      <vt:variant>
        <vt:lpwstr/>
      </vt:variant>
      <vt:variant>
        <vt:lpwstr>_Toc476222394</vt:lpwstr>
      </vt:variant>
      <vt:variant>
        <vt:i4>1638451</vt:i4>
      </vt:variant>
      <vt:variant>
        <vt:i4>62</vt:i4>
      </vt:variant>
      <vt:variant>
        <vt:i4>0</vt:i4>
      </vt:variant>
      <vt:variant>
        <vt:i4>5</vt:i4>
      </vt:variant>
      <vt:variant>
        <vt:lpwstr/>
      </vt:variant>
      <vt:variant>
        <vt:lpwstr>_Toc476222393</vt:lpwstr>
      </vt:variant>
      <vt:variant>
        <vt:i4>1638451</vt:i4>
      </vt:variant>
      <vt:variant>
        <vt:i4>56</vt:i4>
      </vt:variant>
      <vt:variant>
        <vt:i4>0</vt:i4>
      </vt:variant>
      <vt:variant>
        <vt:i4>5</vt:i4>
      </vt:variant>
      <vt:variant>
        <vt:lpwstr/>
      </vt:variant>
      <vt:variant>
        <vt:lpwstr>_Toc476222392</vt:lpwstr>
      </vt:variant>
      <vt:variant>
        <vt:i4>1638451</vt:i4>
      </vt:variant>
      <vt:variant>
        <vt:i4>50</vt:i4>
      </vt:variant>
      <vt:variant>
        <vt:i4>0</vt:i4>
      </vt:variant>
      <vt:variant>
        <vt:i4>5</vt:i4>
      </vt:variant>
      <vt:variant>
        <vt:lpwstr/>
      </vt:variant>
      <vt:variant>
        <vt:lpwstr>_Toc476222391</vt:lpwstr>
      </vt:variant>
      <vt:variant>
        <vt:i4>1638451</vt:i4>
      </vt:variant>
      <vt:variant>
        <vt:i4>44</vt:i4>
      </vt:variant>
      <vt:variant>
        <vt:i4>0</vt:i4>
      </vt:variant>
      <vt:variant>
        <vt:i4>5</vt:i4>
      </vt:variant>
      <vt:variant>
        <vt:lpwstr/>
      </vt:variant>
      <vt:variant>
        <vt:lpwstr>_Toc476222390</vt:lpwstr>
      </vt:variant>
      <vt:variant>
        <vt:i4>1572915</vt:i4>
      </vt:variant>
      <vt:variant>
        <vt:i4>38</vt:i4>
      </vt:variant>
      <vt:variant>
        <vt:i4>0</vt:i4>
      </vt:variant>
      <vt:variant>
        <vt:i4>5</vt:i4>
      </vt:variant>
      <vt:variant>
        <vt:lpwstr/>
      </vt:variant>
      <vt:variant>
        <vt:lpwstr>_Toc476222389</vt:lpwstr>
      </vt:variant>
      <vt:variant>
        <vt:i4>1572915</vt:i4>
      </vt:variant>
      <vt:variant>
        <vt:i4>32</vt:i4>
      </vt:variant>
      <vt:variant>
        <vt:i4>0</vt:i4>
      </vt:variant>
      <vt:variant>
        <vt:i4>5</vt:i4>
      </vt:variant>
      <vt:variant>
        <vt:lpwstr/>
      </vt:variant>
      <vt:variant>
        <vt:lpwstr>_Toc476222388</vt:lpwstr>
      </vt:variant>
      <vt:variant>
        <vt:i4>1572915</vt:i4>
      </vt:variant>
      <vt:variant>
        <vt:i4>26</vt:i4>
      </vt:variant>
      <vt:variant>
        <vt:i4>0</vt:i4>
      </vt:variant>
      <vt:variant>
        <vt:i4>5</vt:i4>
      </vt:variant>
      <vt:variant>
        <vt:lpwstr/>
      </vt:variant>
      <vt:variant>
        <vt:lpwstr>_Toc476222387</vt:lpwstr>
      </vt:variant>
      <vt:variant>
        <vt:i4>1572915</vt:i4>
      </vt:variant>
      <vt:variant>
        <vt:i4>20</vt:i4>
      </vt:variant>
      <vt:variant>
        <vt:i4>0</vt:i4>
      </vt:variant>
      <vt:variant>
        <vt:i4>5</vt:i4>
      </vt:variant>
      <vt:variant>
        <vt:lpwstr/>
      </vt:variant>
      <vt:variant>
        <vt:lpwstr>_Toc476222386</vt:lpwstr>
      </vt:variant>
      <vt:variant>
        <vt:i4>1572915</vt:i4>
      </vt:variant>
      <vt:variant>
        <vt:i4>14</vt:i4>
      </vt:variant>
      <vt:variant>
        <vt:i4>0</vt:i4>
      </vt:variant>
      <vt:variant>
        <vt:i4>5</vt:i4>
      </vt:variant>
      <vt:variant>
        <vt:lpwstr/>
      </vt:variant>
      <vt:variant>
        <vt:lpwstr>_Toc476222385</vt:lpwstr>
      </vt:variant>
      <vt:variant>
        <vt:i4>1572915</vt:i4>
      </vt:variant>
      <vt:variant>
        <vt:i4>8</vt:i4>
      </vt:variant>
      <vt:variant>
        <vt:i4>0</vt:i4>
      </vt:variant>
      <vt:variant>
        <vt:i4>5</vt:i4>
      </vt:variant>
      <vt:variant>
        <vt:lpwstr/>
      </vt:variant>
      <vt:variant>
        <vt:lpwstr>_Toc476222384</vt:lpwstr>
      </vt:variant>
      <vt:variant>
        <vt:i4>1572915</vt:i4>
      </vt:variant>
      <vt:variant>
        <vt:i4>2</vt:i4>
      </vt:variant>
      <vt:variant>
        <vt:i4>0</vt:i4>
      </vt:variant>
      <vt:variant>
        <vt:i4>5</vt:i4>
      </vt:variant>
      <vt:variant>
        <vt:lpwstr/>
      </vt:variant>
      <vt:variant>
        <vt:lpwstr>_Toc476222383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Korisnik</cp:lastModifiedBy>
  <cp:revision>72</cp:revision>
  <cp:lastPrinted>2017-05-15T11:58:00Z</cp:lastPrinted>
  <dcterms:created xsi:type="dcterms:W3CDTF">2017-03-07T14:56:00Z</dcterms:created>
  <dcterms:modified xsi:type="dcterms:W3CDTF">2017-05-15T11:58:00Z</dcterms:modified>
</cp:coreProperties>
</file>